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DE7" w:rsidRDefault="00D15DE7" w:rsidP="00D15DE7">
      <w:pPr>
        <w:pStyle w:val="berschrift1"/>
        <w:rPr>
          <w:color w:val="auto"/>
        </w:rPr>
      </w:pPr>
      <w:r w:rsidRPr="00D15DE7">
        <w:rPr>
          <w:noProof/>
          <w:color w:val="auto"/>
          <w:lang w:eastAsia="de-DE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1538605</wp:posOffset>
            </wp:positionH>
            <wp:positionV relativeFrom="paragraph">
              <wp:posOffset>-499745</wp:posOffset>
            </wp:positionV>
            <wp:extent cx="2686050" cy="1885950"/>
            <wp:effectExtent l="0" t="0" r="0" b="0"/>
            <wp:wrapThrough wrapText="bothSides">
              <wp:wrapPolygon edited="0">
                <wp:start x="0" y="0"/>
                <wp:lineTo x="0" y="21382"/>
                <wp:lineTo x="21447" y="21382"/>
                <wp:lineTo x="21447" y="0"/>
                <wp:lineTo x="0" y="0"/>
              </wp:wrapPolygon>
            </wp:wrapThrough>
            <wp:docPr id="1" name="Grafik 1" descr="Grundrechte (Anwalt, Menschenrechte, Bürger)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tails-enlarged-image" descr="Grundrechte (Anwalt, Menschenrechte, Bürger)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5DE7" w:rsidRDefault="00D15DE7" w:rsidP="00D15DE7">
      <w:pPr>
        <w:pStyle w:val="berschrift1"/>
        <w:rPr>
          <w:color w:val="auto"/>
        </w:rPr>
      </w:pPr>
    </w:p>
    <w:p w:rsidR="00D15DE7" w:rsidRDefault="00D15DE7" w:rsidP="00D15DE7">
      <w:pPr>
        <w:pStyle w:val="berschrift1"/>
        <w:rPr>
          <w:color w:val="auto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3A3D8AD" wp14:editId="7FBC38FD">
                <wp:simplePos x="0" y="0"/>
                <wp:positionH relativeFrom="column">
                  <wp:posOffset>3367405</wp:posOffset>
                </wp:positionH>
                <wp:positionV relativeFrom="paragraph">
                  <wp:posOffset>361950</wp:posOffset>
                </wp:positionV>
                <wp:extent cx="828675" cy="142875"/>
                <wp:effectExtent l="0" t="0" r="9525" b="9525"/>
                <wp:wrapThrough wrapText="bothSides">
                  <wp:wrapPolygon edited="0">
                    <wp:start x="0" y="0"/>
                    <wp:lineTo x="0" y="20160"/>
                    <wp:lineTo x="21352" y="20160"/>
                    <wp:lineTo x="21352" y="0"/>
                    <wp:lineTo x="0" y="0"/>
                  </wp:wrapPolygon>
                </wp:wrapThrough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14287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D15DE7" w:rsidRPr="00517D01" w:rsidRDefault="00D15DE7" w:rsidP="00D15DE7">
                            <w:pPr>
                              <w:pStyle w:val="Beschriftung"/>
                              <w:rPr>
                                <w:noProof/>
                                <w:color w:val="auto"/>
                              </w:rPr>
                            </w:pPr>
                            <w:r>
                              <w:t>stock.adobe.com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A3D8AD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65.15pt;margin-top:28.5pt;width:65.25pt;height:11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" stroked="f">
                <v:textbox inset="0,0,0,0">
                  <w:txbxContent>
                    <w:p w:rsidR="00D15DE7" w:rsidRPr="00517D01" w:rsidRDefault="00D15DE7" w:rsidP="00D15DE7">
                      <w:pPr>
                        <w:pStyle w:val="Beschriftung"/>
                        <w:rPr>
                          <w:noProof/>
                          <w:color w:val="auto"/>
                        </w:rPr>
                      </w:pPr>
                      <w:r>
                        <w:t>stock.adobe.com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D15DE7" w:rsidRDefault="00D15DE7" w:rsidP="00D15DE7">
      <w:pPr>
        <w:pStyle w:val="berschrift1"/>
        <w:jc w:val="center"/>
        <w:rPr>
          <w:color w:val="auto"/>
        </w:rPr>
      </w:pPr>
    </w:p>
    <w:p w:rsidR="00D15DE7" w:rsidRPr="00EA3D6D" w:rsidRDefault="00EA3D6D" w:rsidP="00EA3D6D">
      <w:pPr>
        <w:pStyle w:val="berschrift1"/>
        <w:jc w:val="center"/>
        <w:rPr>
          <w:rFonts w:ascii="Berlin Type Office" w:hAnsi="Berlin Type Office"/>
          <w:b/>
          <w:color w:val="auto"/>
          <w:sz w:val="40"/>
        </w:rPr>
      </w:pPr>
      <w:r>
        <w:rPr>
          <w:rFonts w:ascii="Berlin Type Office" w:hAnsi="Berlin Type Office"/>
          <w:b/>
          <w:color w:val="auto"/>
          <w:sz w:val="40"/>
        </w:rPr>
        <w:t>GRUNDGESETZE – WAS IST DAS?</w:t>
      </w:r>
    </w:p>
    <w:p w:rsidR="00D15DE7" w:rsidRPr="00EA3D6D" w:rsidRDefault="00D15DE7" w:rsidP="00D15DE7">
      <w:pPr>
        <w:rPr>
          <w:rFonts w:ascii="Berlin Type Office" w:hAnsi="Berlin Type Office"/>
        </w:rPr>
      </w:pPr>
      <w:bookmarkStart w:id="0" w:name="_GoBack"/>
      <w:bookmarkEnd w:id="0"/>
    </w:p>
    <w:p w:rsidR="00693285" w:rsidRPr="00EA3D6D" w:rsidRDefault="00EA3D6D" w:rsidP="00EA3D6D">
      <w:pPr>
        <w:jc w:val="center"/>
        <w:rPr>
          <w:rFonts w:ascii="Berlin Type Office" w:hAnsi="Berlin Type Office"/>
          <w:sz w:val="28"/>
          <w:szCs w:val="24"/>
        </w:rPr>
      </w:pPr>
      <w:r w:rsidRPr="00EA3D6D">
        <w:rPr>
          <w:rFonts w:ascii="Berlin Type Office" w:hAnsi="Berlin Type Office"/>
          <w:sz w:val="28"/>
          <w:szCs w:val="24"/>
        </w:rPr>
        <w:t>Löse</w:t>
      </w:r>
      <w:r w:rsidR="00D15DE7" w:rsidRPr="00EA3D6D">
        <w:rPr>
          <w:rFonts w:ascii="Berlin Type Office" w:hAnsi="Berlin Type Office"/>
          <w:sz w:val="28"/>
          <w:szCs w:val="24"/>
        </w:rPr>
        <w:t xml:space="preserve"> dieses Begriffsrätsel </w:t>
      </w:r>
      <w:r w:rsidR="00693285" w:rsidRPr="00EA3D6D">
        <w:rPr>
          <w:rFonts w:ascii="Berlin Type Office" w:hAnsi="Berlin Type Office"/>
          <w:sz w:val="28"/>
          <w:szCs w:val="24"/>
        </w:rPr>
        <w:t>mithilfe des Grundgesetz-Textes.</w:t>
      </w:r>
    </w:p>
    <w:p w:rsidR="00D15DE7" w:rsidRPr="00EA3D6D" w:rsidRDefault="00EA3D6D" w:rsidP="00EA3D6D">
      <w:pPr>
        <w:jc w:val="center"/>
        <w:rPr>
          <w:rFonts w:ascii="Berlin Type Office" w:hAnsi="Berlin Type Office"/>
          <w:sz w:val="28"/>
          <w:szCs w:val="24"/>
        </w:rPr>
      </w:pPr>
      <w:r w:rsidRPr="00EA3D6D">
        <w:rPr>
          <w:rFonts w:ascii="Berlin Type Office" w:hAnsi="Berlin Type Office"/>
          <w:sz w:val="28"/>
          <w:szCs w:val="24"/>
        </w:rPr>
        <w:t xml:space="preserve">Die gesuchten Begriffe kannst du </w:t>
      </w:r>
      <w:r w:rsidR="00D15DE7" w:rsidRPr="00EA3D6D">
        <w:rPr>
          <w:rFonts w:ascii="Berlin Type Office" w:hAnsi="Berlin Type Office"/>
          <w:sz w:val="28"/>
          <w:szCs w:val="24"/>
        </w:rPr>
        <w:t>den Grundrechtsartikeln entnehmen.</w:t>
      </w:r>
    </w:p>
    <w:p w:rsidR="00D15DE7" w:rsidRPr="00EA3D6D" w:rsidRDefault="00D15DE7" w:rsidP="00D15DE7">
      <w:pPr>
        <w:rPr>
          <w:rFonts w:ascii="Berlin Type Office" w:hAnsi="Berlin Type Office"/>
          <w:sz w:val="24"/>
          <w:szCs w:val="24"/>
        </w:rPr>
      </w:pPr>
    </w:p>
    <w:p w:rsidR="00EA3D6D" w:rsidRPr="00EA3D6D" w:rsidRDefault="00EA3D6D" w:rsidP="00EA3D6D">
      <w:pPr>
        <w:pStyle w:val="Listenabsatz"/>
        <w:numPr>
          <w:ilvl w:val="0"/>
          <w:numId w:val="1"/>
        </w:numPr>
        <w:rPr>
          <w:rFonts w:ascii="Berlin Type Office" w:hAnsi="Berlin Type Office"/>
          <w:sz w:val="24"/>
          <w:szCs w:val="24"/>
        </w:rPr>
      </w:pPr>
      <w:r w:rsidRPr="00EA3D6D">
        <w:rPr>
          <w:rFonts w:ascii="Berlin Type Office" w:hAnsi="Berlin Type Office"/>
          <w:sz w:val="24"/>
          <w:szCs w:val="24"/>
        </w:rPr>
        <w:t>Die Würde des Menschen ist _________________________. (Artikel 1)</w:t>
      </w:r>
    </w:p>
    <w:p w:rsidR="00EA3D6D" w:rsidRPr="00EA3D6D" w:rsidRDefault="00EA3D6D" w:rsidP="00EA3D6D">
      <w:pPr>
        <w:pStyle w:val="Listenabsatz"/>
        <w:rPr>
          <w:rFonts w:ascii="Berlin Type Office" w:hAnsi="Berlin Type Office"/>
          <w:sz w:val="24"/>
          <w:szCs w:val="24"/>
        </w:rPr>
      </w:pPr>
    </w:p>
    <w:p w:rsidR="00EA3D6D" w:rsidRPr="00EA3D6D" w:rsidRDefault="00D15DE7" w:rsidP="00EA3D6D">
      <w:pPr>
        <w:pStyle w:val="Listenabsatz"/>
        <w:numPr>
          <w:ilvl w:val="0"/>
          <w:numId w:val="1"/>
        </w:numPr>
        <w:rPr>
          <w:rFonts w:ascii="Berlin Type Office" w:hAnsi="Berlin Type Office"/>
          <w:sz w:val="24"/>
          <w:szCs w:val="24"/>
        </w:rPr>
      </w:pPr>
      <w:r w:rsidRPr="00EA3D6D">
        <w:rPr>
          <w:rFonts w:ascii="Berlin Type Office" w:hAnsi="Berlin Type Office"/>
          <w:sz w:val="24"/>
          <w:szCs w:val="24"/>
        </w:rPr>
        <w:t xml:space="preserve">Männer und Frauen sind _____________________________. (Artikel </w:t>
      </w:r>
      <w:r w:rsidR="005C0AF5" w:rsidRPr="00EA3D6D">
        <w:rPr>
          <w:rFonts w:ascii="Berlin Type Office" w:hAnsi="Berlin Type Office"/>
          <w:sz w:val="24"/>
          <w:szCs w:val="24"/>
        </w:rPr>
        <w:t>3</w:t>
      </w:r>
      <w:r w:rsidRPr="00EA3D6D">
        <w:rPr>
          <w:rFonts w:ascii="Berlin Type Office" w:hAnsi="Berlin Type Office"/>
          <w:sz w:val="24"/>
          <w:szCs w:val="24"/>
        </w:rPr>
        <w:t>)</w:t>
      </w:r>
    </w:p>
    <w:p w:rsidR="00EA3D6D" w:rsidRPr="00EA3D6D" w:rsidRDefault="00EA3D6D" w:rsidP="00EA3D6D">
      <w:pPr>
        <w:pStyle w:val="Listenabsatz"/>
        <w:rPr>
          <w:rFonts w:ascii="Berlin Type Office" w:hAnsi="Berlin Type Office"/>
          <w:sz w:val="24"/>
          <w:szCs w:val="24"/>
        </w:rPr>
      </w:pPr>
    </w:p>
    <w:p w:rsidR="00D15DE7" w:rsidRPr="00EA3D6D" w:rsidRDefault="00D15DE7" w:rsidP="00EA3D6D">
      <w:pPr>
        <w:pStyle w:val="Listenabsatz"/>
        <w:numPr>
          <w:ilvl w:val="0"/>
          <w:numId w:val="1"/>
        </w:numPr>
        <w:rPr>
          <w:rFonts w:ascii="Berlin Type Office" w:hAnsi="Berlin Type Office"/>
          <w:sz w:val="24"/>
          <w:szCs w:val="24"/>
        </w:rPr>
      </w:pPr>
      <w:r w:rsidRPr="00EA3D6D">
        <w:rPr>
          <w:rFonts w:ascii="Berlin Type Office" w:hAnsi="Berlin Type Office"/>
          <w:sz w:val="24"/>
          <w:szCs w:val="24"/>
        </w:rPr>
        <w:t xml:space="preserve">Jeder hat das Recht auf Leben und körperliche _________________________. (Artikel </w:t>
      </w:r>
      <w:r w:rsidR="004936D3" w:rsidRPr="00EA3D6D">
        <w:rPr>
          <w:rFonts w:ascii="Berlin Type Office" w:hAnsi="Berlin Type Office"/>
          <w:sz w:val="24"/>
          <w:szCs w:val="24"/>
        </w:rPr>
        <w:t>2</w:t>
      </w:r>
      <w:r w:rsidRPr="00EA3D6D">
        <w:rPr>
          <w:rFonts w:ascii="Berlin Type Office" w:hAnsi="Berlin Type Office"/>
          <w:sz w:val="24"/>
          <w:szCs w:val="24"/>
        </w:rPr>
        <w:t>)</w:t>
      </w:r>
    </w:p>
    <w:p w:rsidR="00EA3D6D" w:rsidRPr="00EA3D6D" w:rsidRDefault="00EA3D6D" w:rsidP="00EA3D6D">
      <w:pPr>
        <w:pStyle w:val="Listenabsatz"/>
        <w:rPr>
          <w:rFonts w:ascii="Berlin Type Office" w:hAnsi="Berlin Type Office"/>
          <w:sz w:val="24"/>
          <w:szCs w:val="24"/>
        </w:rPr>
      </w:pPr>
    </w:p>
    <w:p w:rsidR="00EA3D6D" w:rsidRPr="00EA3D6D" w:rsidRDefault="00D15DE7" w:rsidP="00EA3D6D">
      <w:pPr>
        <w:pStyle w:val="Listenabsatz"/>
        <w:numPr>
          <w:ilvl w:val="0"/>
          <w:numId w:val="1"/>
        </w:numPr>
        <w:rPr>
          <w:rFonts w:ascii="Berlin Type Office" w:hAnsi="Berlin Type Office"/>
          <w:sz w:val="24"/>
          <w:szCs w:val="24"/>
        </w:rPr>
      </w:pPr>
      <w:r w:rsidRPr="00EA3D6D">
        <w:rPr>
          <w:rFonts w:ascii="Berlin Type Office" w:hAnsi="Berlin Type Office"/>
          <w:sz w:val="24"/>
          <w:szCs w:val="24"/>
        </w:rPr>
        <w:t xml:space="preserve">Die Wohnung ist ________________________________. (Artikel </w:t>
      </w:r>
      <w:r w:rsidR="004936D3" w:rsidRPr="00EA3D6D">
        <w:rPr>
          <w:rFonts w:ascii="Berlin Type Office" w:hAnsi="Berlin Type Office"/>
          <w:sz w:val="24"/>
          <w:szCs w:val="24"/>
        </w:rPr>
        <w:t>13</w:t>
      </w:r>
      <w:r w:rsidRPr="00EA3D6D">
        <w:rPr>
          <w:rFonts w:ascii="Berlin Type Office" w:hAnsi="Berlin Type Office"/>
          <w:sz w:val="24"/>
          <w:szCs w:val="24"/>
        </w:rPr>
        <w:t>)</w:t>
      </w:r>
    </w:p>
    <w:p w:rsidR="00EA3D6D" w:rsidRPr="00EA3D6D" w:rsidRDefault="00EA3D6D" w:rsidP="00EA3D6D">
      <w:pPr>
        <w:pStyle w:val="Listenabsatz"/>
        <w:rPr>
          <w:rFonts w:ascii="Berlin Type Office" w:hAnsi="Berlin Type Office"/>
          <w:sz w:val="24"/>
          <w:szCs w:val="24"/>
        </w:rPr>
      </w:pPr>
    </w:p>
    <w:p w:rsidR="00D15DE7" w:rsidRPr="00EA3D6D" w:rsidRDefault="00D15DE7" w:rsidP="00EA3D6D">
      <w:pPr>
        <w:pStyle w:val="Listenabsatz"/>
        <w:numPr>
          <w:ilvl w:val="0"/>
          <w:numId w:val="1"/>
        </w:numPr>
        <w:rPr>
          <w:rFonts w:ascii="Berlin Type Office" w:hAnsi="Berlin Type Office"/>
          <w:sz w:val="24"/>
          <w:szCs w:val="24"/>
        </w:rPr>
      </w:pPr>
      <w:r w:rsidRPr="00EA3D6D">
        <w:rPr>
          <w:rFonts w:ascii="Berlin Type Office" w:hAnsi="Berlin Type Office"/>
          <w:sz w:val="24"/>
          <w:szCs w:val="24"/>
        </w:rPr>
        <w:t xml:space="preserve">Ehe und _________________________stehen unter dem besonderen Schutze der staatlichen Ordnung. (Artikel </w:t>
      </w:r>
      <w:r w:rsidR="004936D3" w:rsidRPr="00EA3D6D">
        <w:rPr>
          <w:rFonts w:ascii="Berlin Type Office" w:hAnsi="Berlin Type Office"/>
          <w:sz w:val="24"/>
          <w:szCs w:val="24"/>
        </w:rPr>
        <w:t>6</w:t>
      </w:r>
      <w:r w:rsidRPr="00EA3D6D">
        <w:rPr>
          <w:rFonts w:ascii="Berlin Type Office" w:hAnsi="Berlin Type Office"/>
          <w:sz w:val="24"/>
          <w:szCs w:val="24"/>
        </w:rPr>
        <w:t>)</w:t>
      </w:r>
    </w:p>
    <w:p w:rsidR="00EA3D6D" w:rsidRPr="00EA3D6D" w:rsidRDefault="00EA3D6D" w:rsidP="00EA3D6D">
      <w:pPr>
        <w:pStyle w:val="Listenabsatz"/>
        <w:rPr>
          <w:rFonts w:ascii="Berlin Type Office" w:hAnsi="Berlin Type Office"/>
          <w:sz w:val="24"/>
          <w:szCs w:val="24"/>
        </w:rPr>
      </w:pPr>
    </w:p>
    <w:p w:rsidR="00D15DE7" w:rsidRPr="00EA3D6D" w:rsidRDefault="00D15DE7" w:rsidP="00D15DE7">
      <w:pPr>
        <w:rPr>
          <w:rFonts w:ascii="Berlin Type Office" w:hAnsi="Berlin Type Office"/>
          <w:sz w:val="24"/>
          <w:szCs w:val="24"/>
        </w:rPr>
      </w:pPr>
    </w:p>
    <w:sectPr w:rsidR="00D15DE7" w:rsidRPr="00EA3D6D" w:rsidSect="00EA3D6D">
      <w:pgSz w:w="11906" w:h="16838"/>
      <w:pgMar w:top="1417" w:right="127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152FAA"/>
    <w:multiLevelType w:val="hybridMultilevel"/>
    <w:tmpl w:val="4E5C947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13A"/>
    <w:rsid w:val="003F120B"/>
    <w:rsid w:val="004936D3"/>
    <w:rsid w:val="005C0AF5"/>
    <w:rsid w:val="00657F5B"/>
    <w:rsid w:val="00693285"/>
    <w:rsid w:val="00B8616B"/>
    <w:rsid w:val="00BC413A"/>
    <w:rsid w:val="00D15DE7"/>
    <w:rsid w:val="00DD0864"/>
    <w:rsid w:val="00EA3D6D"/>
    <w:rsid w:val="00EE5435"/>
    <w:rsid w:val="00F0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D89C8"/>
  <w15:docId w15:val="{F5CE7B80-2774-438E-BEC4-40CA390CF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E54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E543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D15DE7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EA3D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 Uhlemann</dc:creator>
  <cp:keywords/>
  <dc:description/>
  <cp:lastModifiedBy>Fügart, Kyra</cp:lastModifiedBy>
  <cp:revision>4</cp:revision>
  <cp:lastPrinted>2019-11-01T11:24:00Z</cp:lastPrinted>
  <dcterms:created xsi:type="dcterms:W3CDTF">2019-09-14T16:03:00Z</dcterms:created>
  <dcterms:modified xsi:type="dcterms:W3CDTF">2024-01-08T16:05:00Z</dcterms:modified>
</cp:coreProperties>
</file>