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946E8">
      <w:bookmarkStart w:id="0" w:name="_GoBack"/>
      <w:r>
        <w:t>Unterlagen, die bei einer Testamentseröffnung eingereicht werden müssen:</w:t>
      </w:r>
    </w:p>
    <w:p w:rsidR="00000000" w:rsidRDefault="001946E8"/>
    <w:p w:rsidR="00000000" w:rsidRDefault="001946E8">
      <w:pPr>
        <w:numPr>
          <w:ilvl w:val="0"/>
          <w:numId w:val="1"/>
        </w:numPr>
      </w:pPr>
      <w:r>
        <w:t>Antrag auf Testamentseröffnung (Formular auf den Internetseiten der Amtsgerichte, kann aber auch formlos gestellt werden)</w:t>
      </w:r>
    </w:p>
    <w:p w:rsidR="00000000" w:rsidRDefault="001946E8"/>
    <w:p w:rsidR="00000000" w:rsidRDefault="001946E8">
      <w:pPr>
        <w:numPr>
          <w:ilvl w:val="0"/>
          <w:numId w:val="1"/>
        </w:numPr>
      </w:pPr>
      <w:r>
        <w:t>Sterbeurkunde im Original</w:t>
      </w:r>
    </w:p>
    <w:p w:rsidR="00000000" w:rsidRDefault="001946E8"/>
    <w:p w:rsidR="00000000" w:rsidRDefault="001946E8">
      <w:pPr>
        <w:numPr>
          <w:ilvl w:val="0"/>
          <w:numId w:val="1"/>
        </w:numPr>
      </w:pPr>
      <w:r>
        <w:t>Testament im Original</w:t>
      </w:r>
    </w:p>
    <w:p w:rsidR="00000000" w:rsidRDefault="001946E8"/>
    <w:p w:rsidR="00000000" w:rsidRDefault="001946E8"/>
    <w:p w:rsidR="00000000" w:rsidRDefault="001946E8"/>
    <w:p w:rsidR="00000000" w:rsidRDefault="001946E8">
      <w:r>
        <w:t>Unterla</w:t>
      </w:r>
      <w:r>
        <w:t>gen, die an das Nachlassgericht gesandt werden, wenn das Verwahrgericht nicht das Nachlassgericht ist:</w:t>
      </w:r>
    </w:p>
    <w:p w:rsidR="00000000" w:rsidRDefault="001946E8"/>
    <w:p w:rsidR="00000000" w:rsidRDefault="001946E8">
      <w:pPr>
        <w:numPr>
          <w:ilvl w:val="0"/>
          <w:numId w:val="2"/>
        </w:numPr>
      </w:pPr>
      <w:r>
        <w:t xml:space="preserve">Originaltestament </w:t>
      </w:r>
    </w:p>
    <w:p w:rsidR="00000000" w:rsidRDefault="001946E8"/>
    <w:p w:rsidR="00000000" w:rsidRDefault="001946E8">
      <w:pPr>
        <w:numPr>
          <w:ilvl w:val="0"/>
          <w:numId w:val="2"/>
        </w:numPr>
      </w:pPr>
      <w:r>
        <w:t>Originalumschlag</w:t>
      </w:r>
    </w:p>
    <w:p w:rsidR="00000000" w:rsidRDefault="001946E8"/>
    <w:p w:rsidR="00000000" w:rsidRDefault="001946E8">
      <w:pPr>
        <w:numPr>
          <w:ilvl w:val="0"/>
          <w:numId w:val="2"/>
        </w:numPr>
      </w:pPr>
      <w:r>
        <w:t>Beglaubigte Abschrift des Eröffnungsprotokolls</w:t>
      </w:r>
    </w:p>
    <w:p w:rsidR="00000000" w:rsidRDefault="001946E8"/>
    <w:p w:rsidR="00000000" w:rsidRDefault="001946E8">
      <w:pPr>
        <w:numPr>
          <w:ilvl w:val="0"/>
          <w:numId w:val="2"/>
        </w:numPr>
      </w:pPr>
      <w:r>
        <w:t>Anschreiben</w:t>
      </w:r>
    </w:p>
    <w:p w:rsidR="00000000" w:rsidRDefault="001946E8"/>
    <w:p w:rsidR="00000000" w:rsidRDefault="001946E8">
      <w:pPr>
        <w:numPr>
          <w:ilvl w:val="0"/>
          <w:numId w:val="2"/>
        </w:numPr>
      </w:pPr>
      <w:r>
        <w:t xml:space="preserve">ggf. bereits eingereichte Unterlagen der Erben </w:t>
      </w:r>
    </w:p>
    <w:p w:rsidR="00000000" w:rsidRDefault="001946E8"/>
    <w:p w:rsidR="00000000" w:rsidRDefault="001946E8">
      <w:pPr>
        <w:numPr>
          <w:ilvl w:val="0"/>
          <w:numId w:val="2"/>
        </w:numPr>
      </w:pPr>
      <w:r>
        <w:t>ggf.</w:t>
      </w:r>
      <w:r>
        <w:t xml:space="preserve"> Sterbenachweis</w:t>
      </w:r>
    </w:p>
    <w:p w:rsidR="00000000" w:rsidRDefault="001946E8"/>
    <w:p w:rsidR="00000000" w:rsidRDefault="001946E8"/>
    <w:p w:rsidR="00000000" w:rsidRDefault="001946E8">
      <w:r>
        <w:t>Für die Originale werden für die Akte beglaubigte Abschriften gefertigt.</w:t>
      </w:r>
    </w:p>
    <w:p w:rsidR="00000000" w:rsidRDefault="001946E8">
      <w:r>
        <w:t>Das ZTR wird über die Abgabe informiert.</w:t>
      </w:r>
      <w:bookmarkEnd w:id="0"/>
    </w:p>
    <w:sectPr w:rsidR="000000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D53AA"/>
    <w:multiLevelType w:val="hybridMultilevel"/>
    <w:tmpl w:val="B90A2CEA"/>
    <w:lvl w:ilvl="0" w:tplc="705A93C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42747"/>
    <w:multiLevelType w:val="hybridMultilevel"/>
    <w:tmpl w:val="367A6D56"/>
    <w:lvl w:ilvl="0" w:tplc="705A93C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FE"/>
    <w:rsid w:val="001946E8"/>
    <w:rsid w:val="0027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19050-FD21-4034-B0B3-5884BE6B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Unterlagen, die bei einer Testamentseröffnung eingereicht werden müssen:</vt:lpstr>
    </vt:vector>
  </TitlesOfParts>
  <Company>ITDZ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Unterlagen, die bei einer Testamentseröffnung eingereicht werden müssen:</dc:title>
  <dc:subject/>
  <dc:creator>lb00120</dc:creator>
  <cp:keywords/>
  <dc:description/>
  <cp:lastModifiedBy>Krüger, Beatrix</cp:lastModifiedBy>
  <cp:revision>2</cp:revision>
  <dcterms:created xsi:type="dcterms:W3CDTF">2025-11-05T05:26:00Z</dcterms:created>
  <dcterms:modified xsi:type="dcterms:W3CDTF">2025-11-05T05:26:00Z</dcterms:modified>
</cp:coreProperties>
</file>