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1.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="00F13E8A"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Schlusskostenrechnung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A43546" w:rsidP="00825433">
      <w:r>
        <w:t xml:space="preserve">Frau </w:t>
      </w:r>
      <w:r w:rsidR="00F70AC0">
        <w:t>Schneider</w:t>
      </w:r>
      <w:r>
        <w:t xml:space="preserve">, vertreten durch Rechtsanwältin </w:t>
      </w:r>
      <w:r w:rsidR="00F70AC0">
        <w:t>Wagner</w:t>
      </w:r>
      <w:r w:rsidR="00F13E8A">
        <w:t xml:space="preserve">, reicht Klage gegen </w:t>
      </w:r>
      <w:r w:rsidR="00D63293">
        <w:t xml:space="preserve">Frau </w:t>
      </w:r>
      <w:r w:rsidR="00F70AC0">
        <w:t>Baumann</w:t>
      </w:r>
      <w:r w:rsidR="00F13E8A">
        <w:t xml:space="preserve"> ü</w:t>
      </w:r>
      <w:r w:rsidR="004C3792">
        <w:t xml:space="preserve">ber eine Forderung in Höhe von </w:t>
      </w:r>
      <w:r w:rsidR="00F70AC0">
        <w:t>3</w:t>
      </w:r>
      <w:r w:rsidR="007F1D5F">
        <w:t>9</w:t>
      </w:r>
      <w:r w:rsidR="00F13E8A">
        <w:t>.</w:t>
      </w:r>
      <w:r w:rsidR="007F1D5F">
        <w:t>5</w:t>
      </w:r>
      <w:r>
        <w:t>00</w:t>
      </w:r>
      <w:r w:rsidR="00F13E8A">
        <w:t xml:space="preserve"> EUR ein.</w:t>
      </w:r>
    </w:p>
    <w:p w:rsidR="00612BFB" w:rsidRDefault="003473B0" w:rsidP="00825433">
      <w:r>
        <w:t>Auf Antrag der</w:t>
      </w:r>
      <w:r w:rsidR="005A554F">
        <w:t xml:space="preserve"> Beklagten, nun vertreten durch Rechtsanwältin </w:t>
      </w:r>
      <w:proofErr w:type="spellStart"/>
      <w:r w:rsidR="00F70AC0">
        <w:t>Gause</w:t>
      </w:r>
      <w:proofErr w:type="spellEnd"/>
      <w:r w:rsidR="005A554F">
        <w:t xml:space="preserve">, wird die Sachverständige </w:t>
      </w:r>
      <w:r w:rsidR="00F70AC0">
        <w:t>Schmidt</w:t>
      </w:r>
      <w:r w:rsidR="005A554F">
        <w:t xml:space="preserve"> geladen. Für Sie wu</w:t>
      </w:r>
      <w:r w:rsidR="00F70AC0">
        <w:t>rde ein Vorschuss in Höhe von 75</w:t>
      </w:r>
      <w:r w:rsidR="005A554F">
        <w:t>0,00 EUR eingezahlt. Dazu erging ein Beweisbeschluss.</w:t>
      </w:r>
    </w:p>
    <w:p w:rsidR="00543FC8" w:rsidRDefault="0018391A" w:rsidP="00825433">
      <w:r>
        <w:t>Das Gericht beraumt schließlich einen Termin zur mündlichen Verhandlung an. In diesem Termin w</w:t>
      </w:r>
      <w:r w:rsidR="00A43546">
        <w:t xml:space="preserve">ird </w:t>
      </w:r>
      <w:r w:rsidR="003473B0">
        <w:t xml:space="preserve">die </w:t>
      </w:r>
      <w:r w:rsidR="005A554F">
        <w:t>Sachverständige</w:t>
      </w:r>
      <w:r>
        <w:t xml:space="preserve"> gehört, es wird streitig verhandelt und sodann ein Termin zur Verkündung einer Entscheidung anberaumt.</w:t>
      </w:r>
    </w:p>
    <w:p w:rsidR="00543FC8" w:rsidRDefault="00F13E8A" w:rsidP="00825433">
      <w:r>
        <w:t>Im Verkündungstermin wird ein Urteil mit folgendem Tenor verkündet:</w:t>
      </w:r>
    </w:p>
    <w:p w:rsidR="004C3792" w:rsidRDefault="004C3792" w:rsidP="00825433">
      <w:r>
        <w:t xml:space="preserve">„1. </w:t>
      </w:r>
      <w:r w:rsidR="00D63293">
        <w:t>D</w:t>
      </w:r>
      <w:r>
        <w:t xml:space="preserve">ie </w:t>
      </w:r>
      <w:r w:rsidR="00612BFB">
        <w:t xml:space="preserve">Beklagte wird verurteilt an die Klägerin </w:t>
      </w:r>
      <w:r w:rsidR="00C9644B">
        <w:t>1</w:t>
      </w:r>
      <w:bookmarkStart w:id="0" w:name="_GoBack"/>
      <w:bookmarkEnd w:id="0"/>
      <w:r w:rsidR="00F70AC0">
        <w:t>6.0</w:t>
      </w:r>
      <w:r w:rsidR="007F1D5F">
        <w:t>0</w:t>
      </w:r>
      <w:r w:rsidR="00612BFB">
        <w:t>0 EUR zu zahlen</w:t>
      </w:r>
      <w:r>
        <w:t>.</w:t>
      </w:r>
    </w:p>
    <w:p w:rsidR="00612BFB" w:rsidRDefault="006D495E" w:rsidP="00825433">
      <w:r>
        <w:t>2</w:t>
      </w:r>
      <w:r w:rsidR="004C3792">
        <w:t xml:space="preserve">. </w:t>
      </w:r>
      <w:r w:rsidR="00612BFB">
        <w:t>Im Übrigen wird die Klage angewiesen</w:t>
      </w:r>
    </w:p>
    <w:p w:rsidR="004C3792" w:rsidRDefault="00612BFB" w:rsidP="00825433">
      <w:r>
        <w:t>3. Die Kosten des Recht</w:t>
      </w:r>
      <w:r w:rsidR="00F70AC0">
        <w:t>sstreits trägt die Klägerin zu 5</w:t>
      </w:r>
      <w:r>
        <w:t>/</w:t>
      </w:r>
      <w:r w:rsidR="00F70AC0">
        <w:t>6</w:t>
      </w:r>
      <w:r>
        <w:t xml:space="preserve"> und die Beklagte zu </w:t>
      </w:r>
      <w:r w:rsidR="00F70AC0">
        <w:t>1</w:t>
      </w:r>
      <w:r>
        <w:t>/</w:t>
      </w:r>
      <w:r w:rsidR="00F70AC0">
        <w:t>6</w:t>
      </w:r>
      <w:r w:rsidR="004C3792">
        <w:t>“</w:t>
      </w:r>
    </w:p>
    <w:p w:rsidR="00740394" w:rsidRDefault="00F70AC0" w:rsidP="006D495E">
      <w:r>
        <w:t>Der Sachverständige wird mit 967</w:t>
      </w:r>
      <w:r w:rsidR="00740394">
        <w:t xml:space="preserve"> EUR entschädigt.</w:t>
      </w:r>
    </w:p>
    <w:p w:rsidR="006D495E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2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6D495E" w:rsidRPr="004C3792" w:rsidRDefault="006D495E" w:rsidP="006D495E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Schlusskostenrechnung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6D495E" w:rsidRPr="004C3792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6D495E" w:rsidRPr="004C3792" w:rsidRDefault="006D495E" w:rsidP="006D495E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F70AC0" w:rsidRDefault="006D495E" w:rsidP="006D495E">
      <w:r>
        <w:t xml:space="preserve">Frau </w:t>
      </w:r>
      <w:r w:rsidR="00D63293">
        <w:t>S</w:t>
      </w:r>
      <w:r w:rsidR="00612BFB">
        <w:t>ch</w:t>
      </w:r>
      <w:r w:rsidR="00F70AC0">
        <w:t>ubert</w:t>
      </w:r>
      <w:r>
        <w:t>, vertreten durch Rechtsanw</w:t>
      </w:r>
      <w:r w:rsidR="003934FE">
        <w:t>alt</w:t>
      </w:r>
      <w:r>
        <w:t xml:space="preserve"> </w:t>
      </w:r>
      <w:r w:rsidR="003934FE">
        <w:t>P</w:t>
      </w:r>
      <w:r w:rsidR="00F70AC0">
        <w:t>ichler</w:t>
      </w:r>
      <w:r>
        <w:t xml:space="preserve">, </w:t>
      </w:r>
      <w:r w:rsidR="00D63293">
        <w:t xml:space="preserve">reicht </w:t>
      </w:r>
      <w:r w:rsidR="00F70AC0">
        <w:t>Klage</w:t>
      </w:r>
      <w:r w:rsidR="00BF63FC">
        <w:t xml:space="preserve"> wegen einer </w:t>
      </w:r>
      <w:r>
        <w:t xml:space="preserve">Forderung in Höhe von </w:t>
      </w:r>
      <w:r w:rsidR="00F70AC0">
        <w:t>171.0</w:t>
      </w:r>
      <w:r w:rsidR="005A554F">
        <w:t>0</w:t>
      </w:r>
      <w:r>
        <w:t>0 EUR</w:t>
      </w:r>
      <w:r w:rsidR="00B563B7">
        <w:t xml:space="preserve">, gegen </w:t>
      </w:r>
      <w:r w:rsidR="003934FE">
        <w:t xml:space="preserve">Herrn </w:t>
      </w:r>
      <w:r w:rsidR="00F70AC0">
        <w:t>Reiter</w:t>
      </w:r>
      <w:r>
        <w:t xml:space="preserve"> ein.</w:t>
      </w:r>
      <w:r w:rsidR="00BF63FC">
        <w:t xml:space="preserve"> </w:t>
      </w:r>
    </w:p>
    <w:p w:rsidR="00612BFB" w:rsidRDefault="00612BFB" w:rsidP="006D495E">
      <w:r>
        <w:t>Auf Antrag des Beklagten</w:t>
      </w:r>
      <w:r w:rsidR="00F70AC0">
        <w:t>,</w:t>
      </w:r>
      <w:r w:rsidR="00F70AC0" w:rsidRPr="00F70AC0">
        <w:t xml:space="preserve"> </w:t>
      </w:r>
      <w:r w:rsidR="00F70AC0">
        <w:t xml:space="preserve">nun vertreten durch Rechtsanwalt Winzig, </w:t>
      </w:r>
      <w:r>
        <w:t>soll ein Sachverständiger zum Verfahren gehörte werden.</w:t>
      </w:r>
    </w:p>
    <w:p w:rsidR="00612BFB" w:rsidRDefault="006C1A35" w:rsidP="006D495E">
      <w:r>
        <w:t>Dazu ergeht ein Beweis</w:t>
      </w:r>
      <w:r w:rsidR="00612BFB">
        <w:t>beschluss, in dem der Beklagte aufgefordert wird einen hinreichend</w:t>
      </w:r>
      <w:r w:rsidR="00F70AC0">
        <w:t>en Kostenvorschuss in Höhe von 1.5</w:t>
      </w:r>
      <w:r w:rsidR="00612BFB">
        <w:t>00,00 EUR zu zahlen.</w:t>
      </w:r>
    </w:p>
    <w:p w:rsidR="006D495E" w:rsidRDefault="006D495E" w:rsidP="006D495E">
      <w:r>
        <w:lastRenderedPageBreak/>
        <w:t xml:space="preserve">Das Gericht beraumt schließlich einen Termin zur mündlichen Verhandlung an. </w:t>
      </w:r>
      <w:r w:rsidR="00612BFB">
        <w:t>Im Termin wird die Zeugen und der Sachverständige gehört.</w:t>
      </w:r>
    </w:p>
    <w:p w:rsidR="00612BFB" w:rsidRDefault="00612BFB" w:rsidP="006D495E">
      <w:r>
        <w:t xml:space="preserve">Am Ende der Verhandlung ergeht folgendes </w:t>
      </w:r>
      <w:r w:rsidR="006C1A35">
        <w:t>Vergleich</w:t>
      </w:r>
      <w:r>
        <w:t>:</w:t>
      </w:r>
    </w:p>
    <w:p w:rsidR="00612BFB" w:rsidRDefault="00612BFB" w:rsidP="006D495E">
      <w:proofErr w:type="gramStart"/>
      <w:r>
        <w:t>„ 1.</w:t>
      </w:r>
      <w:proofErr w:type="gramEnd"/>
      <w:r>
        <w:t xml:space="preserve"> Der Beklagte</w:t>
      </w:r>
      <w:r w:rsidR="00F70AC0">
        <w:t xml:space="preserve"> wird verurteilt der Klägerin  1</w:t>
      </w:r>
      <w:r w:rsidR="006C1A35">
        <w:t>2</w:t>
      </w:r>
      <w:r w:rsidR="00F70AC0">
        <w:t>1</w:t>
      </w:r>
      <w:r w:rsidR="003934FE">
        <w:t>.0</w:t>
      </w:r>
      <w:r>
        <w:t>00 EUO zu zahlen.</w:t>
      </w:r>
    </w:p>
    <w:p w:rsidR="00740394" w:rsidRDefault="00F70AC0" w:rsidP="006D495E">
      <w:r>
        <w:t>2</w:t>
      </w:r>
      <w:r w:rsidR="00740394">
        <w:t xml:space="preserve">. Die </w:t>
      </w:r>
      <w:r w:rsidR="00C26761">
        <w:t xml:space="preserve">Kosten </w:t>
      </w:r>
      <w:r>
        <w:t xml:space="preserve">des Rechtsstreits </w:t>
      </w:r>
      <w:r w:rsidR="006C1A35">
        <w:t>werden gegeneinander aufgehoben</w:t>
      </w:r>
      <w:r w:rsidR="00C26761">
        <w:t>.</w:t>
      </w:r>
      <w:r w:rsidR="00740394">
        <w:t>“</w:t>
      </w:r>
    </w:p>
    <w:p w:rsidR="00432B77" w:rsidRDefault="006B7931" w:rsidP="006D495E">
      <w:r>
        <w:t>Der Sachver</w:t>
      </w:r>
      <w:r w:rsidR="003934FE">
        <w:t>s</w:t>
      </w:r>
      <w:r w:rsidR="00001008">
        <w:t>tändige wird antragsgemäß mit 1954</w:t>
      </w:r>
      <w:r>
        <w:t>,00 EUR</w:t>
      </w:r>
      <w:r w:rsidR="00AF0EA0">
        <w:t>.</w:t>
      </w:r>
    </w:p>
    <w:p w:rsidR="001671E0" w:rsidRPr="006D495E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3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1671E0" w:rsidRPr="004C3792" w:rsidRDefault="001671E0" w:rsidP="001671E0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1671E0" w:rsidRPr="004C3792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1671E0" w:rsidRPr="004C3792" w:rsidRDefault="001671E0" w:rsidP="001671E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1671E0" w:rsidRDefault="001671E0" w:rsidP="001671E0">
      <w:r>
        <w:t xml:space="preserve">Frau </w:t>
      </w:r>
      <w:r w:rsidR="003934FE">
        <w:t>Friedrich</w:t>
      </w:r>
      <w:r>
        <w:t>, vertreten durch Rechtsanw</w:t>
      </w:r>
      <w:r w:rsidR="003934FE">
        <w:t>alt Neumann</w:t>
      </w:r>
      <w:r>
        <w:t xml:space="preserve">, reicht Klage gegen Herrn </w:t>
      </w:r>
      <w:r w:rsidR="003934FE">
        <w:t>Rudolf</w:t>
      </w:r>
      <w:r>
        <w:t xml:space="preserve"> über eine Forderung in Höhe von</w:t>
      </w:r>
      <w:r w:rsidR="005A46A8">
        <w:t xml:space="preserve"> </w:t>
      </w:r>
      <w:r w:rsidR="003934FE">
        <w:t>12.995</w:t>
      </w:r>
      <w:r>
        <w:t xml:space="preserve"> EUR ein.</w:t>
      </w:r>
    </w:p>
    <w:p w:rsidR="00001008" w:rsidRDefault="00001008" w:rsidP="001671E0">
      <w:r>
        <w:t xml:space="preserve">Der Beklagte legt, nun vertreten durch Rechtsanwältin </w:t>
      </w:r>
      <w:proofErr w:type="spellStart"/>
      <w:r>
        <w:t>Rhien</w:t>
      </w:r>
      <w:proofErr w:type="spellEnd"/>
      <w:r>
        <w:t>, Widerklage ein. Er macht eine Forderung von 4.200,00 Euro Schadenersatz geltend.</w:t>
      </w:r>
    </w:p>
    <w:p w:rsidR="00DE4969" w:rsidRDefault="00DE4969" w:rsidP="001671E0">
      <w:r>
        <w:t>Das Gericht beraumt frühen ersten Termin an. In dem Termin schließen die Parteien folgenden Vergleich:</w:t>
      </w:r>
    </w:p>
    <w:p w:rsidR="005A46A8" w:rsidRDefault="00DE4969" w:rsidP="001671E0">
      <w:r>
        <w:t xml:space="preserve"> </w:t>
      </w:r>
      <w:r w:rsidR="001671E0">
        <w:t xml:space="preserve">„1. Der Beklagte </w:t>
      </w:r>
      <w:r>
        <w:t>zahlt</w:t>
      </w:r>
      <w:r w:rsidR="001671E0">
        <w:t xml:space="preserve"> an den Kläger eine Summe in Höhe von </w:t>
      </w:r>
      <w:r w:rsidR="003934FE">
        <w:t>10</w:t>
      </w:r>
      <w:r w:rsidR="001671E0">
        <w:t>.</w:t>
      </w:r>
      <w:r w:rsidR="003934FE">
        <w:t>00</w:t>
      </w:r>
      <w:r w:rsidR="005A46A8">
        <w:t xml:space="preserve">0 EUR zu zahlen. </w:t>
      </w:r>
    </w:p>
    <w:p w:rsidR="00001008" w:rsidRDefault="00001008" w:rsidP="001671E0">
      <w:r>
        <w:t>2. Die Klägerin zahlt zum Ausgleich der Forderung 3.000 EUR an den Beklagten.</w:t>
      </w:r>
    </w:p>
    <w:p w:rsidR="003934FE" w:rsidRDefault="00AF0EA0" w:rsidP="001671E0">
      <w:r>
        <w:t>3</w:t>
      </w:r>
      <w:r w:rsidR="005A46A8">
        <w:t xml:space="preserve">. Die Kosten des Rechtsstreits </w:t>
      </w:r>
      <w:r w:rsidR="00DE4969">
        <w:t>werden gegeneinander aufgehoben</w:t>
      </w:r>
    </w:p>
    <w:p w:rsidR="00432B77" w:rsidRDefault="00AF0EA0" w:rsidP="001671E0">
      <w:r>
        <w:t>4</w:t>
      </w:r>
      <w:r w:rsidR="003934FE">
        <w:t xml:space="preserve">. Der Vergleichswert </w:t>
      </w:r>
      <w:r w:rsidR="00001008">
        <w:t>übersteigt den Streitwert um 3.00</w:t>
      </w:r>
      <w:r w:rsidR="003934FE">
        <w:t>0 EUR…</w:t>
      </w:r>
      <w:r w:rsidR="001671E0">
        <w:t>“</w:t>
      </w:r>
    </w:p>
    <w:p w:rsidR="00C26761" w:rsidRPr="006D495E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4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C26761" w:rsidRPr="004C3792" w:rsidRDefault="00C26761" w:rsidP="00C26761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C26761" w:rsidRPr="004C3792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C26761" w:rsidRPr="004C3792" w:rsidRDefault="00C26761" w:rsidP="00C26761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C26761" w:rsidRPr="00FA65D6" w:rsidRDefault="00C26761" w:rsidP="00C26761">
      <w:pPr>
        <w:pStyle w:val="Listenabsatz"/>
        <w:numPr>
          <w:ilvl w:val="0"/>
          <w:numId w:val="7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AF0EA0" w:rsidRDefault="00C26761" w:rsidP="00C26761">
      <w:pPr>
        <w:ind w:firstLine="425"/>
        <w:rPr>
          <w:sz w:val="24"/>
          <w:szCs w:val="24"/>
        </w:rPr>
      </w:pPr>
      <w:r w:rsidRPr="00C26761">
        <w:rPr>
          <w:sz w:val="24"/>
          <w:szCs w:val="24"/>
        </w:rPr>
        <w:t>c.</w:t>
      </w:r>
      <w:r>
        <w:rPr>
          <w:b/>
          <w:sz w:val="24"/>
          <w:szCs w:val="24"/>
        </w:rPr>
        <w:t xml:space="preserve"> </w:t>
      </w:r>
      <w:r w:rsidR="005D359D">
        <w:rPr>
          <w:b/>
          <w:sz w:val="24"/>
          <w:szCs w:val="24"/>
        </w:rPr>
        <w:t xml:space="preserve">   </w:t>
      </w: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</w:p>
    <w:p w:rsidR="00AF0EA0" w:rsidRDefault="00AF0EA0" w:rsidP="00C26761">
      <w:pPr>
        <w:ind w:firstLine="425"/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</w:pPr>
    </w:p>
    <w:p w:rsidR="00C26761" w:rsidRDefault="00C26761" w:rsidP="00C26761">
      <w:pPr>
        <w:ind w:firstLine="425"/>
      </w:pP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</w:p>
    <w:p w:rsidR="00C26761" w:rsidRDefault="00C26761" w:rsidP="00C26761">
      <w:r>
        <w:lastRenderedPageBreak/>
        <w:t xml:space="preserve">Herr </w:t>
      </w:r>
      <w:r w:rsidR="00001008">
        <w:t>Friedrich</w:t>
      </w:r>
      <w:r>
        <w:t xml:space="preserve">, vertreten durch Rechtsanwalt </w:t>
      </w:r>
      <w:r w:rsidR="003934FE">
        <w:t>E</w:t>
      </w:r>
      <w:r w:rsidR="00001008">
        <w:t>beling</w:t>
      </w:r>
      <w:r w:rsidR="003934FE">
        <w:t xml:space="preserve">, legt Klage gegen Frau </w:t>
      </w:r>
      <w:r w:rsidR="00001008">
        <w:t>Teichert</w:t>
      </w:r>
      <w:r>
        <w:t xml:space="preserve"> ein.</w:t>
      </w:r>
    </w:p>
    <w:p w:rsidR="00C26761" w:rsidRDefault="00C26761" w:rsidP="00C26761">
      <w:r>
        <w:t xml:space="preserve">Er klagt auf Räumung der Mietwohnung. Die monatliche </w:t>
      </w:r>
      <w:r w:rsidR="00001008">
        <w:t>M</w:t>
      </w:r>
      <w:r>
        <w:t xml:space="preserve">iete beträgt </w:t>
      </w:r>
      <w:r w:rsidR="00001008">
        <w:t>8</w:t>
      </w:r>
      <w:r w:rsidR="003934FE">
        <w:t>80</w:t>
      </w:r>
      <w:r w:rsidR="005D359D">
        <w:t>,00</w:t>
      </w:r>
      <w:r w:rsidR="00001008">
        <w:t xml:space="preserve"> EUR, die Nebenkosten betragen 145,00</w:t>
      </w:r>
      <w:r w:rsidR="005D359D">
        <w:t xml:space="preserve">. Des Weiteren besteht eine Forderung </w:t>
      </w:r>
      <w:r w:rsidR="003934FE">
        <w:t>v</w:t>
      </w:r>
      <w:r w:rsidR="00001008">
        <w:t>on offener Miete in Höhe von 4.4</w:t>
      </w:r>
      <w:r w:rsidR="003934FE">
        <w:t>00</w:t>
      </w:r>
      <w:r w:rsidR="005D359D">
        <w:t>,00 EUR.</w:t>
      </w:r>
    </w:p>
    <w:p w:rsidR="005D359D" w:rsidRDefault="005D359D" w:rsidP="00C26761">
      <w:r>
        <w:t>Das Gericht beraumt einen frühen ersten Termin an, in dem folgendes Urteil ergeht:</w:t>
      </w:r>
    </w:p>
    <w:p w:rsidR="005D359D" w:rsidRDefault="005D359D" w:rsidP="00C26761">
      <w:r>
        <w:t xml:space="preserve">„1. Die Beklagte zahlt an den Kläger </w:t>
      </w:r>
      <w:r w:rsidR="00001008">
        <w:t>4.4</w:t>
      </w:r>
      <w:r w:rsidR="003934FE">
        <w:t>00</w:t>
      </w:r>
      <w:r>
        <w:t>,00 EUR, zum Ausgleich der Forderung.</w:t>
      </w:r>
    </w:p>
    <w:p w:rsidR="005D359D" w:rsidRDefault="005D359D" w:rsidP="00C26761">
      <w:r>
        <w:t xml:space="preserve"> 2. Die Wohnung muss zum 01.</w:t>
      </w:r>
      <w:r w:rsidR="003934FE">
        <w:t>1</w:t>
      </w:r>
      <w:r w:rsidR="00001008">
        <w:t>1</w:t>
      </w:r>
      <w:r>
        <w:t>.2024 geräumt übergeben werden.</w:t>
      </w:r>
    </w:p>
    <w:p w:rsidR="005D359D" w:rsidRDefault="005D359D" w:rsidP="00C26761">
      <w:r>
        <w:t xml:space="preserve"> 3. Die Kosten des Rechtsstreits trägt die Beklagte.“</w:t>
      </w:r>
    </w:p>
    <w:p w:rsidR="00432B77" w:rsidRDefault="00432B77" w:rsidP="00C26761"/>
    <w:p w:rsidR="00432B77" w:rsidRPr="006D495E" w:rsidRDefault="00432B77" w:rsidP="00432B77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5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432B77" w:rsidRPr="004C3792" w:rsidRDefault="00432B77" w:rsidP="00432B77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432B77" w:rsidRPr="004C3792" w:rsidRDefault="00432B77" w:rsidP="00432B77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432B77" w:rsidRPr="004C3792" w:rsidRDefault="00432B77" w:rsidP="00432B77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432B77" w:rsidRPr="00FA65D6" w:rsidRDefault="00432B77" w:rsidP="00432B77">
      <w:pPr>
        <w:pStyle w:val="Listenabsatz"/>
        <w:numPr>
          <w:ilvl w:val="0"/>
          <w:numId w:val="8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432B77" w:rsidRDefault="00432B77" w:rsidP="00432B77">
      <w:pPr>
        <w:ind w:firstLine="425"/>
      </w:pPr>
      <w:r w:rsidRPr="00C26761">
        <w:rPr>
          <w:sz w:val="24"/>
          <w:szCs w:val="24"/>
        </w:rPr>
        <w:t>c.</w:t>
      </w:r>
      <w:r>
        <w:rPr>
          <w:b/>
          <w:sz w:val="24"/>
          <w:szCs w:val="24"/>
        </w:rPr>
        <w:t xml:space="preserve">    </w:t>
      </w: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</w:p>
    <w:p w:rsidR="00432B77" w:rsidRDefault="00432B77" w:rsidP="00432B77">
      <w:r>
        <w:t xml:space="preserve">Die Klägerin Frau </w:t>
      </w:r>
      <w:r w:rsidR="00001008">
        <w:t>Berlin</w:t>
      </w:r>
      <w:r>
        <w:t xml:space="preserve">, Prozessbevollmächtigter Herr Rechtsanwalt </w:t>
      </w:r>
      <w:r w:rsidR="00001008">
        <w:t>Turm</w:t>
      </w:r>
      <w:r>
        <w:t xml:space="preserve">, verklagt die Frau </w:t>
      </w:r>
      <w:r w:rsidR="00001008">
        <w:t>Walter, auf Zahlung in Höhe von 7</w:t>
      </w:r>
      <w:r>
        <w:t>788,00 EUR nebst Zinsen in der Höhe von 5 Prozentpunkten über dem jeweiligen Basiszinssatz seit dem 14.01.2024 und vorgerichtliche Anwaltskosten in Höhe von 3</w:t>
      </w:r>
      <w:r w:rsidR="00001008">
        <w:t>88</w:t>
      </w:r>
      <w:r>
        <w:t>,00 EUR.</w:t>
      </w:r>
    </w:p>
    <w:p w:rsidR="00432B77" w:rsidRDefault="00432B77" w:rsidP="00432B77">
      <w:r>
        <w:t xml:space="preserve">Nach Eingang des Schriftsatzes die Beklagte, mit dem sie Klageabweisung beantragt, ergeht folgender Beweisbeschluss: „Der Zeuge Hr. </w:t>
      </w:r>
      <w:r w:rsidR="00001008">
        <w:t>Schneider</w:t>
      </w:r>
      <w:r>
        <w:t xml:space="preserve"> wird zum nächsten Termin geladen. Die Beklagte hat einen hinreichenden Kostenvorschuss in Höhe von </w:t>
      </w:r>
      <w:r w:rsidR="00001008">
        <w:t>60</w:t>
      </w:r>
      <w:r>
        <w:t>,00 EUR binnen zwei Wochen zu leisten.“</w:t>
      </w:r>
    </w:p>
    <w:p w:rsidR="00432B77" w:rsidRDefault="00432B77" w:rsidP="00432B77">
      <w:r>
        <w:t xml:space="preserve">Das Gericht beraumt schließlich einen Termin zur mündlichen Verhandlung an. In diesem </w:t>
      </w:r>
      <w:r w:rsidR="00E421C9">
        <w:t>Termin wird die</w:t>
      </w:r>
      <w:r>
        <w:t xml:space="preserve"> Zeuge</w:t>
      </w:r>
      <w:r w:rsidR="00E421C9">
        <w:t>n</w:t>
      </w:r>
      <w:r>
        <w:t xml:space="preserve"> gehört, es wird streitig verhandelt</w:t>
      </w:r>
      <w:r w:rsidR="00001008">
        <w:t>.</w:t>
      </w:r>
    </w:p>
    <w:p w:rsidR="00001008" w:rsidRDefault="00001008" w:rsidP="00001008">
      <w:r>
        <w:t>In dem Termin schließen die Parteien folgenden Vergleich:</w:t>
      </w:r>
    </w:p>
    <w:p w:rsidR="00001008" w:rsidRDefault="00001008" w:rsidP="00001008">
      <w:r>
        <w:t xml:space="preserve"> „1. Der Beklagte zahlt an den Kläger eine Summe in Höhe von </w:t>
      </w:r>
      <w:r w:rsidR="00AF0EA0">
        <w:t>5</w:t>
      </w:r>
      <w:r>
        <w:t xml:space="preserve">.000 EUR zu zahlen. </w:t>
      </w:r>
    </w:p>
    <w:p w:rsidR="00001008" w:rsidRDefault="00001008" w:rsidP="00001008">
      <w:r>
        <w:t>2. Die Kosten des Rechtsstreits werden gegeneinander aufgehoben</w:t>
      </w:r>
      <w:r w:rsidR="00AF0EA0">
        <w:t>…“</w:t>
      </w:r>
    </w:p>
    <w:p w:rsidR="00AF0EA0" w:rsidRDefault="00AF0EA0" w:rsidP="00001008"/>
    <w:p w:rsidR="00DB5F1D" w:rsidRPr="00DB5F1D" w:rsidRDefault="00432B77" w:rsidP="00DB5F1D">
      <w:r>
        <w:t xml:space="preserve">Der Zeuge </w:t>
      </w:r>
      <w:r w:rsidR="00E421C9">
        <w:t xml:space="preserve">des Beklagten </w:t>
      </w:r>
      <w:r w:rsidR="00001008">
        <w:t>wird mit 7</w:t>
      </w:r>
      <w:r>
        <w:t>9,00 EUR entschädigt.</w:t>
      </w:r>
    </w:p>
    <w:p w:rsidR="00DB5F1D" w:rsidRPr="00DB5F1D" w:rsidRDefault="00DB5F1D" w:rsidP="00DB5F1D"/>
    <w:p w:rsidR="00DB5F1D" w:rsidRPr="00DB5F1D" w:rsidRDefault="00DB5F1D" w:rsidP="00DB5F1D"/>
    <w:p w:rsidR="000D1DFF" w:rsidRPr="00DB5F1D" w:rsidRDefault="000D1DFF" w:rsidP="00DB5F1D">
      <w:pPr>
        <w:ind w:firstLine="708"/>
      </w:pPr>
    </w:p>
    <w:sectPr w:rsidR="000D1DFF" w:rsidRPr="00DB5F1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4D" w:rsidRDefault="0037334D" w:rsidP="00ED41C3">
      <w:pPr>
        <w:spacing w:after="0" w:line="240" w:lineRule="auto"/>
      </w:pPr>
      <w:r>
        <w:separator/>
      </w:r>
    </w:p>
  </w:endnote>
  <w:endnote w:type="continuationSeparator" w:id="0">
    <w:p w:rsidR="0037334D" w:rsidRDefault="0037334D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D63293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DB5F1D">
            <w:rPr>
              <w:sz w:val="18"/>
              <w:szCs w:val="18"/>
            </w:rPr>
            <w:t>02</w:t>
          </w:r>
          <w:r w:rsidR="00F70AC0">
            <w:rPr>
              <w:sz w:val="18"/>
              <w:szCs w:val="18"/>
            </w:rPr>
            <w:t>6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4D" w:rsidRDefault="0037334D" w:rsidP="00ED41C3">
      <w:pPr>
        <w:spacing w:after="0" w:line="240" w:lineRule="auto"/>
      </w:pPr>
      <w:r>
        <w:separator/>
      </w:r>
    </w:p>
  </w:footnote>
  <w:footnote w:type="continuationSeparator" w:id="0">
    <w:p w:rsidR="0037334D" w:rsidRDefault="0037334D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F70AC0">
          <w:pPr>
            <w:pStyle w:val="Kopfzeile"/>
          </w:pPr>
          <w:r>
            <w:t>Ü0</w:t>
          </w:r>
          <w:r w:rsidR="00A43546">
            <w:t>2</w:t>
          </w:r>
          <w:r w:rsidR="00F70AC0">
            <w:t>6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E3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1092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1FE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79DF"/>
    <w:multiLevelType w:val="hybridMultilevel"/>
    <w:tmpl w:val="004CA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E3A17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00F35"/>
    <w:rsid w:val="00001008"/>
    <w:rsid w:val="000806D6"/>
    <w:rsid w:val="00093F6E"/>
    <w:rsid w:val="000A47B8"/>
    <w:rsid w:val="000A57DA"/>
    <w:rsid w:val="000D1DFF"/>
    <w:rsid w:val="000E2ECF"/>
    <w:rsid w:val="001671E0"/>
    <w:rsid w:val="0018391A"/>
    <w:rsid w:val="00193A4E"/>
    <w:rsid w:val="0022349B"/>
    <w:rsid w:val="002560AD"/>
    <w:rsid w:val="0025799C"/>
    <w:rsid w:val="002669C5"/>
    <w:rsid w:val="002727C1"/>
    <w:rsid w:val="00281AC3"/>
    <w:rsid w:val="00342887"/>
    <w:rsid w:val="003473B0"/>
    <w:rsid w:val="00352A26"/>
    <w:rsid w:val="0037334D"/>
    <w:rsid w:val="003934FE"/>
    <w:rsid w:val="003D288F"/>
    <w:rsid w:val="00402390"/>
    <w:rsid w:val="00415905"/>
    <w:rsid w:val="00432B77"/>
    <w:rsid w:val="00436141"/>
    <w:rsid w:val="00436156"/>
    <w:rsid w:val="00463CBC"/>
    <w:rsid w:val="004C3792"/>
    <w:rsid w:val="004D0A66"/>
    <w:rsid w:val="004E3522"/>
    <w:rsid w:val="004F0927"/>
    <w:rsid w:val="00532D15"/>
    <w:rsid w:val="00543FC8"/>
    <w:rsid w:val="00556709"/>
    <w:rsid w:val="005608CB"/>
    <w:rsid w:val="00566509"/>
    <w:rsid w:val="00572224"/>
    <w:rsid w:val="005A46A8"/>
    <w:rsid w:val="005A554F"/>
    <w:rsid w:val="005B303C"/>
    <w:rsid w:val="005D359D"/>
    <w:rsid w:val="005F71A4"/>
    <w:rsid w:val="00607432"/>
    <w:rsid w:val="00612BFB"/>
    <w:rsid w:val="00670AB9"/>
    <w:rsid w:val="00695A3C"/>
    <w:rsid w:val="00697CA6"/>
    <w:rsid w:val="006A0381"/>
    <w:rsid w:val="006B7931"/>
    <w:rsid w:val="006C1A35"/>
    <w:rsid w:val="006D495E"/>
    <w:rsid w:val="006E04AE"/>
    <w:rsid w:val="00700044"/>
    <w:rsid w:val="00740394"/>
    <w:rsid w:val="0079723C"/>
    <w:rsid w:val="007A0C85"/>
    <w:rsid w:val="007A467F"/>
    <w:rsid w:val="007C5D44"/>
    <w:rsid w:val="007E20C2"/>
    <w:rsid w:val="007F1D5F"/>
    <w:rsid w:val="007F308D"/>
    <w:rsid w:val="008054E0"/>
    <w:rsid w:val="00824410"/>
    <w:rsid w:val="00825433"/>
    <w:rsid w:val="00894A0F"/>
    <w:rsid w:val="008D0C88"/>
    <w:rsid w:val="008F16E6"/>
    <w:rsid w:val="00974D7A"/>
    <w:rsid w:val="009948B2"/>
    <w:rsid w:val="009F1F67"/>
    <w:rsid w:val="00A15D38"/>
    <w:rsid w:val="00A43546"/>
    <w:rsid w:val="00A95996"/>
    <w:rsid w:val="00A96757"/>
    <w:rsid w:val="00AD150B"/>
    <w:rsid w:val="00AE28DF"/>
    <w:rsid w:val="00AF0EA0"/>
    <w:rsid w:val="00B32AFC"/>
    <w:rsid w:val="00B563B7"/>
    <w:rsid w:val="00B6365C"/>
    <w:rsid w:val="00BB393E"/>
    <w:rsid w:val="00BF11F0"/>
    <w:rsid w:val="00BF4844"/>
    <w:rsid w:val="00BF63FC"/>
    <w:rsid w:val="00C107F5"/>
    <w:rsid w:val="00C26761"/>
    <w:rsid w:val="00C82788"/>
    <w:rsid w:val="00C9644B"/>
    <w:rsid w:val="00CC7970"/>
    <w:rsid w:val="00CD4AA0"/>
    <w:rsid w:val="00D26CAD"/>
    <w:rsid w:val="00D567F9"/>
    <w:rsid w:val="00D63293"/>
    <w:rsid w:val="00D65859"/>
    <w:rsid w:val="00DB5F1D"/>
    <w:rsid w:val="00DE4969"/>
    <w:rsid w:val="00E421C9"/>
    <w:rsid w:val="00E46129"/>
    <w:rsid w:val="00E746D5"/>
    <w:rsid w:val="00EA6D81"/>
    <w:rsid w:val="00ED41C3"/>
    <w:rsid w:val="00F07A74"/>
    <w:rsid w:val="00F13E8A"/>
    <w:rsid w:val="00F3178A"/>
    <w:rsid w:val="00F65341"/>
    <w:rsid w:val="00F70AC0"/>
    <w:rsid w:val="00FA65D6"/>
    <w:rsid w:val="00FD061F"/>
    <w:rsid w:val="00FE2F9E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CB10E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20</cp:revision>
  <cp:lastPrinted>2023-09-15T06:01:00Z</cp:lastPrinted>
  <dcterms:created xsi:type="dcterms:W3CDTF">2024-05-13T12:32:00Z</dcterms:created>
  <dcterms:modified xsi:type="dcterms:W3CDTF">2024-05-28T09:25:00Z</dcterms:modified>
</cp:coreProperties>
</file>