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6302C" w14:textId="6FB93D71" w:rsidR="00ED59B6" w:rsidRPr="00ED59B6" w:rsidRDefault="00ED59B6" w:rsidP="00ED59B6">
      <w:pPr>
        <w:pStyle w:val="IntensivesZitat"/>
        <w:rPr>
          <w:rFonts w:ascii="Berlin Type Office" w:hAnsi="Berlin Type Office"/>
          <w:sz w:val="28"/>
          <w:szCs w:val="28"/>
        </w:rPr>
      </w:pPr>
      <w:r w:rsidRPr="00ED59B6">
        <w:rPr>
          <w:rFonts w:ascii="Berlin Type Office" w:hAnsi="Berlin Type Office"/>
          <w:sz w:val="28"/>
          <w:szCs w:val="28"/>
        </w:rPr>
        <w:t xml:space="preserve">Übungsaufgaben - </w:t>
      </w:r>
      <w:r w:rsidRPr="00ED59B6">
        <w:rPr>
          <w:rFonts w:ascii="Berlin Type Office" w:hAnsi="Berlin Type Office"/>
          <w:sz w:val="28"/>
          <w:szCs w:val="28"/>
        </w:rPr>
        <w:t>Zuständigkeiten der Gerichte</w:t>
      </w:r>
    </w:p>
    <w:p w14:paraId="16D2D35D" w14:textId="09A1957A" w:rsidR="00ED59B6" w:rsidRPr="00ED59B6" w:rsidRDefault="00ED59B6" w:rsidP="00ED59B6">
      <w:pPr>
        <w:rPr>
          <w:rFonts w:ascii="Berlin Type Office" w:hAnsi="Berlin Type Office"/>
          <w:b/>
          <w:bCs/>
          <w:sz w:val="28"/>
          <w:szCs w:val="28"/>
          <w:u w:val="single"/>
        </w:rPr>
      </w:pPr>
      <w:r w:rsidRPr="00ED59B6">
        <w:rPr>
          <w:rFonts w:ascii="Berlin Type Office" w:hAnsi="Berlin Type Office"/>
          <w:b/>
          <w:bCs/>
          <w:sz w:val="28"/>
          <w:szCs w:val="28"/>
          <w:u w:val="single"/>
        </w:rPr>
        <w:t>Aufgabe: Benennen Sie das zuständige Gericht der jeweiligen Instanz! Zur Hilfestellung können Sie die Übersicht im Skript S. 11 nutzen.</w:t>
      </w:r>
    </w:p>
    <w:p w14:paraId="13F536A3" w14:textId="77777777" w:rsidR="00ED59B6" w:rsidRPr="00ED59B6" w:rsidRDefault="00ED59B6" w:rsidP="00ED59B6">
      <w:pPr>
        <w:rPr>
          <w:rFonts w:ascii="Berlin Type Office" w:hAnsi="Berlin Type Office"/>
          <w:b/>
          <w:bCs/>
          <w:sz w:val="28"/>
          <w:szCs w:val="28"/>
          <w:u w:val="single"/>
        </w:rPr>
      </w:pPr>
    </w:p>
    <w:p w14:paraId="31036649" w14:textId="77777777" w:rsidR="00ED59B6" w:rsidRPr="00ED59B6" w:rsidRDefault="00ED59B6" w:rsidP="00ED59B6">
      <w:pPr>
        <w:pStyle w:val="Listenabsatz"/>
        <w:numPr>
          <w:ilvl w:val="0"/>
          <w:numId w:val="1"/>
        </w:numPr>
        <w:rPr>
          <w:rFonts w:ascii="Berlin Type Office" w:hAnsi="Berlin Type Office"/>
        </w:rPr>
      </w:pPr>
      <w:r w:rsidRPr="00ED59B6">
        <w:rPr>
          <w:rFonts w:ascii="Berlin Type Office" w:hAnsi="Berlin Type Office"/>
        </w:rPr>
        <w:t xml:space="preserve">Karl hat seine Klage gegen Bernd wegen Schadenersatz und Schmerzensgeld </w:t>
      </w:r>
      <w:proofErr w:type="spellStart"/>
      <w:r w:rsidRPr="00ED59B6">
        <w:rPr>
          <w:rFonts w:ascii="Berlin Type Office" w:hAnsi="Berlin Type Office"/>
        </w:rPr>
        <w:t>i.H.v</w:t>
      </w:r>
      <w:proofErr w:type="spellEnd"/>
      <w:r w:rsidRPr="00ED59B6">
        <w:rPr>
          <w:rFonts w:ascii="Berlin Type Office" w:hAnsi="Berlin Type Office"/>
        </w:rPr>
        <w:t xml:space="preserve">. insgesamt 30.000 € in zweiter Instanz gewonnen. Vor welchem Gericht kann Bernd sich dagegen wehren? </w:t>
      </w:r>
    </w:p>
    <w:p w14:paraId="6A77CDA4" w14:textId="77777777" w:rsidR="00ED59B6" w:rsidRPr="00ED59B6" w:rsidRDefault="00ED59B6" w:rsidP="00ED59B6">
      <w:pPr>
        <w:pStyle w:val="Listenabsatz"/>
        <w:rPr>
          <w:rFonts w:ascii="Berlin Type Office" w:hAnsi="Berlin Type Office"/>
        </w:rPr>
      </w:pPr>
    </w:p>
    <w:p w14:paraId="11190597" w14:textId="77777777" w:rsidR="00ED59B6" w:rsidRPr="00ED59B6" w:rsidRDefault="00ED59B6" w:rsidP="00ED59B6">
      <w:pPr>
        <w:pStyle w:val="Listenabsatz"/>
        <w:numPr>
          <w:ilvl w:val="0"/>
          <w:numId w:val="1"/>
        </w:numPr>
        <w:rPr>
          <w:rFonts w:ascii="Berlin Type Office" w:hAnsi="Berlin Type Office"/>
        </w:rPr>
      </w:pPr>
      <w:r w:rsidRPr="00ED59B6">
        <w:rPr>
          <w:rFonts w:ascii="Berlin Type Office" w:hAnsi="Berlin Type Office"/>
        </w:rPr>
        <w:t>Der Arbeitgeberverband Gesamtmetall hat einen Prozess gegen die Gewerkschaft IG Metall in II.- Instanz verloren. Welches Gericht ist in letzter Instanz zuständig?</w:t>
      </w:r>
    </w:p>
    <w:p w14:paraId="07F832BF" w14:textId="77777777" w:rsidR="00ED59B6" w:rsidRPr="00ED59B6" w:rsidRDefault="00ED59B6" w:rsidP="00ED59B6">
      <w:pPr>
        <w:pStyle w:val="Listenabsatz"/>
        <w:rPr>
          <w:rFonts w:ascii="Berlin Type Office" w:hAnsi="Berlin Type Office"/>
        </w:rPr>
      </w:pPr>
    </w:p>
    <w:p w14:paraId="57BF8866" w14:textId="77777777" w:rsidR="00ED59B6" w:rsidRPr="00ED59B6" w:rsidRDefault="00ED59B6" w:rsidP="00ED59B6">
      <w:pPr>
        <w:pStyle w:val="Listenabsatz"/>
        <w:numPr>
          <w:ilvl w:val="0"/>
          <w:numId w:val="1"/>
        </w:numPr>
        <w:rPr>
          <w:rFonts w:ascii="Berlin Type Office" w:hAnsi="Berlin Type Office"/>
        </w:rPr>
      </w:pPr>
      <w:r w:rsidRPr="00ED59B6">
        <w:rPr>
          <w:rFonts w:ascii="Berlin Type Office" w:hAnsi="Berlin Type Office"/>
        </w:rPr>
        <w:t>Karla hat ihre Klage gegen die AOK auf Kostenübernahme verloren. An welches Gericht kann sie sich wenden?</w:t>
      </w:r>
    </w:p>
    <w:p w14:paraId="69E0A80A" w14:textId="77777777" w:rsidR="00ED59B6" w:rsidRPr="00ED59B6" w:rsidRDefault="00ED59B6" w:rsidP="00ED59B6">
      <w:pPr>
        <w:pStyle w:val="Listenabsatz"/>
        <w:rPr>
          <w:rFonts w:ascii="Berlin Type Office" w:hAnsi="Berlin Type Office"/>
        </w:rPr>
      </w:pPr>
    </w:p>
    <w:p w14:paraId="6A9B728E" w14:textId="77777777" w:rsidR="00ED59B6" w:rsidRPr="00ED59B6" w:rsidRDefault="00ED59B6" w:rsidP="00ED59B6">
      <w:pPr>
        <w:pStyle w:val="Listenabsatz"/>
        <w:numPr>
          <w:ilvl w:val="0"/>
          <w:numId w:val="1"/>
        </w:numPr>
        <w:rPr>
          <w:rFonts w:ascii="Berlin Type Office" w:hAnsi="Berlin Type Office"/>
        </w:rPr>
      </w:pPr>
      <w:r w:rsidRPr="00ED59B6">
        <w:rPr>
          <w:rFonts w:ascii="Berlin Type Office" w:hAnsi="Berlin Type Office"/>
        </w:rPr>
        <w:t>Moni lebt in Scheidung. Sie wohnt weiter in der ehelichen Wohnung und will ihren Noch-Ehemann polizeilich abmelden, da dieser längst bei der Freundin wohnt. Die Meldestelle hat dies abgelehnt. Welches Gericht ist in I. Instanz zuständig?</w:t>
      </w:r>
    </w:p>
    <w:p w14:paraId="68869324" w14:textId="77777777" w:rsidR="00ED59B6" w:rsidRPr="00ED59B6" w:rsidRDefault="00ED59B6" w:rsidP="00ED59B6">
      <w:pPr>
        <w:pStyle w:val="Listenabsatz"/>
        <w:rPr>
          <w:rFonts w:ascii="Berlin Type Office" w:hAnsi="Berlin Type Office"/>
        </w:rPr>
      </w:pPr>
    </w:p>
    <w:p w14:paraId="0DC7B8F4" w14:textId="77777777" w:rsidR="00ED59B6" w:rsidRPr="00ED59B6" w:rsidRDefault="00ED59B6" w:rsidP="00ED59B6">
      <w:pPr>
        <w:pStyle w:val="Listenabsatz"/>
        <w:numPr>
          <w:ilvl w:val="0"/>
          <w:numId w:val="1"/>
        </w:numPr>
        <w:rPr>
          <w:rFonts w:ascii="Berlin Type Office" w:hAnsi="Berlin Type Office"/>
        </w:rPr>
      </w:pPr>
      <w:r w:rsidRPr="00ED59B6">
        <w:rPr>
          <w:rFonts w:ascii="Berlin Type Office" w:hAnsi="Berlin Type Office"/>
        </w:rPr>
        <w:t>Das Gericht hat einen Beschluss erlassen, wonach Olaf mtl. 500 € Unterhalt an seine Exfrau zahlen muss. Welches Gericht ist in 2. Instanz zuständig?</w:t>
      </w:r>
    </w:p>
    <w:p w14:paraId="420F1932" w14:textId="77777777" w:rsidR="00ED59B6" w:rsidRPr="00ED59B6" w:rsidRDefault="00ED59B6" w:rsidP="00ED59B6">
      <w:pPr>
        <w:pStyle w:val="Listenabsatz"/>
        <w:rPr>
          <w:rFonts w:ascii="Berlin Type Office" w:hAnsi="Berlin Type Office"/>
        </w:rPr>
      </w:pPr>
    </w:p>
    <w:p w14:paraId="5846619D" w14:textId="77777777" w:rsidR="00ED59B6" w:rsidRPr="00ED59B6" w:rsidRDefault="00ED59B6" w:rsidP="00ED59B6">
      <w:pPr>
        <w:pStyle w:val="Listenabsatz"/>
        <w:numPr>
          <w:ilvl w:val="0"/>
          <w:numId w:val="1"/>
        </w:numPr>
        <w:rPr>
          <w:rFonts w:ascii="Berlin Type Office" w:hAnsi="Berlin Type Office"/>
        </w:rPr>
      </w:pPr>
      <w:r w:rsidRPr="00ED59B6">
        <w:rPr>
          <w:rFonts w:ascii="Berlin Type Office" w:hAnsi="Berlin Type Office"/>
        </w:rPr>
        <w:t>Das Gericht hat Peter antragsgemäß zur Rückzahlung eines Darlehens in Höhe von 2500 € verurteilt. Bei welchem Gericht kann Peter sich wehren?</w:t>
      </w:r>
    </w:p>
    <w:p w14:paraId="1F1BA4B2" w14:textId="77777777" w:rsidR="00ED59B6" w:rsidRPr="00ED59B6" w:rsidRDefault="00ED59B6" w:rsidP="00ED59B6">
      <w:pPr>
        <w:pStyle w:val="Listenabsatz"/>
        <w:rPr>
          <w:rFonts w:ascii="Berlin Type Office" w:hAnsi="Berlin Type Office"/>
        </w:rPr>
      </w:pPr>
    </w:p>
    <w:p w14:paraId="028A0048" w14:textId="77777777" w:rsidR="00ED59B6" w:rsidRPr="00ED59B6" w:rsidRDefault="00ED59B6" w:rsidP="00ED59B6">
      <w:pPr>
        <w:pStyle w:val="Listenabsatz"/>
        <w:numPr>
          <w:ilvl w:val="0"/>
          <w:numId w:val="1"/>
        </w:numPr>
        <w:rPr>
          <w:rFonts w:ascii="Berlin Type Office" w:hAnsi="Berlin Type Office"/>
        </w:rPr>
      </w:pPr>
      <w:r w:rsidRPr="00ED59B6">
        <w:rPr>
          <w:rFonts w:ascii="Berlin Type Office" w:hAnsi="Berlin Type Office"/>
        </w:rPr>
        <w:t>Das Gericht hat Hr. Krause antragsgemäß zur Zahlung von 11.000€ verurteilt. Bei welchem Gericht kann Hr. Krause sich dagegen wehren?</w:t>
      </w:r>
    </w:p>
    <w:p w14:paraId="033985CE" w14:textId="77777777" w:rsidR="00ED59B6" w:rsidRPr="00ED59B6" w:rsidRDefault="00ED59B6" w:rsidP="00ED59B6">
      <w:pPr>
        <w:pStyle w:val="Listenabsatz"/>
        <w:rPr>
          <w:rFonts w:ascii="Berlin Type Office" w:hAnsi="Berlin Type Office"/>
        </w:rPr>
      </w:pPr>
    </w:p>
    <w:p w14:paraId="50CED36E" w14:textId="77777777" w:rsidR="00ED59B6" w:rsidRPr="00ED59B6" w:rsidRDefault="00ED59B6" w:rsidP="00ED59B6">
      <w:pPr>
        <w:pStyle w:val="Listenabsatz"/>
        <w:numPr>
          <w:ilvl w:val="0"/>
          <w:numId w:val="1"/>
        </w:numPr>
        <w:rPr>
          <w:rFonts w:ascii="Berlin Type Office" w:hAnsi="Berlin Type Office"/>
        </w:rPr>
      </w:pPr>
      <w:r w:rsidRPr="00ED59B6">
        <w:rPr>
          <w:rFonts w:ascii="Berlin Type Office" w:hAnsi="Berlin Type Office"/>
        </w:rPr>
        <w:t>Das Gericht hat der Klage des Personalrates gegen die Wichtig GmbH stattgegeben. Die Einführung einer EDV-Anlage zur Überwachung der Mitarbeiter wurde verhindert. An welches Gericht kann die Wichtig GmbH sich wenden?</w:t>
      </w:r>
    </w:p>
    <w:p w14:paraId="2991F827" w14:textId="77777777" w:rsidR="00ED59B6" w:rsidRPr="00ED59B6" w:rsidRDefault="00ED59B6" w:rsidP="00ED59B6">
      <w:pPr>
        <w:pStyle w:val="Listenabsatz"/>
        <w:rPr>
          <w:rFonts w:ascii="Berlin Type Office" w:hAnsi="Berlin Type Office"/>
        </w:rPr>
      </w:pPr>
    </w:p>
    <w:p w14:paraId="5FE9B028" w14:textId="77777777" w:rsidR="00ED59B6" w:rsidRPr="00ED59B6" w:rsidRDefault="00ED59B6" w:rsidP="00ED59B6">
      <w:pPr>
        <w:pStyle w:val="Listenabsatz"/>
        <w:numPr>
          <w:ilvl w:val="0"/>
          <w:numId w:val="1"/>
        </w:numPr>
        <w:rPr>
          <w:rFonts w:ascii="Berlin Type Office" w:hAnsi="Berlin Type Office"/>
        </w:rPr>
      </w:pPr>
      <w:r w:rsidRPr="00ED59B6">
        <w:rPr>
          <w:rFonts w:ascii="Berlin Type Office" w:hAnsi="Berlin Type Office"/>
        </w:rPr>
        <w:t>Die Buchhalterin Sabine hat sich auf dem Weg zur Arbeit den Fuß gebrochen. Die Unfallversicherung lehnt die Übernahme der Kosten für die Reha ab.</w:t>
      </w:r>
    </w:p>
    <w:p w14:paraId="69171362" w14:textId="77777777" w:rsidR="002721E8" w:rsidRPr="00ED59B6" w:rsidRDefault="002721E8">
      <w:pPr>
        <w:rPr>
          <w:rFonts w:ascii="Berlin Type Office" w:hAnsi="Berlin Type Office"/>
        </w:rPr>
      </w:pPr>
    </w:p>
    <w:sectPr w:rsidR="002721E8" w:rsidRPr="00ED59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644C7"/>
    <w:multiLevelType w:val="hybridMultilevel"/>
    <w:tmpl w:val="C0E800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423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9B6"/>
    <w:rsid w:val="00063580"/>
    <w:rsid w:val="002721E8"/>
    <w:rsid w:val="003C25A7"/>
    <w:rsid w:val="00ED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4041"/>
  <w15:chartTrackingRefBased/>
  <w15:docId w15:val="{4FBBD72F-690C-4E68-BDAE-998F47431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erlin Type Office" w:eastAsiaTheme="minorHAnsi" w:hAnsi="Berlin Type Office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9B6"/>
    <w:rPr>
      <w:rFonts w:asciiTheme="minorHAnsi" w:hAnsiTheme="minorHAnsi"/>
      <w:kern w:val="0"/>
      <w:sz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D59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D59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D59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D59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D59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D59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D59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D59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D59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D59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D59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D59B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D59B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D59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D59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D59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D59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D59B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D59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D59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D59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D59B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D59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D59B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D59B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D59B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D59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D59B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D59B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Rachner, Kathrin</dc:creator>
  <cp:keywords/>
  <dc:description/>
  <cp:lastModifiedBy>Rachner, Kathrin</cp:lastModifiedBy>
  <cp:revision>1</cp:revision>
  <dcterms:created xsi:type="dcterms:W3CDTF">2026-03-23T06:06:00Z</dcterms:created>
  <dcterms:modified xsi:type="dcterms:W3CDTF">2026-03-23T06:10:00Z</dcterms:modified>
</cp:coreProperties>
</file>