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5B9" w:rsidRPr="004B75B9" w:rsidRDefault="004B75B9" w:rsidP="004B75B9">
      <w:pPr>
        <w:rPr>
          <w:rFonts w:ascii="Arial" w:hAnsi="Arial" w:cs="Arial"/>
          <w:b/>
          <w:bCs/>
          <w:u w:val="single"/>
        </w:rPr>
      </w:pPr>
      <w:r w:rsidRPr="004B75B9">
        <w:rPr>
          <w:rFonts w:ascii="Arial" w:hAnsi="Arial" w:cs="Arial"/>
          <w:b/>
          <w:bCs/>
          <w:u w:val="single"/>
        </w:rPr>
        <w:t>Fall</w:t>
      </w:r>
      <w:r>
        <w:rPr>
          <w:rFonts w:ascii="Arial" w:hAnsi="Arial" w:cs="Arial"/>
          <w:b/>
          <w:bCs/>
          <w:u w:val="single"/>
        </w:rPr>
        <w:t xml:space="preserve"> 1</w:t>
      </w:r>
      <w:r w:rsidRPr="004B75B9">
        <w:rPr>
          <w:rFonts w:ascii="Arial" w:hAnsi="Arial" w:cs="Arial"/>
          <w:b/>
          <w:bCs/>
          <w:u w:val="single"/>
        </w:rPr>
        <w:t>:</w:t>
      </w:r>
    </w:p>
    <w:p w:rsidR="00730C00" w:rsidRPr="00730C00" w:rsidRDefault="00730C00" w:rsidP="00730C00">
      <w:pPr>
        <w:rPr>
          <w:rFonts w:ascii="Arial" w:hAnsi="Arial" w:cs="Arial"/>
          <w:b/>
        </w:rPr>
      </w:pPr>
      <w:r w:rsidRPr="00730C00">
        <w:rPr>
          <w:rFonts w:ascii="Arial" w:hAnsi="Arial" w:cs="Arial"/>
          <w:b/>
          <w:bCs/>
        </w:rPr>
        <w:t>Der Ehemann beantragt die Scheidung der Ehe und die Durchführung des Versorgungsausgleichs. Es ergeht am Ende der mündlichen Verhandlung ein verkündeter Beschluss. Die Kosten werden gegeneinander aufgehoben. Verfahrenswerte: Scheidung (8.100,00 €), VA (1.000,00 €)</w:t>
      </w:r>
    </w:p>
    <w:p w:rsidR="00730C00" w:rsidRPr="00D02DEE" w:rsidRDefault="00730C00" w:rsidP="00730C00">
      <w:pPr>
        <w:rPr>
          <w:rFonts w:ascii="Arial" w:hAnsi="Arial" w:cs="Arial"/>
          <w:sz w:val="22"/>
          <w:u w:val="single"/>
        </w:rPr>
      </w:pPr>
      <w:r w:rsidRPr="00D02DEE">
        <w:rPr>
          <w:rFonts w:ascii="Arial" w:hAnsi="Arial" w:cs="Arial"/>
          <w:bCs/>
          <w:sz w:val="22"/>
          <w:u w:val="single"/>
        </w:rPr>
        <w:t>Fragen:</w:t>
      </w:r>
    </w:p>
    <w:p w:rsidR="00730C00" w:rsidRPr="00045DE0" w:rsidRDefault="00730C00" w:rsidP="00045DE0">
      <w:pPr>
        <w:pStyle w:val="Listenabsatz"/>
        <w:numPr>
          <w:ilvl w:val="0"/>
          <w:numId w:val="9"/>
        </w:numPr>
        <w:rPr>
          <w:rFonts w:ascii="Arial" w:hAnsi="Arial" w:cs="Arial"/>
        </w:rPr>
      </w:pPr>
      <w:r w:rsidRPr="00045DE0">
        <w:rPr>
          <w:rFonts w:ascii="Arial" w:hAnsi="Arial" w:cs="Arial"/>
        </w:rPr>
        <w:t>Ist ein Vorschuss zu erheben? Wenn ja, in welcher Höhe und von wem?</w:t>
      </w:r>
    </w:p>
    <w:p w:rsidR="00730C00" w:rsidRPr="00045DE0" w:rsidRDefault="00730C00" w:rsidP="00045DE0">
      <w:pPr>
        <w:pStyle w:val="Listenabsatz"/>
        <w:numPr>
          <w:ilvl w:val="0"/>
          <w:numId w:val="9"/>
        </w:numPr>
        <w:rPr>
          <w:rFonts w:ascii="Arial" w:hAnsi="Arial" w:cs="Arial"/>
        </w:rPr>
      </w:pPr>
      <w:r w:rsidRPr="00045DE0">
        <w:rPr>
          <w:rFonts w:ascii="Arial" w:hAnsi="Arial" w:cs="Arial"/>
        </w:rPr>
        <w:t>Welche Gebühren fallen an?</w:t>
      </w:r>
    </w:p>
    <w:p w:rsidR="00730C00" w:rsidRPr="00045DE0" w:rsidRDefault="00730C00" w:rsidP="00045DE0">
      <w:pPr>
        <w:pStyle w:val="Listenabsatz"/>
        <w:numPr>
          <w:ilvl w:val="0"/>
          <w:numId w:val="9"/>
        </w:numPr>
        <w:rPr>
          <w:rFonts w:ascii="Arial" w:hAnsi="Arial" w:cs="Arial"/>
        </w:rPr>
      </w:pPr>
      <w:r w:rsidRPr="00045DE0">
        <w:rPr>
          <w:rFonts w:ascii="Arial" w:hAnsi="Arial" w:cs="Arial"/>
        </w:rPr>
        <w:t>Wann sind die Gebühren fällig?</w:t>
      </w:r>
    </w:p>
    <w:p w:rsidR="004B75B9" w:rsidRPr="00045DE0" w:rsidRDefault="00730C00" w:rsidP="00045DE0">
      <w:pPr>
        <w:pStyle w:val="Listenabsatz"/>
        <w:numPr>
          <w:ilvl w:val="0"/>
          <w:numId w:val="9"/>
        </w:numPr>
        <w:rPr>
          <w:rFonts w:ascii="Arial" w:hAnsi="Arial" w:cs="Arial"/>
        </w:rPr>
      </w:pPr>
      <w:r w:rsidRPr="00045DE0">
        <w:rPr>
          <w:rFonts w:ascii="Arial" w:hAnsi="Arial" w:cs="Arial"/>
        </w:rPr>
        <w:t>Wer ist Kostenschuldner?</w:t>
      </w:r>
    </w:p>
    <w:p w:rsidR="004B75B9" w:rsidRPr="004B75B9" w:rsidRDefault="004B75B9" w:rsidP="00730C00">
      <w:pPr>
        <w:rPr>
          <w:rFonts w:ascii="Arial" w:hAnsi="Arial" w:cs="Arial"/>
        </w:rPr>
      </w:pPr>
    </w:p>
    <w:p w:rsidR="004B75B9" w:rsidRDefault="004B75B9" w:rsidP="00730C00">
      <w:pPr>
        <w:rPr>
          <w:rFonts w:ascii="Arial" w:hAnsi="Arial" w:cs="Arial"/>
          <w:b/>
          <w:u w:val="single"/>
        </w:rPr>
      </w:pPr>
      <w:r w:rsidRPr="004B75B9">
        <w:rPr>
          <w:rFonts w:ascii="Arial" w:hAnsi="Arial" w:cs="Arial"/>
          <w:b/>
          <w:u w:val="single"/>
        </w:rPr>
        <w:t>Fall</w:t>
      </w:r>
      <w:r>
        <w:rPr>
          <w:rFonts w:ascii="Arial" w:hAnsi="Arial" w:cs="Arial"/>
          <w:b/>
          <w:u w:val="single"/>
        </w:rPr>
        <w:t xml:space="preserve"> 2</w:t>
      </w:r>
      <w:r w:rsidRPr="004B75B9">
        <w:rPr>
          <w:rFonts w:ascii="Arial" w:hAnsi="Arial" w:cs="Arial"/>
          <w:b/>
          <w:u w:val="single"/>
        </w:rPr>
        <w:t>:</w:t>
      </w:r>
    </w:p>
    <w:p w:rsidR="004B75B9" w:rsidRDefault="004B75B9" w:rsidP="004B75B9">
      <w:pPr>
        <w:rPr>
          <w:rFonts w:ascii="Arial" w:hAnsi="Arial" w:cs="Arial"/>
          <w:b/>
          <w:bCs/>
        </w:rPr>
      </w:pPr>
      <w:r w:rsidRPr="004B75B9">
        <w:rPr>
          <w:rFonts w:ascii="Arial" w:hAnsi="Arial" w:cs="Arial"/>
          <w:b/>
          <w:bCs/>
        </w:rPr>
        <w:t xml:space="preserve">Die Ehefrau beantragt beim Familiengericht die Scheidung, die Durchführung des Versorgungsausgleichs, die Übertragung der </w:t>
      </w:r>
      <w:proofErr w:type="spellStart"/>
      <w:r w:rsidRPr="004B75B9">
        <w:rPr>
          <w:rFonts w:ascii="Arial" w:hAnsi="Arial" w:cs="Arial"/>
          <w:b/>
          <w:bCs/>
        </w:rPr>
        <w:t>eSo</w:t>
      </w:r>
      <w:proofErr w:type="spellEnd"/>
      <w:r w:rsidRPr="004B75B9">
        <w:rPr>
          <w:rFonts w:ascii="Arial" w:hAnsi="Arial" w:cs="Arial"/>
          <w:b/>
          <w:bCs/>
        </w:rPr>
        <w:t xml:space="preserve"> für das gemein-same minderjährige Kind auf sich allein sowie Unterhalt für das Kind. Das Gericht entscheidet über alle Anträge durch Beschluss. </w:t>
      </w:r>
    </w:p>
    <w:p w:rsidR="004B75B9" w:rsidRPr="004B75B9" w:rsidRDefault="004B75B9" w:rsidP="004B75B9">
      <w:pPr>
        <w:rPr>
          <w:rFonts w:ascii="Arial" w:hAnsi="Arial" w:cs="Arial"/>
          <w:b/>
        </w:rPr>
      </w:pPr>
      <w:r w:rsidRPr="004B75B9">
        <w:rPr>
          <w:rFonts w:ascii="Arial" w:hAnsi="Arial" w:cs="Arial"/>
          <w:b/>
          <w:bCs/>
        </w:rPr>
        <w:t xml:space="preserve">Verfahrenswerte: Scheidung (8.000,00 €), </w:t>
      </w:r>
      <w:proofErr w:type="spellStart"/>
      <w:r w:rsidRPr="004B75B9">
        <w:rPr>
          <w:rFonts w:ascii="Arial" w:hAnsi="Arial" w:cs="Arial"/>
          <w:b/>
          <w:bCs/>
        </w:rPr>
        <w:t>eSo</w:t>
      </w:r>
      <w:proofErr w:type="spellEnd"/>
      <w:r w:rsidRPr="004B75B9">
        <w:rPr>
          <w:rFonts w:ascii="Arial" w:hAnsi="Arial" w:cs="Arial"/>
          <w:b/>
          <w:bCs/>
        </w:rPr>
        <w:t xml:space="preserve"> (3.000,00 €), VA (2.000,00 €), Unterhalt (5.000,00 €)</w:t>
      </w:r>
    </w:p>
    <w:p w:rsidR="004B75B9" w:rsidRPr="004B75B9" w:rsidRDefault="004B75B9" w:rsidP="004B75B9">
      <w:pPr>
        <w:rPr>
          <w:rFonts w:ascii="Arial" w:hAnsi="Arial" w:cs="Arial"/>
          <w:sz w:val="22"/>
        </w:rPr>
      </w:pPr>
      <w:r w:rsidRPr="00D02DEE">
        <w:rPr>
          <w:rFonts w:ascii="Arial" w:hAnsi="Arial" w:cs="Arial"/>
          <w:bCs/>
          <w:sz w:val="22"/>
          <w:u w:val="single"/>
        </w:rPr>
        <w:t>Fragen</w:t>
      </w:r>
      <w:r w:rsidRPr="004B75B9">
        <w:rPr>
          <w:rFonts w:ascii="Arial" w:hAnsi="Arial" w:cs="Arial"/>
          <w:bCs/>
          <w:sz w:val="22"/>
        </w:rPr>
        <w:t>:</w:t>
      </w:r>
      <w:r w:rsidRPr="004B75B9">
        <w:rPr>
          <w:rFonts w:ascii="Arial" w:hAnsi="Arial" w:cs="Arial"/>
          <w:sz w:val="22"/>
        </w:rPr>
        <w:tab/>
      </w:r>
    </w:p>
    <w:p w:rsidR="004B75B9" w:rsidRPr="00045DE0" w:rsidRDefault="004B75B9" w:rsidP="00045DE0">
      <w:pPr>
        <w:pStyle w:val="Listenabsatz"/>
        <w:numPr>
          <w:ilvl w:val="0"/>
          <w:numId w:val="10"/>
        </w:numPr>
        <w:rPr>
          <w:rFonts w:ascii="Arial" w:hAnsi="Arial" w:cs="Arial"/>
        </w:rPr>
      </w:pPr>
      <w:r w:rsidRPr="00045DE0">
        <w:rPr>
          <w:rFonts w:ascii="Arial" w:hAnsi="Arial" w:cs="Arial"/>
        </w:rPr>
        <w:t>Ist ein Vorschuss zu erheben? Wenn ja, in welcher Höhe und von wem?</w:t>
      </w:r>
    </w:p>
    <w:p w:rsidR="004B75B9" w:rsidRPr="00045DE0" w:rsidRDefault="004B75B9" w:rsidP="00045DE0">
      <w:pPr>
        <w:pStyle w:val="Listenabsatz"/>
        <w:numPr>
          <w:ilvl w:val="0"/>
          <w:numId w:val="10"/>
        </w:numPr>
        <w:rPr>
          <w:rFonts w:ascii="Arial" w:hAnsi="Arial" w:cs="Arial"/>
        </w:rPr>
      </w:pPr>
      <w:r w:rsidRPr="00045DE0">
        <w:rPr>
          <w:rFonts w:ascii="Arial" w:hAnsi="Arial" w:cs="Arial"/>
        </w:rPr>
        <w:t>Welche Gebühren fallen an?</w:t>
      </w:r>
    </w:p>
    <w:p w:rsidR="004B75B9" w:rsidRPr="00045DE0" w:rsidRDefault="004B75B9" w:rsidP="00045DE0">
      <w:pPr>
        <w:pStyle w:val="Listenabsatz"/>
        <w:numPr>
          <w:ilvl w:val="0"/>
          <w:numId w:val="10"/>
        </w:numPr>
        <w:rPr>
          <w:rFonts w:ascii="Arial" w:hAnsi="Arial" w:cs="Arial"/>
        </w:rPr>
      </w:pPr>
      <w:r w:rsidRPr="00045DE0">
        <w:rPr>
          <w:rFonts w:ascii="Arial" w:hAnsi="Arial" w:cs="Arial"/>
        </w:rPr>
        <w:t>Wann sind die Gebühren fällig?</w:t>
      </w:r>
    </w:p>
    <w:p w:rsidR="004B75B9" w:rsidRPr="00045DE0" w:rsidRDefault="004B75B9" w:rsidP="00045DE0">
      <w:pPr>
        <w:pStyle w:val="Listenabsatz"/>
        <w:numPr>
          <w:ilvl w:val="0"/>
          <w:numId w:val="10"/>
        </w:numPr>
        <w:rPr>
          <w:rFonts w:ascii="Arial" w:hAnsi="Arial" w:cs="Arial"/>
        </w:rPr>
      </w:pPr>
      <w:r w:rsidRPr="00045DE0">
        <w:rPr>
          <w:rFonts w:ascii="Arial" w:hAnsi="Arial" w:cs="Arial"/>
        </w:rPr>
        <w:t>Wer ist Kostenschuldner?</w:t>
      </w:r>
    </w:p>
    <w:p w:rsidR="004B75B9" w:rsidRDefault="004B75B9" w:rsidP="004B75B9">
      <w:pPr>
        <w:rPr>
          <w:rFonts w:ascii="Arial" w:hAnsi="Arial" w:cs="Arial"/>
          <w:b/>
        </w:rPr>
      </w:pPr>
    </w:p>
    <w:p w:rsidR="004B75B9" w:rsidRDefault="004B75B9" w:rsidP="004B75B9">
      <w:pPr>
        <w:rPr>
          <w:rFonts w:ascii="Arial" w:hAnsi="Arial" w:cs="Arial"/>
          <w:b/>
          <w:u w:val="single"/>
        </w:rPr>
      </w:pPr>
      <w:r w:rsidRPr="004B75B9">
        <w:rPr>
          <w:rFonts w:ascii="Arial" w:hAnsi="Arial" w:cs="Arial"/>
          <w:b/>
          <w:u w:val="single"/>
        </w:rPr>
        <w:t>Abwandlung</w:t>
      </w:r>
      <w:r>
        <w:rPr>
          <w:rFonts w:ascii="Arial" w:hAnsi="Arial" w:cs="Arial"/>
          <w:b/>
          <w:u w:val="single"/>
        </w:rPr>
        <w:t xml:space="preserve"> 1</w:t>
      </w:r>
      <w:r w:rsidRPr="004B75B9">
        <w:rPr>
          <w:rFonts w:ascii="Arial" w:hAnsi="Arial" w:cs="Arial"/>
          <w:b/>
          <w:u w:val="single"/>
        </w:rPr>
        <w:t xml:space="preserve"> zu Fall 2:</w:t>
      </w:r>
    </w:p>
    <w:p w:rsidR="004B75B9" w:rsidRPr="004B75B9" w:rsidRDefault="004B75B9" w:rsidP="004B75B9">
      <w:pPr>
        <w:rPr>
          <w:rFonts w:ascii="Arial" w:hAnsi="Arial" w:cs="Arial"/>
          <w:b/>
        </w:rPr>
      </w:pPr>
      <w:r w:rsidRPr="004B75B9">
        <w:rPr>
          <w:rFonts w:ascii="Arial" w:hAnsi="Arial" w:cs="Arial"/>
          <w:b/>
          <w:bCs/>
        </w:rPr>
        <w:t xml:space="preserve">Der Antrag auf Übertragung der </w:t>
      </w:r>
      <w:proofErr w:type="spellStart"/>
      <w:r w:rsidRPr="004B75B9">
        <w:rPr>
          <w:rFonts w:ascii="Arial" w:hAnsi="Arial" w:cs="Arial"/>
          <w:b/>
          <w:bCs/>
        </w:rPr>
        <w:t>eSo</w:t>
      </w:r>
      <w:proofErr w:type="spellEnd"/>
      <w:r w:rsidRPr="004B75B9">
        <w:rPr>
          <w:rFonts w:ascii="Arial" w:hAnsi="Arial" w:cs="Arial"/>
          <w:b/>
          <w:bCs/>
        </w:rPr>
        <w:t xml:space="preserve"> wird vor der mündlichen Verhandlung zurückgenommen, über den Rest wird per Beschluss entscheiden.</w:t>
      </w:r>
    </w:p>
    <w:p w:rsidR="004B75B9" w:rsidRDefault="004B75B9" w:rsidP="004B75B9">
      <w:pPr>
        <w:rPr>
          <w:rFonts w:ascii="Arial" w:hAnsi="Arial" w:cs="Arial"/>
          <w:sz w:val="22"/>
        </w:rPr>
      </w:pPr>
      <w:r w:rsidRPr="004B75B9">
        <w:rPr>
          <w:rFonts w:ascii="Arial" w:hAnsi="Arial" w:cs="Arial"/>
          <w:bCs/>
          <w:sz w:val="22"/>
        </w:rPr>
        <w:t>Frage:</w:t>
      </w:r>
      <w:r w:rsidR="00D02DEE">
        <w:rPr>
          <w:rFonts w:ascii="Arial" w:hAnsi="Arial" w:cs="Arial"/>
          <w:bCs/>
          <w:sz w:val="22"/>
        </w:rPr>
        <w:t xml:space="preserve"> </w:t>
      </w:r>
      <w:r w:rsidRPr="004B75B9">
        <w:rPr>
          <w:rFonts w:ascii="Arial" w:hAnsi="Arial" w:cs="Arial"/>
          <w:sz w:val="22"/>
        </w:rPr>
        <w:t>Welche Gebühren fallen an?</w:t>
      </w:r>
    </w:p>
    <w:p w:rsidR="004B75B9" w:rsidRPr="004B75B9" w:rsidRDefault="004B75B9" w:rsidP="004B75B9">
      <w:pPr>
        <w:rPr>
          <w:rFonts w:ascii="Arial" w:hAnsi="Arial" w:cs="Arial"/>
          <w:sz w:val="22"/>
        </w:rPr>
      </w:pPr>
    </w:p>
    <w:p w:rsidR="004B75B9" w:rsidRDefault="004B75B9" w:rsidP="004B75B9">
      <w:pPr>
        <w:rPr>
          <w:rFonts w:ascii="Arial" w:hAnsi="Arial" w:cs="Arial"/>
          <w:b/>
          <w:u w:val="single"/>
        </w:rPr>
      </w:pPr>
      <w:r w:rsidRPr="004B75B9">
        <w:rPr>
          <w:rFonts w:ascii="Arial" w:hAnsi="Arial" w:cs="Arial"/>
          <w:b/>
          <w:u w:val="single"/>
        </w:rPr>
        <w:t>Abwandlung</w:t>
      </w:r>
      <w:r>
        <w:rPr>
          <w:rFonts w:ascii="Arial" w:hAnsi="Arial" w:cs="Arial"/>
          <w:b/>
          <w:u w:val="single"/>
        </w:rPr>
        <w:t xml:space="preserve"> 2</w:t>
      </w:r>
      <w:r w:rsidRPr="004B75B9">
        <w:rPr>
          <w:rFonts w:ascii="Arial" w:hAnsi="Arial" w:cs="Arial"/>
          <w:b/>
          <w:u w:val="single"/>
        </w:rPr>
        <w:t xml:space="preserve"> zu Fall 2:</w:t>
      </w:r>
    </w:p>
    <w:p w:rsidR="004B75B9" w:rsidRPr="004B75B9" w:rsidRDefault="004B75B9" w:rsidP="004B75B9">
      <w:pPr>
        <w:rPr>
          <w:rFonts w:ascii="Arial" w:hAnsi="Arial" w:cs="Arial"/>
          <w:b/>
        </w:rPr>
      </w:pPr>
      <w:r w:rsidRPr="004B75B9">
        <w:rPr>
          <w:rFonts w:ascii="Arial" w:hAnsi="Arial" w:cs="Arial"/>
          <w:b/>
          <w:bCs/>
        </w:rPr>
        <w:t xml:space="preserve">Der Antrag auf Übertragung der </w:t>
      </w:r>
      <w:proofErr w:type="spellStart"/>
      <w:r w:rsidRPr="004B75B9">
        <w:rPr>
          <w:rFonts w:ascii="Arial" w:hAnsi="Arial" w:cs="Arial"/>
          <w:b/>
          <w:bCs/>
        </w:rPr>
        <w:t>eSo</w:t>
      </w:r>
      <w:proofErr w:type="spellEnd"/>
      <w:r w:rsidRPr="004B75B9">
        <w:rPr>
          <w:rFonts w:ascii="Arial" w:hAnsi="Arial" w:cs="Arial"/>
          <w:b/>
          <w:bCs/>
        </w:rPr>
        <w:t xml:space="preserve"> wird vor der mündlichen Verhandlung zurückgenommen, bezüglich des Unterhalts schließen die Parteien im Termin einen Vergleich und über den Rest wird per Beschluss entschieden. </w:t>
      </w:r>
    </w:p>
    <w:p w:rsidR="004B75B9" w:rsidRDefault="004B75B9" w:rsidP="004B75B9">
      <w:pPr>
        <w:rPr>
          <w:rFonts w:ascii="Arial" w:hAnsi="Arial" w:cs="Arial"/>
          <w:sz w:val="22"/>
        </w:rPr>
      </w:pPr>
      <w:r w:rsidRPr="00D02DEE">
        <w:rPr>
          <w:rFonts w:ascii="Arial" w:hAnsi="Arial" w:cs="Arial"/>
          <w:bCs/>
          <w:sz w:val="22"/>
          <w:u w:val="single"/>
        </w:rPr>
        <w:t>Frage</w:t>
      </w:r>
      <w:r w:rsidRPr="004B75B9">
        <w:rPr>
          <w:rFonts w:ascii="Arial" w:hAnsi="Arial" w:cs="Arial"/>
          <w:bCs/>
          <w:sz w:val="22"/>
        </w:rPr>
        <w:t>:</w:t>
      </w:r>
      <w:r w:rsidR="00D02DEE">
        <w:rPr>
          <w:rFonts w:ascii="Arial" w:hAnsi="Arial" w:cs="Arial"/>
          <w:bCs/>
          <w:sz w:val="22"/>
        </w:rPr>
        <w:t xml:space="preserve"> </w:t>
      </w:r>
      <w:r w:rsidRPr="004B75B9">
        <w:rPr>
          <w:rFonts w:ascii="Arial" w:hAnsi="Arial" w:cs="Arial"/>
          <w:sz w:val="22"/>
        </w:rPr>
        <w:t>Welche Gebühren fallen an?</w:t>
      </w:r>
    </w:p>
    <w:p w:rsidR="00830EDC" w:rsidRDefault="00830EDC" w:rsidP="004B75B9">
      <w:pPr>
        <w:rPr>
          <w:rFonts w:ascii="Arial" w:hAnsi="Arial" w:cs="Arial"/>
          <w:sz w:val="22"/>
        </w:rPr>
      </w:pPr>
    </w:p>
    <w:p w:rsidR="00830EDC" w:rsidRPr="004B75B9" w:rsidRDefault="00830EDC" w:rsidP="004B75B9">
      <w:pPr>
        <w:rPr>
          <w:rFonts w:ascii="Arial" w:hAnsi="Arial" w:cs="Arial"/>
          <w:sz w:val="22"/>
        </w:rPr>
      </w:pPr>
    </w:p>
    <w:p w:rsidR="004B75B9" w:rsidRDefault="004B75B9" w:rsidP="004B75B9">
      <w:pPr>
        <w:rPr>
          <w:rFonts w:ascii="Arial" w:hAnsi="Arial" w:cs="Arial"/>
        </w:rPr>
      </w:pPr>
    </w:p>
    <w:p w:rsidR="004B75B9" w:rsidRDefault="004B75B9" w:rsidP="004B75B9">
      <w:pPr>
        <w:rPr>
          <w:rFonts w:ascii="Arial" w:hAnsi="Arial" w:cs="Arial"/>
          <w:b/>
          <w:u w:val="single"/>
        </w:rPr>
      </w:pPr>
      <w:r w:rsidRPr="004B75B9">
        <w:rPr>
          <w:rFonts w:ascii="Arial" w:hAnsi="Arial" w:cs="Arial"/>
          <w:b/>
          <w:u w:val="single"/>
        </w:rPr>
        <w:lastRenderedPageBreak/>
        <w:t>Fall</w:t>
      </w:r>
      <w:r>
        <w:rPr>
          <w:rFonts w:ascii="Arial" w:hAnsi="Arial" w:cs="Arial"/>
          <w:b/>
          <w:u w:val="single"/>
        </w:rPr>
        <w:t xml:space="preserve"> 3</w:t>
      </w:r>
      <w:r w:rsidRPr="004B75B9">
        <w:rPr>
          <w:rFonts w:ascii="Arial" w:hAnsi="Arial" w:cs="Arial"/>
          <w:b/>
          <w:u w:val="single"/>
        </w:rPr>
        <w:t xml:space="preserve"> – Beschwerde:</w:t>
      </w:r>
    </w:p>
    <w:p w:rsidR="004B75B9" w:rsidRPr="004B75B9" w:rsidRDefault="004B75B9" w:rsidP="004B75B9">
      <w:pPr>
        <w:rPr>
          <w:rFonts w:ascii="Arial" w:hAnsi="Arial" w:cs="Arial"/>
          <w:b/>
        </w:rPr>
      </w:pPr>
      <w:r w:rsidRPr="004B75B9">
        <w:rPr>
          <w:rFonts w:ascii="Arial" w:hAnsi="Arial" w:cs="Arial"/>
          <w:b/>
          <w:bCs/>
        </w:rPr>
        <w:t xml:space="preserve">Beim AG wurde die Ehe geschieden, der VA durchgeführt, die </w:t>
      </w:r>
      <w:proofErr w:type="spellStart"/>
      <w:r w:rsidRPr="004B75B9">
        <w:rPr>
          <w:rFonts w:ascii="Arial" w:hAnsi="Arial" w:cs="Arial"/>
          <w:b/>
          <w:bCs/>
        </w:rPr>
        <w:t>eSo</w:t>
      </w:r>
      <w:proofErr w:type="spellEnd"/>
      <w:r w:rsidRPr="004B75B9">
        <w:rPr>
          <w:rFonts w:ascii="Arial" w:hAnsi="Arial" w:cs="Arial"/>
          <w:b/>
          <w:bCs/>
        </w:rPr>
        <w:t xml:space="preserve"> für die gemeinsamen Kinder auf die Ehefrau allein übertragen. Der Ehemann muss Unterhalt für die Kinder zahlen. Der Ehemann legt gegen die Entscheidung bezüglich der </w:t>
      </w:r>
      <w:proofErr w:type="spellStart"/>
      <w:r w:rsidRPr="004B75B9">
        <w:rPr>
          <w:rFonts w:ascii="Arial" w:hAnsi="Arial" w:cs="Arial"/>
          <w:b/>
          <w:bCs/>
        </w:rPr>
        <w:t>eSo</w:t>
      </w:r>
      <w:proofErr w:type="spellEnd"/>
      <w:r w:rsidRPr="004B75B9">
        <w:rPr>
          <w:rFonts w:ascii="Arial" w:hAnsi="Arial" w:cs="Arial"/>
          <w:b/>
          <w:bCs/>
        </w:rPr>
        <w:t xml:space="preserve"> (Verfahrenswert: 3.000,00 €) und des Unterhalts (Verfahrenswert: 11.000,00 €) Beschwerde ein. </w:t>
      </w:r>
    </w:p>
    <w:p w:rsidR="004B75B9" w:rsidRPr="004B75B9" w:rsidRDefault="004B75B9" w:rsidP="004B75B9">
      <w:pPr>
        <w:rPr>
          <w:rFonts w:ascii="Arial" w:hAnsi="Arial" w:cs="Arial"/>
          <w:b/>
        </w:rPr>
      </w:pPr>
      <w:r w:rsidRPr="004B75B9">
        <w:rPr>
          <w:rFonts w:ascii="Arial" w:hAnsi="Arial" w:cs="Arial"/>
          <w:b/>
          <w:bCs/>
        </w:rPr>
        <w:t>Diese Beschwerde wird</w:t>
      </w:r>
    </w:p>
    <w:p w:rsidR="004B75B9" w:rsidRPr="004B75B9" w:rsidRDefault="004B75B9" w:rsidP="004B75B9">
      <w:pPr>
        <w:rPr>
          <w:rFonts w:ascii="Arial" w:hAnsi="Arial" w:cs="Arial"/>
          <w:b/>
        </w:rPr>
      </w:pPr>
      <w:r>
        <w:rPr>
          <w:rFonts w:ascii="Arial" w:hAnsi="Arial" w:cs="Arial"/>
          <w:b/>
          <w:bCs/>
        </w:rPr>
        <w:t xml:space="preserve">a) </w:t>
      </w:r>
      <w:r w:rsidRPr="004B75B9">
        <w:rPr>
          <w:rFonts w:ascii="Arial" w:hAnsi="Arial" w:cs="Arial"/>
          <w:b/>
          <w:bCs/>
        </w:rPr>
        <w:t>vollumfänglich zurückgewiesen</w:t>
      </w:r>
    </w:p>
    <w:p w:rsidR="004B75B9" w:rsidRPr="004B75B9" w:rsidRDefault="004B75B9" w:rsidP="004B75B9">
      <w:pPr>
        <w:rPr>
          <w:rFonts w:ascii="Arial" w:hAnsi="Arial" w:cs="Arial"/>
          <w:b/>
        </w:rPr>
      </w:pPr>
      <w:r>
        <w:rPr>
          <w:rFonts w:ascii="Arial" w:hAnsi="Arial" w:cs="Arial"/>
          <w:b/>
          <w:bCs/>
        </w:rPr>
        <w:t xml:space="preserve">b) </w:t>
      </w:r>
      <w:r w:rsidRPr="004B75B9">
        <w:rPr>
          <w:rFonts w:ascii="Arial" w:hAnsi="Arial" w:cs="Arial"/>
          <w:b/>
          <w:bCs/>
        </w:rPr>
        <w:t>vor Einreichung der Begründung vollumfänglich zurückgenommen</w:t>
      </w:r>
    </w:p>
    <w:p w:rsidR="004B75B9" w:rsidRDefault="004B75B9" w:rsidP="004B75B9">
      <w:pPr>
        <w:ind w:left="360" w:hanging="360"/>
        <w:rPr>
          <w:rFonts w:ascii="Arial" w:hAnsi="Arial" w:cs="Arial"/>
          <w:b/>
          <w:bCs/>
        </w:rPr>
      </w:pPr>
      <w:r>
        <w:rPr>
          <w:rFonts w:ascii="Arial" w:hAnsi="Arial" w:cs="Arial"/>
          <w:b/>
          <w:bCs/>
        </w:rPr>
        <w:t xml:space="preserve">c) </w:t>
      </w:r>
      <w:r w:rsidRPr="004B75B9">
        <w:rPr>
          <w:rFonts w:ascii="Arial" w:hAnsi="Arial" w:cs="Arial"/>
          <w:b/>
          <w:bCs/>
        </w:rPr>
        <w:t xml:space="preserve">bezüglich der </w:t>
      </w:r>
      <w:proofErr w:type="spellStart"/>
      <w:r w:rsidRPr="004B75B9">
        <w:rPr>
          <w:rFonts w:ascii="Arial" w:hAnsi="Arial" w:cs="Arial"/>
          <w:b/>
          <w:bCs/>
        </w:rPr>
        <w:t>eSo</w:t>
      </w:r>
      <w:proofErr w:type="spellEnd"/>
      <w:r w:rsidRPr="004B75B9">
        <w:rPr>
          <w:rFonts w:ascii="Arial" w:hAnsi="Arial" w:cs="Arial"/>
          <w:b/>
          <w:bCs/>
        </w:rPr>
        <w:t xml:space="preserve"> noch vor der Begründung zurückgenommen, bezüglich des</w:t>
      </w:r>
      <w:r>
        <w:rPr>
          <w:rFonts w:ascii="Arial" w:hAnsi="Arial" w:cs="Arial"/>
          <w:b/>
          <w:bCs/>
        </w:rPr>
        <w:t xml:space="preserve"> </w:t>
      </w:r>
      <w:r w:rsidRPr="004B75B9">
        <w:rPr>
          <w:rFonts w:ascii="Arial" w:hAnsi="Arial" w:cs="Arial"/>
          <w:b/>
          <w:bCs/>
        </w:rPr>
        <w:t>Unterhalts wird im Termin ein Vergleich geschlossen</w:t>
      </w:r>
    </w:p>
    <w:p w:rsidR="004B75B9" w:rsidRPr="004B75B9" w:rsidRDefault="004B75B9" w:rsidP="004B75B9">
      <w:pPr>
        <w:ind w:left="360" w:hanging="360"/>
        <w:rPr>
          <w:rFonts w:ascii="Arial" w:hAnsi="Arial" w:cs="Arial"/>
          <w:b/>
        </w:rPr>
      </w:pPr>
      <w:r>
        <w:rPr>
          <w:rFonts w:ascii="Arial" w:hAnsi="Arial" w:cs="Arial"/>
          <w:b/>
          <w:bCs/>
        </w:rPr>
        <w:t xml:space="preserve">d) </w:t>
      </w:r>
      <w:r w:rsidR="00A84351" w:rsidRPr="004B75B9">
        <w:rPr>
          <w:rFonts w:ascii="Arial" w:hAnsi="Arial" w:cs="Arial"/>
          <w:b/>
          <w:bCs/>
        </w:rPr>
        <w:t xml:space="preserve">bezüglich der </w:t>
      </w:r>
      <w:proofErr w:type="spellStart"/>
      <w:r w:rsidR="00A84351" w:rsidRPr="004B75B9">
        <w:rPr>
          <w:rFonts w:ascii="Arial" w:hAnsi="Arial" w:cs="Arial"/>
          <w:b/>
          <w:bCs/>
        </w:rPr>
        <w:t>eSo</w:t>
      </w:r>
      <w:proofErr w:type="spellEnd"/>
      <w:r w:rsidR="00A84351" w:rsidRPr="004B75B9">
        <w:rPr>
          <w:rFonts w:ascii="Arial" w:hAnsi="Arial" w:cs="Arial"/>
          <w:b/>
          <w:bCs/>
        </w:rPr>
        <w:t xml:space="preserve"> zurückgewiesen, bezüglich des Unterhalts wird im Termin ein </w:t>
      </w:r>
      <w:r w:rsidRPr="004B75B9">
        <w:rPr>
          <w:rFonts w:ascii="Arial" w:hAnsi="Arial" w:cs="Arial"/>
          <w:b/>
          <w:bCs/>
        </w:rPr>
        <w:t xml:space="preserve">Vergleich geschlossen </w:t>
      </w:r>
    </w:p>
    <w:p w:rsidR="004B75B9" w:rsidRPr="00D02DEE" w:rsidRDefault="004B75B9" w:rsidP="004B75B9">
      <w:pPr>
        <w:rPr>
          <w:rFonts w:ascii="Arial" w:hAnsi="Arial" w:cs="Arial"/>
          <w:sz w:val="22"/>
        </w:rPr>
      </w:pPr>
      <w:r w:rsidRPr="00D02DEE">
        <w:rPr>
          <w:rFonts w:ascii="Arial" w:hAnsi="Arial" w:cs="Arial"/>
          <w:bCs/>
          <w:sz w:val="22"/>
          <w:u w:val="single"/>
        </w:rPr>
        <w:t>Fragen</w:t>
      </w:r>
      <w:r w:rsidRPr="00D02DEE">
        <w:rPr>
          <w:rFonts w:ascii="Arial" w:hAnsi="Arial" w:cs="Arial"/>
          <w:bCs/>
          <w:sz w:val="22"/>
        </w:rPr>
        <w:t>:</w:t>
      </w:r>
    </w:p>
    <w:p w:rsidR="004B75B9" w:rsidRPr="00045DE0" w:rsidRDefault="004B75B9" w:rsidP="00045DE0">
      <w:pPr>
        <w:pStyle w:val="Listenabsatz"/>
        <w:numPr>
          <w:ilvl w:val="0"/>
          <w:numId w:val="11"/>
        </w:numPr>
        <w:rPr>
          <w:rFonts w:ascii="Arial" w:hAnsi="Arial" w:cs="Arial"/>
        </w:rPr>
      </w:pPr>
      <w:r w:rsidRPr="00045DE0">
        <w:rPr>
          <w:rFonts w:ascii="Arial" w:hAnsi="Arial" w:cs="Arial"/>
        </w:rPr>
        <w:t>Ist ein Vorschuss zu erheben? Wenn ja, in welcher Höhe und von wem?</w:t>
      </w:r>
    </w:p>
    <w:p w:rsidR="004B75B9" w:rsidRPr="00045DE0" w:rsidRDefault="004B75B9" w:rsidP="00045DE0">
      <w:pPr>
        <w:pStyle w:val="Listenabsatz"/>
        <w:numPr>
          <w:ilvl w:val="0"/>
          <w:numId w:val="11"/>
        </w:numPr>
        <w:rPr>
          <w:rFonts w:ascii="Arial" w:hAnsi="Arial" w:cs="Arial"/>
        </w:rPr>
      </w:pPr>
      <w:r w:rsidRPr="00045DE0">
        <w:rPr>
          <w:rFonts w:ascii="Arial" w:hAnsi="Arial" w:cs="Arial"/>
        </w:rPr>
        <w:t>Welche Gebühren fallen an?</w:t>
      </w:r>
    </w:p>
    <w:p w:rsidR="004B75B9" w:rsidRPr="00045DE0" w:rsidRDefault="004B75B9" w:rsidP="00045DE0">
      <w:pPr>
        <w:pStyle w:val="Listenabsatz"/>
        <w:numPr>
          <w:ilvl w:val="0"/>
          <w:numId w:val="11"/>
        </w:numPr>
        <w:rPr>
          <w:rFonts w:ascii="Arial" w:hAnsi="Arial" w:cs="Arial"/>
        </w:rPr>
      </w:pPr>
      <w:r w:rsidRPr="00045DE0">
        <w:rPr>
          <w:rFonts w:ascii="Arial" w:hAnsi="Arial" w:cs="Arial"/>
        </w:rPr>
        <w:t>Wann sind die Gebühren fällig?</w:t>
      </w:r>
    </w:p>
    <w:p w:rsidR="004B75B9" w:rsidRDefault="004B75B9" w:rsidP="004B75B9">
      <w:pPr>
        <w:rPr>
          <w:rFonts w:ascii="Arial" w:hAnsi="Arial" w:cs="Arial"/>
        </w:rPr>
      </w:pPr>
    </w:p>
    <w:p w:rsidR="004B75B9" w:rsidRPr="004B75B9" w:rsidRDefault="004B75B9" w:rsidP="004B75B9">
      <w:pPr>
        <w:rPr>
          <w:rFonts w:ascii="Arial" w:hAnsi="Arial" w:cs="Arial"/>
        </w:rPr>
      </w:pPr>
      <w:r w:rsidRPr="004B75B9">
        <w:rPr>
          <w:rFonts w:ascii="Arial" w:hAnsi="Arial" w:cs="Arial"/>
          <w:b/>
          <w:bCs/>
          <w:u w:val="single"/>
        </w:rPr>
        <w:t>Fall 4 - Scheidungsverfahren mit Folgesachen, Beschwerde:</w:t>
      </w:r>
    </w:p>
    <w:p w:rsidR="004B75B9" w:rsidRPr="004B75B9" w:rsidRDefault="004B75B9" w:rsidP="004B75B9">
      <w:pPr>
        <w:rPr>
          <w:rFonts w:ascii="Arial" w:hAnsi="Arial" w:cs="Arial"/>
          <w:b/>
        </w:rPr>
      </w:pPr>
      <w:r w:rsidRPr="004B75B9">
        <w:rPr>
          <w:rFonts w:ascii="Arial" w:hAnsi="Arial" w:cs="Arial"/>
          <w:b/>
          <w:bCs/>
        </w:rPr>
        <w:t xml:space="preserve">Es war ein Scheidungsverfahren nebst Folgesachen anhängig. Verfahrenswerte: Scheidung (4.000,00 €, </w:t>
      </w:r>
      <w:proofErr w:type="spellStart"/>
      <w:r w:rsidRPr="004B75B9">
        <w:rPr>
          <w:rFonts w:ascii="Arial" w:hAnsi="Arial" w:cs="Arial"/>
          <w:b/>
          <w:bCs/>
        </w:rPr>
        <w:t>eSo</w:t>
      </w:r>
      <w:proofErr w:type="spellEnd"/>
      <w:r w:rsidRPr="004B75B9">
        <w:rPr>
          <w:rFonts w:ascii="Arial" w:hAnsi="Arial" w:cs="Arial"/>
          <w:b/>
          <w:bCs/>
        </w:rPr>
        <w:t xml:space="preserve"> (3.000,00 €), </w:t>
      </w:r>
    </w:p>
    <w:p w:rsidR="004B75B9" w:rsidRPr="004B75B9" w:rsidRDefault="004B75B9" w:rsidP="004B75B9">
      <w:pPr>
        <w:rPr>
          <w:rFonts w:ascii="Arial" w:hAnsi="Arial" w:cs="Arial"/>
          <w:b/>
        </w:rPr>
      </w:pPr>
      <w:r w:rsidRPr="004B75B9">
        <w:rPr>
          <w:rFonts w:ascii="Arial" w:hAnsi="Arial" w:cs="Arial"/>
          <w:b/>
          <w:bCs/>
        </w:rPr>
        <w:t xml:space="preserve">VA (1.000,00 €), Unterhalt (3.500,00 €), Zugewinn (50.000,00 €) </w:t>
      </w:r>
    </w:p>
    <w:p w:rsidR="004B75B9" w:rsidRPr="004B75B9" w:rsidRDefault="004B75B9" w:rsidP="004B75B9">
      <w:pPr>
        <w:rPr>
          <w:rFonts w:ascii="Arial" w:hAnsi="Arial" w:cs="Arial"/>
          <w:b/>
        </w:rPr>
      </w:pPr>
      <w:r w:rsidRPr="004B75B9">
        <w:rPr>
          <w:rFonts w:ascii="Arial" w:hAnsi="Arial" w:cs="Arial"/>
          <w:b/>
          <w:bCs/>
        </w:rPr>
        <w:t xml:space="preserve">Der Antrag auf Übertragung der </w:t>
      </w:r>
      <w:proofErr w:type="spellStart"/>
      <w:r w:rsidRPr="004B75B9">
        <w:rPr>
          <w:rFonts w:ascii="Arial" w:hAnsi="Arial" w:cs="Arial"/>
          <w:b/>
          <w:bCs/>
        </w:rPr>
        <w:t>eSo</w:t>
      </w:r>
      <w:proofErr w:type="spellEnd"/>
      <w:r w:rsidRPr="004B75B9">
        <w:rPr>
          <w:rFonts w:ascii="Arial" w:hAnsi="Arial" w:cs="Arial"/>
          <w:b/>
          <w:bCs/>
        </w:rPr>
        <w:t xml:space="preserve"> wurde vor der mündlichen Verhandlung zurückgenommen, im Übrigen wurde über die Anträge durch Beschluss entschieden. Wegen der Folgesachen Unterhalt und Zugewinnausgleich wird Beschwerde eingelegt. Diese wird bezüglich des Unterhalts vor Ein-</w:t>
      </w:r>
      <w:proofErr w:type="spellStart"/>
      <w:r w:rsidRPr="004B75B9">
        <w:rPr>
          <w:rFonts w:ascii="Arial" w:hAnsi="Arial" w:cs="Arial"/>
          <w:b/>
          <w:bCs/>
        </w:rPr>
        <w:t>reichung</w:t>
      </w:r>
      <w:proofErr w:type="spellEnd"/>
      <w:r w:rsidRPr="004B75B9">
        <w:rPr>
          <w:rFonts w:ascii="Arial" w:hAnsi="Arial" w:cs="Arial"/>
          <w:b/>
          <w:bCs/>
        </w:rPr>
        <w:t xml:space="preserve"> einer Begründung zurückgenommen, bezüglich des Zugewinnausgleichs nach Einreichung einer Begründung zurückgenommen.</w:t>
      </w:r>
    </w:p>
    <w:p w:rsidR="00D02DEE" w:rsidRDefault="004B75B9" w:rsidP="00730C00">
      <w:pPr>
        <w:rPr>
          <w:rFonts w:ascii="Arial" w:hAnsi="Arial" w:cs="Arial"/>
          <w:sz w:val="22"/>
        </w:rPr>
      </w:pPr>
      <w:r w:rsidRPr="00D02DEE">
        <w:rPr>
          <w:rFonts w:ascii="Arial" w:hAnsi="Arial" w:cs="Arial"/>
          <w:bCs/>
          <w:sz w:val="22"/>
          <w:u w:val="single"/>
        </w:rPr>
        <w:t>F</w:t>
      </w:r>
      <w:r w:rsidR="00D02DEE" w:rsidRPr="00D02DEE">
        <w:rPr>
          <w:rFonts w:ascii="Arial" w:hAnsi="Arial" w:cs="Arial"/>
          <w:bCs/>
          <w:sz w:val="22"/>
          <w:u w:val="single"/>
        </w:rPr>
        <w:t>rage</w:t>
      </w:r>
      <w:r w:rsidRPr="00D02DEE">
        <w:rPr>
          <w:rFonts w:ascii="Arial" w:hAnsi="Arial" w:cs="Arial"/>
          <w:bCs/>
          <w:sz w:val="22"/>
        </w:rPr>
        <w:t>:</w:t>
      </w:r>
      <w:r w:rsidRPr="00D02DEE">
        <w:rPr>
          <w:rFonts w:ascii="Arial" w:hAnsi="Arial" w:cs="Arial"/>
          <w:bCs/>
          <w:sz w:val="22"/>
        </w:rPr>
        <w:tab/>
      </w:r>
      <w:r w:rsidRPr="00D02DEE">
        <w:rPr>
          <w:rFonts w:ascii="Arial" w:hAnsi="Arial" w:cs="Arial"/>
          <w:sz w:val="22"/>
        </w:rPr>
        <w:t>Welche Gebühren fallen in der 1. und 2. Instanz an?</w:t>
      </w:r>
    </w:p>
    <w:p w:rsidR="00045DE0" w:rsidRDefault="00045DE0" w:rsidP="00730C00"/>
    <w:p w:rsidR="00D02DEE" w:rsidRPr="00D02DEE" w:rsidRDefault="00D02DEE" w:rsidP="00D02DEE">
      <w:pPr>
        <w:rPr>
          <w:rFonts w:ascii="Arial" w:hAnsi="Arial" w:cs="Arial"/>
          <w:u w:val="single"/>
        </w:rPr>
      </w:pPr>
      <w:r w:rsidRPr="00D02DEE">
        <w:rPr>
          <w:rFonts w:ascii="Arial" w:hAnsi="Arial" w:cs="Arial"/>
          <w:b/>
          <w:bCs/>
          <w:u w:val="single"/>
        </w:rPr>
        <w:t>Fall 5 - vereinfachtes Unterhaltsverfahren</w:t>
      </w:r>
      <w:r>
        <w:rPr>
          <w:rFonts w:ascii="Arial" w:hAnsi="Arial" w:cs="Arial"/>
          <w:b/>
          <w:bCs/>
          <w:u w:val="single"/>
        </w:rPr>
        <w:t>:</w:t>
      </w:r>
    </w:p>
    <w:p w:rsidR="00D02DEE" w:rsidRDefault="00D02DEE" w:rsidP="00D02DEE">
      <w:pPr>
        <w:rPr>
          <w:rFonts w:ascii="Arial" w:hAnsi="Arial" w:cs="Arial"/>
          <w:b/>
          <w:bCs/>
        </w:rPr>
      </w:pPr>
      <w:r w:rsidRPr="00D02DEE">
        <w:rPr>
          <w:rFonts w:ascii="Arial" w:hAnsi="Arial" w:cs="Arial"/>
          <w:b/>
          <w:bCs/>
        </w:rPr>
        <w:t>Die Ehefrau lebt seit drei Monaten von ihrem Mann getrennt. Die gemeinsame Tochter lebt bei ihr. Die Ehefrau beantragt die Durchführung eines vereinfachten Unterhaltsverfahren. Verfahrenswert: 4.000,00 €</w:t>
      </w:r>
    </w:p>
    <w:p w:rsidR="00045DE0" w:rsidRDefault="00045DE0" w:rsidP="00D02DEE">
      <w:pPr>
        <w:rPr>
          <w:rFonts w:ascii="Arial" w:hAnsi="Arial" w:cs="Arial"/>
          <w:b/>
          <w:bCs/>
        </w:rPr>
      </w:pPr>
    </w:p>
    <w:p w:rsidR="00045DE0" w:rsidRPr="00D02DEE" w:rsidRDefault="00045DE0" w:rsidP="00D02DEE">
      <w:pPr>
        <w:rPr>
          <w:rFonts w:ascii="Arial" w:hAnsi="Arial" w:cs="Arial"/>
        </w:rPr>
      </w:pPr>
    </w:p>
    <w:p w:rsidR="00D02DEE" w:rsidRPr="00D02DEE" w:rsidRDefault="00D02DEE" w:rsidP="00730C00">
      <w:pPr>
        <w:rPr>
          <w:rFonts w:ascii="Arial" w:hAnsi="Arial" w:cs="Arial"/>
          <w:sz w:val="22"/>
          <w:u w:val="single"/>
        </w:rPr>
      </w:pPr>
      <w:r w:rsidRPr="00D02DEE">
        <w:rPr>
          <w:rFonts w:ascii="Arial" w:hAnsi="Arial" w:cs="Arial"/>
          <w:sz w:val="22"/>
          <w:u w:val="single"/>
        </w:rPr>
        <w:t>Fragen:</w:t>
      </w:r>
    </w:p>
    <w:p w:rsidR="00FE2C8E" w:rsidRPr="00045DE0" w:rsidRDefault="00A84351" w:rsidP="00045DE0">
      <w:pPr>
        <w:pStyle w:val="Listenabsatz"/>
        <w:numPr>
          <w:ilvl w:val="0"/>
          <w:numId w:val="12"/>
        </w:numPr>
        <w:rPr>
          <w:rFonts w:ascii="Arial" w:hAnsi="Arial" w:cs="Arial"/>
        </w:rPr>
      </w:pPr>
      <w:r w:rsidRPr="00045DE0">
        <w:rPr>
          <w:rFonts w:ascii="Arial" w:hAnsi="Arial" w:cs="Arial"/>
          <w:bCs/>
        </w:rPr>
        <w:t>Ist ein Vorschuss zu erheben? Wenn ja, in welcher Höhe und von wem?</w:t>
      </w:r>
    </w:p>
    <w:p w:rsidR="00FE2C8E" w:rsidRPr="00045DE0" w:rsidRDefault="00A84351" w:rsidP="00045DE0">
      <w:pPr>
        <w:pStyle w:val="Listenabsatz"/>
        <w:numPr>
          <w:ilvl w:val="0"/>
          <w:numId w:val="12"/>
        </w:numPr>
        <w:rPr>
          <w:rFonts w:ascii="Arial" w:hAnsi="Arial" w:cs="Arial"/>
        </w:rPr>
      </w:pPr>
      <w:r w:rsidRPr="00045DE0">
        <w:rPr>
          <w:rFonts w:ascii="Arial" w:hAnsi="Arial" w:cs="Arial"/>
          <w:bCs/>
        </w:rPr>
        <w:t xml:space="preserve">Welche Gebühren fallen an, wenn: </w:t>
      </w:r>
    </w:p>
    <w:p w:rsidR="00FE2C8E" w:rsidRPr="00045DE0" w:rsidRDefault="00A84351" w:rsidP="00045DE0">
      <w:pPr>
        <w:pStyle w:val="Listenabsatz"/>
        <w:numPr>
          <w:ilvl w:val="1"/>
          <w:numId w:val="12"/>
        </w:numPr>
        <w:rPr>
          <w:rFonts w:ascii="Arial" w:hAnsi="Arial" w:cs="Arial"/>
        </w:rPr>
      </w:pPr>
      <w:r w:rsidRPr="00045DE0">
        <w:rPr>
          <w:rFonts w:ascii="Arial" w:hAnsi="Arial" w:cs="Arial"/>
          <w:bCs/>
        </w:rPr>
        <w:t>der Unterhalt antragsgemäß durch Beschluss festgesetzt wird?</w:t>
      </w:r>
    </w:p>
    <w:p w:rsidR="00FE2C8E" w:rsidRPr="00045DE0" w:rsidRDefault="00A84351" w:rsidP="00045DE0">
      <w:pPr>
        <w:pStyle w:val="Listenabsatz"/>
        <w:numPr>
          <w:ilvl w:val="1"/>
          <w:numId w:val="12"/>
        </w:numPr>
        <w:rPr>
          <w:rFonts w:ascii="Arial" w:hAnsi="Arial" w:cs="Arial"/>
        </w:rPr>
      </w:pPr>
      <w:r w:rsidRPr="00045DE0">
        <w:rPr>
          <w:rFonts w:ascii="Arial" w:hAnsi="Arial" w:cs="Arial"/>
          <w:bCs/>
        </w:rPr>
        <w:t>die Ehefrau ihren Antrag zurücknimmt?</w:t>
      </w:r>
    </w:p>
    <w:p w:rsidR="00FE2C8E" w:rsidRPr="00045DE0" w:rsidRDefault="00A84351" w:rsidP="00045DE0">
      <w:pPr>
        <w:pStyle w:val="Listenabsatz"/>
        <w:numPr>
          <w:ilvl w:val="1"/>
          <w:numId w:val="12"/>
        </w:numPr>
        <w:rPr>
          <w:rFonts w:ascii="Arial" w:hAnsi="Arial" w:cs="Arial"/>
        </w:rPr>
      </w:pPr>
      <w:r w:rsidRPr="00045DE0">
        <w:rPr>
          <w:rFonts w:ascii="Arial" w:hAnsi="Arial" w:cs="Arial"/>
          <w:bCs/>
        </w:rPr>
        <w:t>der Antrag zurückgewiesen wird?</w:t>
      </w:r>
    </w:p>
    <w:p w:rsidR="00FE2C8E" w:rsidRPr="00045DE0" w:rsidRDefault="00A84351" w:rsidP="00045DE0">
      <w:pPr>
        <w:pStyle w:val="Listenabsatz"/>
        <w:numPr>
          <w:ilvl w:val="1"/>
          <w:numId w:val="12"/>
        </w:numPr>
        <w:rPr>
          <w:rFonts w:ascii="Arial" w:hAnsi="Arial" w:cs="Arial"/>
        </w:rPr>
      </w:pPr>
      <w:r w:rsidRPr="00045DE0">
        <w:rPr>
          <w:rFonts w:ascii="Arial" w:hAnsi="Arial" w:cs="Arial"/>
          <w:bCs/>
        </w:rPr>
        <w:t xml:space="preserve">der Ehemann zulässige Einwendungen erhebt und ein streitiges Verfahren durchgeführt wird (§ 255 </w:t>
      </w:r>
      <w:proofErr w:type="spellStart"/>
      <w:r w:rsidRPr="00045DE0">
        <w:rPr>
          <w:rFonts w:ascii="Arial" w:hAnsi="Arial" w:cs="Arial"/>
          <w:bCs/>
        </w:rPr>
        <w:t>FamFG</w:t>
      </w:r>
      <w:proofErr w:type="spellEnd"/>
      <w:r w:rsidRPr="00045DE0">
        <w:rPr>
          <w:rFonts w:ascii="Arial" w:hAnsi="Arial" w:cs="Arial"/>
          <w:bCs/>
        </w:rPr>
        <w:t>)?</w:t>
      </w:r>
    </w:p>
    <w:p w:rsidR="00FE2C8E" w:rsidRPr="00045DE0" w:rsidRDefault="00A84351" w:rsidP="00045DE0">
      <w:pPr>
        <w:pStyle w:val="Listenabsatz"/>
        <w:numPr>
          <w:ilvl w:val="0"/>
          <w:numId w:val="12"/>
        </w:numPr>
        <w:rPr>
          <w:rFonts w:ascii="Arial" w:hAnsi="Arial" w:cs="Arial"/>
        </w:rPr>
      </w:pPr>
      <w:r w:rsidRPr="00045DE0">
        <w:rPr>
          <w:rFonts w:ascii="Arial" w:hAnsi="Arial" w:cs="Arial"/>
          <w:bCs/>
        </w:rPr>
        <w:t>Wann sind die Gebühren fällig?</w:t>
      </w:r>
    </w:p>
    <w:p w:rsidR="00D02DEE" w:rsidRDefault="00D02DEE" w:rsidP="00D02DEE">
      <w:pPr>
        <w:rPr>
          <w:rFonts w:ascii="Arial" w:hAnsi="Arial" w:cs="Arial"/>
          <w:bCs/>
          <w:sz w:val="22"/>
        </w:rPr>
      </w:pPr>
    </w:p>
    <w:p w:rsidR="00D02DEE" w:rsidRPr="00D02DEE" w:rsidRDefault="00D02DEE" w:rsidP="00D02DEE">
      <w:pPr>
        <w:rPr>
          <w:rFonts w:ascii="Arial" w:hAnsi="Arial" w:cs="Arial"/>
          <w:szCs w:val="24"/>
          <w:u w:val="single"/>
        </w:rPr>
      </w:pPr>
      <w:r w:rsidRPr="00D02DEE">
        <w:rPr>
          <w:rFonts w:ascii="Arial" w:hAnsi="Arial" w:cs="Arial"/>
          <w:b/>
          <w:bCs/>
          <w:szCs w:val="24"/>
          <w:u w:val="single"/>
        </w:rPr>
        <w:t>Fall 5 Fortsetzung (Beschwerde)</w:t>
      </w:r>
    </w:p>
    <w:p w:rsidR="00D02DEE" w:rsidRPr="00D02DEE" w:rsidRDefault="00D02DEE" w:rsidP="00D02DEE">
      <w:pPr>
        <w:rPr>
          <w:rFonts w:ascii="Arial" w:hAnsi="Arial" w:cs="Arial"/>
          <w:szCs w:val="24"/>
        </w:rPr>
      </w:pPr>
      <w:r w:rsidRPr="00D02DEE">
        <w:rPr>
          <w:rFonts w:ascii="Arial" w:hAnsi="Arial" w:cs="Arial"/>
          <w:b/>
          <w:bCs/>
          <w:szCs w:val="24"/>
        </w:rPr>
        <w:t xml:space="preserve">Der von der Ehefrau beantragte Unterhalt wurde antragsgemäß per Beschluss festgesetzt. Der Ehemann legt gegen den Beschluss Beschwerde ein. </w:t>
      </w:r>
    </w:p>
    <w:p w:rsidR="00D02DEE" w:rsidRPr="00D02DEE" w:rsidRDefault="00D02DEE" w:rsidP="00D02DEE">
      <w:pPr>
        <w:rPr>
          <w:rFonts w:ascii="Arial" w:hAnsi="Arial" w:cs="Arial"/>
          <w:bCs/>
          <w:sz w:val="22"/>
        </w:rPr>
      </w:pPr>
      <w:r w:rsidRPr="00D02DEE">
        <w:rPr>
          <w:rFonts w:ascii="Arial" w:hAnsi="Arial" w:cs="Arial"/>
          <w:bCs/>
          <w:sz w:val="22"/>
          <w:u w:val="single"/>
        </w:rPr>
        <w:t>Fragen</w:t>
      </w:r>
      <w:r w:rsidRPr="00D02DEE">
        <w:rPr>
          <w:rFonts w:ascii="Arial" w:hAnsi="Arial" w:cs="Arial"/>
          <w:bCs/>
          <w:sz w:val="22"/>
        </w:rPr>
        <w:t>:</w:t>
      </w:r>
    </w:p>
    <w:p w:rsidR="00D02DEE" w:rsidRPr="00D02DEE" w:rsidRDefault="00D02DEE" w:rsidP="00D02DEE">
      <w:pPr>
        <w:rPr>
          <w:rFonts w:ascii="Arial" w:hAnsi="Arial" w:cs="Arial"/>
          <w:sz w:val="22"/>
        </w:rPr>
      </w:pPr>
      <w:r w:rsidRPr="00D02DEE">
        <w:rPr>
          <w:rFonts w:ascii="Arial" w:hAnsi="Arial" w:cs="Arial"/>
          <w:bCs/>
          <w:sz w:val="22"/>
        </w:rPr>
        <w:t>Welche Gebühren fallen an, wenn</w:t>
      </w:r>
    </w:p>
    <w:p w:rsidR="00D02DEE" w:rsidRPr="00045DE0" w:rsidRDefault="00D02DEE" w:rsidP="00045DE0">
      <w:pPr>
        <w:pStyle w:val="Listenabsatz"/>
        <w:numPr>
          <w:ilvl w:val="0"/>
          <w:numId w:val="8"/>
        </w:numPr>
        <w:rPr>
          <w:rFonts w:ascii="Arial" w:hAnsi="Arial" w:cs="Arial"/>
        </w:rPr>
      </w:pPr>
      <w:r w:rsidRPr="00045DE0">
        <w:rPr>
          <w:rFonts w:ascii="Arial" w:hAnsi="Arial" w:cs="Arial"/>
          <w:bCs/>
        </w:rPr>
        <w:t>die Beschwerde zurückgewiesen wird?</w:t>
      </w:r>
    </w:p>
    <w:p w:rsidR="00D02DEE" w:rsidRPr="00045DE0" w:rsidRDefault="00D02DEE" w:rsidP="00045DE0">
      <w:pPr>
        <w:pStyle w:val="Listenabsatz"/>
        <w:numPr>
          <w:ilvl w:val="0"/>
          <w:numId w:val="8"/>
        </w:numPr>
        <w:rPr>
          <w:rFonts w:ascii="Arial" w:hAnsi="Arial" w:cs="Arial"/>
        </w:rPr>
      </w:pPr>
      <w:r w:rsidRPr="00045DE0">
        <w:rPr>
          <w:rFonts w:ascii="Arial" w:hAnsi="Arial" w:cs="Arial"/>
          <w:bCs/>
        </w:rPr>
        <w:t>der Ehemann die Beschwerde in der mündlichen Verhandlung zurücknimmt und keine</w:t>
      </w:r>
    </w:p>
    <w:p w:rsidR="00D02DEE" w:rsidRPr="00045DE0" w:rsidRDefault="00D02DEE" w:rsidP="00045DE0">
      <w:pPr>
        <w:pStyle w:val="Listenabsatz"/>
        <w:rPr>
          <w:rFonts w:ascii="Arial" w:hAnsi="Arial" w:cs="Arial"/>
        </w:rPr>
      </w:pPr>
      <w:r w:rsidRPr="00045DE0">
        <w:rPr>
          <w:rFonts w:ascii="Arial" w:hAnsi="Arial" w:cs="Arial"/>
          <w:bCs/>
        </w:rPr>
        <w:t>Entscheidung über die Kosten ergeht?</w:t>
      </w:r>
    </w:p>
    <w:p w:rsidR="00D02DEE" w:rsidRPr="00045DE0" w:rsidRDefault="00D02DEE" w:rsidP="00DB33CE">
      <w:pPr>
        <w:pStyle w:val="Listenabsatz"/>
        <w:numPr>
          <w:ilvl w:val="0"/>
          <w:numId w:val="8"/>
        </w:numPr>
        <w:rPr>
          <w:rFonts w:ascii="Arial" w:hAnsi="Arial" w:cs="Arial"/>
          <w:bCs/>
        </w:rPr>
      </w:pPr>
      <w:r w:rsidRPr="00045DE0">
        <w:rPr>
          <w:rFonts w:ascii="Arial" w:hAnsi="Arial" w:cs="Arial"/>
          <w:bCs/>
        </w:rPr>
        <w:t xml:space="preserve">keine mündliche Verhandlung stattfindet, am 03.02. eine </w:t>
      </w:r>
      <w:proofErr w:type="spellStart"/>
      <w:r w:rsidRPr="00045DE0">
        <w:rPr>
          <w:rFonts w:ascii="Arial" w:hAnsi="Arial" w:cs="Arial"/>
          <w:bCs/>
        </w:rPr>
        <w:t>Zurückweisungsent</w:t>
      </w:r>
      <w:proofErr w:type="spellEnd"/>
      <w:r w:rsidRPr="00045DE0">
        <w:rPr>
          <w:rFonts w:ascii="Arial" w:hAnsi="Arial" w:cs="Arial"/>
          <w:bCs/>
        </w:rPr>
        <w:t>-scheidung</w:t>
      </w:r>
      <w:r w:rsidR="00045DE0" w:rsidRPr="00045DE0">
        <w:rPr>
          <w:rFonts w:ascii="Arial" w:hAnsi="Arial" w:cs="Arial"/>
          <w:bCs/>
        </w:rPr>
        <w:t xml:space="preserve"> </w:t>
      </w:r>
      <w:r w:rsidRPr="00045DE0">
        <w:rPr>
          <w:rFonts w:ascii="Arial" w:hAnsi="Arial" w:cs="Arial"/>
          <w:bCs/>
        </w:rPr>
        <w:t>erlassen wird und noch am selben Tag ein Schreiben des Ehemannes eingeht, mit dem die Beschwerde zurückgenommen wird?</w:t>
      </w:r>
    </w:p>
    <w:p w:rsidR="00D02DEE" w:rsidRDefault="00D02DEE" w:rsidP="00D02DEE">
      <w:pPr>
        <w:rPr>
          <w:rFonts w:ascii="Arial" w:hAnsi="Arial" w:cs="Arial"/>
          <w:bCs/>
          <w:sz w:val="22"/>
        </w:rPr>
      </w:pPr>
    </w:p>
    <w:p w:rsidR="00D02DEE" w:rsidRDefault="00D02DEE" w:rsidP="00D02DEE">
      <w:pPr>
        <w:rPr>
          <w:rFonts w:ascii="Arial" w:hAnsi="Arial" w:cs="Arial"/>
          <w:b/>
          <w:bCs/>
          <w:szCs w:val="24"/>
          <w:u w:val="single"/>
        </w:rPr>
      </w:pPr>
      <w:r w:rsidRPr="00D02DEE">
        <w:rPr>
          <w:rFonts w:ascii="Arial" w:hAnsi="Arial" w:cs="Arial"/>
          <w:b/>
          <w:bCs/>
          <w:szCs w:val="24"/>
          <w:u w:val="single"/>
        </w:rPr>
        <w:t>Fall 6 – selbständige Familienstreitsache</w:t>
      </w:r>
    </w:p>
    <w:p w:rsidR="00D02DEE" w:rsidRDefault="00D02DEE" w:rsidP="00D02DEE">
      <w:pPr>
        <w:rPr>
          <w:rFonts w:ascii="Arial" w:hAnsi="Arial" w:cs="Arial"/>
          <w:szCs w:val="24"/>
        </w:rPr>
      </w:pPr>
      <w:r w:rsidRPr="00D02DEE">
        <w:rPr>
          <w:rFonts w:ascii="Arial" w:hAnsi="Arial" w:cs="Arial"/>
          <w:b/>
          <w:bCs/>
          <w:szCs w:val="24"/>
        </w:rPr>
        <w:t xml:space="preserve">Die Ehefrau macht gegen ihren getrenntlebenden Ehemann Ehegattenunterhalt geltend (Verfahrenswert: 7.500,00 €). Während der mündlichen Verhandlung nimmt sie den Antrag in Höhe von 2.500,00 € zurück, über die restliche Forderung wird per Beschluss entschieden. Der Verfahrenswert wird auf 7.500,00 € festgesetzt, die Kosten tragen die Antragstellerin zu 1/3 und der Antragsgegner zu 2/3. </w:t>
      </w:r>
    </w:p>
    <w:p w:rsidR="00D02DEE" w:rsidRDefault="00D02DEE" w:rsidP="00D02DEE">
      <w:pPr>
        <w:rPr>
          <w:rFonts w:ascii="Arial" w:hAnsi="Arial" w:cs="Arial"/>
          <w:sz w:val="22"/>
          <w:u w:val="single"/>
        </w:rPr>
      </w:pPr>
      <w:r w:rsidRPr="00D02DEE">
        <w:rPr>
          <w:rFonts w:ascii="Arial" w:hAnsi="Arial" w:cs="Arial"/>
          <w:sz w:val="22"/>
          <w:u w:val="single"/>
        </w:rPr>
        <w:t>Fragen:</w:t>
      </w:r>
    </w:p>
    <w:p w:rsidR="00FE2C8E" w:rsidRPr="00045DE0" w:rsidRDefault="00A84351" w:rsidP="00045DE0">
      <w:pPr>
        <w:pStyle w:val="Listenabsatz"/>
        <w:numPr>
          <w:ilvl w:val="0"/>
          <w:numId w:val="8"/>
        </w:numPr>
        <w:rPr>
          <w:rFonts w:ascii="Arial" w:hAnsi="Arial" w:cs="Arial"/>
        </w:rPr>
      </w:pPr>
      <w:r w:rsidRPr="00045DE0">
        <w:rPr>
          <w:rFonts w:ascii="Arial" w:hAnsi="Arial" w:cs="Arial"/>
          <w:bCs/>
        </w:rPr>
        <w:t>Ist ein Vorschuss zu erheben? Wenn ja, in welcher Höhe und von wem?</w:t>
      </w:r>
    </w:p>
    <w:p w:rsidR="00FE2C8E" w:rsidRPr="00045DE0" w:rsidRDefault="00A84351" w:rsidP="00045DE0">
      <w:pPr>
        <w:pStyle w:val="Listenabsatz"/>
        <w:numPr>
          <w:ilvl w:val="0"/>
          <w:numId w:val="8"/>
        </w:numPr>
        <w:rPr>
          <w:rFonts w:ascii="Arial" w:hAnsi="Arial" w:cs="Arial"/>
        </w:rPr>
      </w:pPr>
      <w:r w:rsidRPr="00045DE0">
        <w:rPr>
          <w:rFonts w:ascii="Arial" w:hAnsi="Arial" w:cs="Arial"/>
          <w:bCs/>
        </w:rPr>
        <w:t>Welche Gebühren fallen an?</w:t>
      </w:r>
    </w:p>
    <w:p w:rsidR="00FE2C8E" w:rsidRPr="00045DE0" w:rsidRDefault="00A84351" w:rsidP="00045DE0">
      <w:pPr>
        <w:pStyle w:val="Listenabsatz"/>
        <w:numPr>
          <w:ilvl w:val="0"/>
          <w:numId w:val="8"/>
        </w:numPr>
        <w:rPr>
          <w:rFonts w:ascii="Arial" w:hAnsi="Arial" w:cs="Arial"/>
        </w:rPr>
      </w:pPr>
      <w:r w:rsidRPr="00045DE0">
        <w:rPr>
          <w:rFonts w:ascii="Arial" w:hAnsi="Arial" w:cs="Arial"/>
          <w:bCs/>
        </w:rPr>
        <w:t>Wann sind die Gebühren fällig?</w:t>
      </w:r>
    </w:p>
    <w:p w:rsidR="00D02DEE" w:rsidRPr="00045DE0" w:rsidRDefault="00A84351" w:rsidP="006F573B">
      <w:pPr>
        <w:pStyle w:val="Listenabsatz"/>
        <w:numPr>
          <w:ilvl w:val="0"/>
          <w:numId w:val="8"/>
        </w:numPr>
        <w:rPr>
          <w:rFonts w:ascii="Arial" w:hAnsi="Arial" w:cs="Arial"/>
          <w:u w:val="single"/>
        </w:rPr>
      </w:pPr>
      <w:r w:rsidRPr="00045DE0">
        <w:rPr>
          <w:rFonts w:ascii="Arial" w:hAnsi="Arial" w:cs="Arial"/>
          <w:bCs/>
        </w:rPr>
        <w:t>Wer ist Kostenschuldner?</w:t>
      </w:r>
    </w:p>
    <w:p w:rsidR="00D02DEE" w:rsidRPr="00D02DEE" w:rsidRDefault="00D02DEE" w:rsidP="00D02DEE">
      <w:pPr>
        <w:rPr>
          <w:rFonts w:ascii="Arial" w:hAnsi="Arial" w:cs="Arial"/>
          <w:szCs w:val="24"/>
        </w:rPr>
      </w:pPr>
    </w:p>
    <w:p w:rsidR="00D02DEE" w:rsidRPr="00D02DEE" w:rsidRDefault="00D02DEE" w:rsidP="00D02DEE">
      <w:pPr>
        <w:rPr>
          <w:rFonts w:ascii="Arial" w:hAnsi="Arial" w:cs="Arial"/>
          <w:b/>
          <w:bCs/>
          <w:szCs w:val="24"/>
          <w:u w:val="single"/>
        </w:rPr>
      </w:pPr>
      <w:r w:rsidRPr="00D02DEE">
        <w:rPr>
          <w:rFonts w:ascii="Arial" w:hAnsi="Arial" w:cs="Arial"/>
          <w:b/>
          <w:bCs/>
          <w:szCs w:val="24"/>
          <w:u w:val="single"/>
        </w:rPr>
        <w:t>Fall 7 – selbständige Familienstreitsache mit Mahnverfahren</w:t>
      </w:r>
    </w:p>
    <w:p w:rsidR="00D02DEE" w:rsidRPr="00D02DEE" w:rsidRDefault="00D02DEE" w:rsidP="00D02DEE">
      <w:pPr>
        <w:rPr>
          <w:rFonts w:ascii="Arial" w:hAnsi="Arial" w:cs="Arial"/>
          <w:szCs w:val="24"/>
        </w:rPr>
      </w:pPr>
      <w:r w:rsidRPr="00D02DEE">
        <w:rPr>
          <w:rFonts w:ascii="Arial" w:hAnsi="Arial" w:cs="Arial"/>
          <w:b/>
          <w:bCs/>
          <w:szCs w:val="24"/>
        </w:rPr>
        <w:t>Der Ehemann macht in einem Mahnverfahren gegen seine Frau eine Zugewinnausgleichsforderung in Höhe von 75.000,00 € geltend.</w:t>
      </w:r>
    </w:p>
    <w:p w:rsidR="00D02DEE" w:rsidRPr="00D02DEE" w:rsidRDefault="00D02DEE" w:rsidP="00D02DEE">
      <w:pPr>
        <w:rPr>
          <w:rFonts w:ascii="Arial" w:hAnsi="Arial" w:cs="Arial"/>
          <w:szCs w:val="24"/>
        </w:rPr>
      </w:pPr>
      <w:r w:rsidRPr="00D02DEE">
        <w:rPr>
          <w:rFonts w:ascii="Arial" w:hAnsi="Arial" w:cs="Arial"/>
          <w:b/>
          <w:bCs/>
          <w:szCs w:val="24"/>
        </w:rPr>
        <w:lastRenderedPageBreak/>
        <w:t xml:space="preserve">Nach teilweisem Widerspruch der Ehefrau wird wegen 40.000,00 € ein streitiges Verfahren durchgeführt. Das Gericht erlässt am Ende des Verfahrens folgenden Beschluss: </w:t>
      </w:r>
    </w:p>
    <w:p w:rsidR="00D02DEE" w:rsidRPr="00D02DEE" w:rsidRDefault="00D02DEE" w:rsidP="00D02DEE">
      <w:pPr>
        <w:rPr>
          <w:rFonts w:ascii="Arial" w:hAnsi="Arial" w:cs="Arial"/>
          <w:szCs w:val="24"/>
        </w:rPr>
      </w:pPr>
      <w:r w:rsidRPr="00D02DEE">
        <w:rPr>
          <w:rFonts w:ascii="Arial" w:hAnsi="Arial" w:cs="Arial"/>
          <w:b/>
          <w:bCs/>
          <w:szCs w:val="24"/>
        </w:rPr>
        <w:tab/>
      </w:r>
      <w:r w:rsidRPr="00D02DEE">
        <w:rPr>
          <w:rFonts w:ascii="Arial" w:hAnsi="Arial" w:cs="Arial"/>
          <w:b/>
          <w:bCs/>
          <w:szCs w:val="24"/>
        </w:rPr>
        <w:tab/>
        <w:t xml:space="preserve">Die Antragsgegner hat … 40.000,00 € zu zahlen. </w:t>
      </w:r>
    </w:p>
    <w:p w:rsidR="00D02DEE" w:rsidRPr="00D02DEE" w:rsidRDefault="00D02DEE" w:rsidP="00D02DEE">
      <w:pPr>
        <w:rPr>
          <w:rFonts w:ascii="Arial" w:hAnsi="Arial" w:cs="Arial"/>
          <w:szCs w:val="24"/>
        </w:rPr>
      </w:pPr>
      <w:r w:rsidRPr="00D02DEE">
        <w:rPr>
          <w:rFonts w:ascii="Arial" w:hAnsi="Arial" w:cs="Arial"/>
          <w:b/>
          <w:bCs/>
          <w:szCs w:val="24"/>
        </w:rPr>
        <w:tab/>
      </w:r>
      <w:r w:rsidRPr="00D02DEE">
        <w:rPr>
          <w:rFonts w:ascii="Arial" w:hAnsi="Arial" w:cs="Arial"/>
          <w:b/>
          <w:bCs/>
          <w:szCs w:val="24"/>
        </w:rPr>
        <w:tab/>
        <w:t>Die Antragsgegnerin trägt die Kosten des Verfahrens.</w:t>
      </w:r>
    </w:p>
    <w:p w:rsidR="00D02DEE" w:rsidRPr="00D02DEE" w:rsidRDefault="00D02DEE" w:rsidP="00D02DEE">
      <w:pPr>
        <w:rPr>
          <w:rFonts w:ascii="Arial" w:hAnsi="Arial" w:cs="Arial"/>
          <w:szCs w:val="24"/>
        </w:rPr>
      </w:pPr>
      <w:r w:rsidRPr="00D02DEE">
        <w:rPr>
          <w:rFonts w:ascii="Arial" w:hAnsi="Arial" w:cs="Arial"/>
          <w:b/>
          <w:bCs/>
          <w:szCs w:val="24"/>
        </w:rPr>
        <w:tab/>
      </w:r>
      <w:r w:rsidRPr="00D02DEE">
        <w:rPr>
          <w:rFonts w:ascii="Arial" w:hAnsi="Arial" w:cs="Arial"/>
          <w:b/>
          <w:bCs/>
          <w:szCs w:val="24"/>
        </w:rPr>
        <w:tab/>
        <w:t xml:space="preserve">Der Verfahrenswert wird auf 40.000,00 € festgesetzt. </w:t>
      </w:r>
    </w:p>
    <w:p w:rsidR="00D02DEE" w:rsidRDefault="00D02DEE" w:rsidP="00D02DEE">
      <w:pPr>
        <w:rPr>
          <w:rFonts w:ascii="Arial" w:hAnsi="Arial" w:cs="Arial"/>
          <w:sz w:val="22"/>
        </w:rPr>
      </w:pPr>
    </w:p>
    <w:p w:rsidR="00D02DEE" w:rsidRDefault="00D02DEE" w:rsidP="00D02DEE">
      <w:pPr>
        <w:rPr>
          <w:rFonts w:ascii="Arial" w:hAnsi="Arial" w:cs="Arial"/>
          <w:sz w:val="22"/>
        </w:rPr>
      </w:pPr>
      <w:r w:rsidRPr="00D02DEE">
        <w:rPr>
          <w:rFonts w:ascii="Arial" w:hAnsi="Arial" w:cs="Arial"/>
          <w:sz w:val="22"/>
          <w:u w:val="single"/>
        </w:rPr>
        <w:t>Fragen</w:t>
      </w:r>
      <w:r>
        <w:rPr>
          <w:rFonts w:ascii="Arial" w:hAnsi="Arial" w:cs="Arial"/>
          <w:sz w:val="22"/>
        </w:rPr>
        <w:t>:</w:t>
      </w:r>
    </w:p>
    <w:p w:rsidR="00FE2C8E" w:rsidRPr="00045DE0" w:rsidRDefault="00A84351" w:rsidP="00045DE0">
      <w:pPr>
        <w:pStyle w:val="Listenabsatz"/>
        <w:numPr>
          <w:ilvl w:val="0"/>
          <w:numId w:val="13"/>
        </w:numPr>
        <w:rPr>
          <w:rFonts w:ascii="Arial" w:hAnsi="Arial" w:cs="Arial"/>
        </w:rPr>
      </w:pPr>
      <w:r w:rsidRPr="00045DE0">
        <w:rPr>
          <w:rFonts w:ascii="Arial" w:hAnsi="Arial" w:cs="Arial"/>
          <w:bCs/>
        </w:rPr>
        <w:t>Welche Gebühren fallen an?</w:t>
      </w:r>
    </w:p>
    <w:p w:rsidR="00FE2C8E" w:rsidRPr="00045DE0" w:rsidRDefault="00A84351" w:rsidP="00045DE0">
      <w:pPr>
        <w:pStyle w:val="Listenabsatz"/>
        <w:numPr>
          <w:ilvl w:val="0"/>
          <w:numId w:val="13"/>
        </w:numPr>
        <w:rPr>
          <w:rFonts w:ascii="Arial" w:hAnsi="Arial" w:cs="Arial"/>
        </w:rPr>
      </w:pPr>
      <w:r w:rsidRPr="00045DE0">
        <w:rPr>
          <w:rFonts w:ascii="Arial" w:hAnsi="Arial" w:cs="Arial"/>
          <w:bCs/>
        </w:rPr>
        <w:t>Wann sind die Gebühren fällig?</w:t>
      </w:r>
    </w:p>
    <w:p w:rsidR="00FE2C8E" w:rsidRPr="00045DE0" w:rsidRDefault="00A84351" w:rsidP="00045DE0">
      <w:pPr>
        <w:pStyle w:val="Listenabsatz"/>
        <w:numPr>
          <w:ilvl w:val="0"/>
          <w:numId w:val="13"/>
        </w:numPr>
        <w:rPr>
          <w:rFonts w:ascii="Arial" w:hAnsi="Arial" w:cs="Arial"/>
        </w:rPr>
      </w:pPr>
      <w:r w:rsidRPr="00045DE0">
        <w:rPr>
          <w:rFonts w:ascii="Arial" w:hAnsi="Arial" w:cs="Arial"/>
          <w:bCs/>
        </w:rPr>
        <w:t>Wer ist Kostenschuldner?</w:t>
      </w:r>
    </w:p>
    <w:p w:rsidR="00045DE0" w:rsidRDefault="00045DE0" w:rsidP="00045DE0">
      <w:pPr>
        <w:rPr>
          <w:rFonts w:ascii="Arial" w:hAnsi="Arial" w:cs="Arial"/>
        </w:rPr>
      </w:pPr>
    </w:p>
    <w:p w:rsidR="00045DE0" w:rsidRPr="00045DE0" w:rsidRDefault="00045DE0" w:rsidP="00045DE0">
      <w:pPr>
        <w:rPr>
          <w:rFonts w:ascii="Arial" w:hAnsi="Arial" w:cs="Arial"/>
          <w:u w:val="single"/>
        </w:rPr>
      </w:pPr>
      <w:r w:rsidRPr="00045DE0">
        <w:rPr>
          <w:rFonts w:ascii="Arial" w:hAnsi="Arial" w:cs="Arial"/>
          <w:b/>
          <w:bCs/>
          <w:u w:val="single"/>
        </w:rPr>
        <w:t>Fortsetzung von Fall 6 – Rechtsmittel</w:t>
      </w:r>
    </w:p>
    <w:p w:rsidR="00045DE0" w:rsidRDefault="00045DE0" w:rsidP="00045DE0">
      <w:pPr>
        <w:rPr>
          <w:rFonts w:ascii="Arial" w:hAnsi="Arial" w:cs="Arial"/>
          <w:b/>
          <w:bCs/>
        </w:rPr>
      </w:pPr>
      <w:r w:rsidRPr="00045DE0">
        <w:rPr>
          <w:rFonts w:ascii="Arial" w:hAnsi="Arial" w:cs="Arial"/>
          <w:b/>
          <w:bCs/>
        </w:rPr>
        <w:t>Der Ehemann ist mit der Verpflichtung zur Zahlung von Ehegattenunterhalt (Verfahrenswert: 7.500,00 €) nicht einverstanden und legt Beschwerde gegen den Beschluss ein.</w:t>
      </w:r>
    </w:p>
    <w:p w:rsidR="00045DE0" w:rsidRPr="00045DE0" w:rsidRDefault="00045DE0" w:rsidP="00045DE0">
      <w:pPr>
        <w:rPr>
          <w:rFonts w:ascii="Arial" w:hAnsi="Arial" w:cs="Arial"/>
          <w:sz w:val="22"/>
        </w:rPr>
      </w:pPr>
      <w:r w:rsidRPr="00045DE0">
        <w:rPr>
          <w:rFonts w:ascii="Arial" w:hAnsi="Arial" w:cs="Arial"/>
          <w:bCs/>
          <w:sz w:val="22"/>
          <w:u w:val="single"/>
        </w:rPr>
        <w:t>Fragen</w:t>
      </w:r>
      <w:r w:rsidRPr="00045DE0">
        <w:rPr>
          <w:rFonts w:ascii="Arial" w:hAnsi="Arial" w:cs="Arial"/>
          <w:bCs/>
          <w:sz w:val="22"/>
        </w:rPr>
        <w:t>:</w:t>
      </w:r>
    </w:p>
    <w:p w:rsidR="00FE2C8E" w:rsidRPr="00045DE0" w:rsidRDefault="00A84351" w:rsidP="00045DE0">
      <w:pPr>
        <w:pStyle w:val="Listenabsatz"/>
        <w:numPr>
          <w:ilvl w:val="0"/>
          <w:numId w:val="15"/>
        </w:numPr>
        <w:rPr>
          <w:rFonts w:ascii="Arial" w:hAnsi="Arial" w:cs="Arial"/>
        </w:rPr>
      </w:pPr>
      <w:r w:rsidRPr="00045DE0">
        <w:rPr>
          <w:rFonts w:ascii="Arial" w:hAnsi="Arial" w:cs="Arial"/>
          <w:bCs/>
        </w:rPr>
        <w:t>Ist ein Vorschuss zu erheben? Wenn ja, in welcher Höhe und von wem?</w:t>
      </w:r>
    </w:p>
    <w:p w:rsidR="00FE2C8E" w:rsidRPr="00045DE0" w:rsidRDefault="00A84351" w:rsidP="00045DE0">
      <w:pPr>
        <w:pStyle w:val="Listenabsatz"/>
        <w:numPr>
          <w:ilvl w:val="0"/>
          <w:numId w:val="15"/>
        </w:numPr>
        <w:rPr>
          <w:rFonts w:ascii="Arial" w:hAnsi="Arial" w:cs="Arial"/>
        </w:rPr>
      </w:pPr>
      <w:r w:rsidRPr="00045DE0">
        <w:rPr>
          <w:rFonts w:ascii="Arial" w:hAnsi="Arial" w:cs="Arial"/>
          <w:bCs/>
        </w:rPr>
        <w:t>Welche Gebühren fallen an?</w:t>
      </w:r>
    </w:p>
    <w:p w:rsidR="00FE2C8E" w:rsidRPr="00045DE0" w:rsidRDefault="00A84351" w:rsidP="00045DE0">
      <w:pPr>
        <w:pStyle w:val="Listenabsatz"/>
        <w:numPr>
          <w:ilvl w:val="0"/>
          <w:numId w:val="15"/>
        </w:numPr>
        <w:rPr>
          <w:rFonts w:ascii="Arial" w:hAnsi="Arial" w:cs="Arial"/>
        </w:rPr>
      </w:pPr>
      <w:r w:rsidRPr="00045DE0">
        <w:rPr>
          <w:rFonts w:ascii="Arial" w:hAnsi="Arial" w:cs="Arial"/>
          <w:bCs/>
        </w:rPr>
        <w:t>Wann sind die Gebühren fällig?</w:t>
      </w:r>
    </w:p>
    <w:p w:rsidR="00FE2C8E" w:rsidRPr="00045DE0" w:rsidRDefault="00A84351" w:rsidP="00045DE0">
      <w:pPr>
        <w:pStyle w:val="Listenabsatz"/>
        <w:numPr>
          <w:ilvl w:val="0"/>
          <w:numId w:val="15"/>
        </w:numPr>
        <w:rPr>
          <w:rFonts w:ascii="Arial" w:hAnsi="Arial" w:cs="Arial"/>
        </w:rPr>
      </w:pPr>
      <w:r w:rsidRPr="00045DE0">
        <w:rPr>
          <w:rFonts w:ascii="Arial" w:hAnsi="Arial" w:cs="Arial"/>
          <w:bCs/>
        </w:rPr>
        <w:t>Wer ist Kostenschuldner?</w:t>
      </w:r>
    </w:p>
    <w:p w:rsidR="00045DE0" w:rsidRDefault="00045DE0" w:rsidP="00045DE0">
      <w:pPr>
        <w:rPr>
          <w:rFonts w:ascii="Arial" w:hAnsi="Arial" w:cs="Arial"/>
        </w:rPr>
      </w:pPr>
    </w:p>
    <w:p w:rsidR="00045DE0" w:rsidRDefault="00045DE0" w:rsidP="00045DE0">
      <w:pPr>
        <w:rPr>
          <w:rFonts w:ascii="Arial" w:hAnsi="Arial" w:cs="Arial"/>
          <w:b/>
          <w:bCs/>
          <w:u w:val="single"/>
        </w:rPr>
      </w:pPr>
      <w:r w:rsidRPr="00045DE0">
        <w:rPr>
          <w:rFonts w:ascii="Arial" w:hAnsi="Arial" w:cs="Arial"/>
          <w:b/>
          <w:bCs/>
          <w:u w:val="single"/>
        </w:rPr>
        <w:t>Fall 7</w:t>
      </w:r>
    </w:p>
    <w:p w:rsidR="00513523" w:rsidRPr="00513523" w:rsidRDefault="00513523" w:rsidP="00513523">
      <w:pPr>
        <w:rPr>
          <w:rFonts w:ascii="Arial" w:hAnsi="Arial" w:cs="Arial"/>
        </w:rPr>
      </w:pPr>
      <w:r w:rsidRPr="00513523">
        <w:rPr>
          <w:rFonts w:ascii="Arial" w:hAnsi="Arial" w:cs="Arial"/>
          <w:b/>
          <w:bCs/>
        </w:rPr>
        <w:t xml:space="preserve">Die Ehe von A und B wurde geschieden. Eine Regelung zur </w:t>
      </w:r>
      <w:proofErr w:type="spellStart"/>
      <w:r w:rsidRPr="00513523">
        <w:rPr>
          <w:rFonts w:ascii="Arial" w:hAnsi="Arial" w:cs="Arial"/>
          <w:b/>
          <w:bCs/>
        </w:rPr>
        <w:t>eSo</w:t>
      </w:r>
      <w:proofErr w:type="spellEnd"/>
      <w:r w:rsidRPr="00513523">
        <w:rPr>
          <w:rFonts w:ascii="Arial" w:hAnsi="Arial" w:cs="Arial"/>
          <w:b/>
          <w:bCs/>
        </w:rPr>
        <w:t xml:space="preserve"> wurde bisher nicht getroffen. Das gemeinsame eheliche minderjährige Kind lebt bei der Mutter A. A beantragt, dass ihr die </w:t>
      </w:r>
      <w:proofErr w:type="spellStart"/>
      <w:r w:rsidRPr="00513523">
        <w:rPr>
          <w:rFonts w:ascii="Arial" w:hAnsi="Arial" w:cs="Arial"/>
          <w:b/>
          <w:bCs/>
        </w:rPr>
        <w:t>eSo</w:t>
      </w:r>
      <w:proofErr w:type="spellEnd"/>
      <w:r w:rsidRPr="00513523">
        <w:rPr>
          <w:rFonts w:ascii="Arial" w:hAnsi="Arial" w:cs="Arial"/>
          <w:b/>
          <w:bCs/>
        </w:rPr>
        <w:t xml:space="preserve"> für das Kind alleine übertragen wird, da das Kind bei ihr lebt und maßgebliche Entscheidung von ihr alleine getroffen werden. Im Termin erklärt sich der Vater B mit der Übertragung einverstanden. </w:t>
      </w:r>
    </w:p>
    <w:p w:rsidR="00513523" w:rsidRPr="00513523" w:rsidRDefault="00513523" w:rsidP="00513523">
      <w:pPr>
        <w:rPr>
          <w:rFonts w:ascii="Arial" w:hAnsi="Arial" w:cs="Arial"/>
        </w:rPr>
      </w:pPr>
      <w:r w:rsidRPr="00513523">
        <w:rPr>
          <w:rFonts w:ascii="Arial" w:hAnsi="Arial" w:cs="Arial"/>
          <w:b/>
          <w:bCs/>
        </w:rPr>
        <w:t xml:space="preserve">Es ergeht folgender Beschluss: </w:t>
      </w:r>
    </w:p>
    <w:p w:rsidR="00FE2C8E" w:rsidRPr="00513523" w:rsidRDefault="00A84351" w:rsidP="00513523">
      <w:pPr>
        <w:numPr>
          <w:ilvl w:val="0"/>
          <w:numId w:val="16"/>
        </w:numPr>
        <w:rPr>
          <w:rFonts w:ascii="Arial" w:hAnsi="Arial" w:cs="Arial"/>
        </w:rPr>
      </w:pPr>
      <w:r w:rsidRPr="00513523">
        <w:rPr>
          <w:rFonts w:ascii="Arial" w:hAnsi="Arial" w:cs="Arial"/>
        </w:rPr>
        <w:t xml:space="preserve">Die </w:t>
      </w:r>
      <w:proofErr w:type="spellStart"/>
      <w:r w:rsidRPr="00513523">
        <w:rPr>
          <w:rFonts w:ascii="Arial" w:hAnsi="Arial" w:cs="Arial"/>
        </w:rPr>
        <w:t>eSo</w:t>
      </w:r>
      <w:proofErr w:type="spellEnd"/>
      <w:r w:rsidRPr="00513523">
        <w:rPr>
          <w:rFonts w:ascii="Arial" w:hAnsi="Arial" w:cs="Arial"/>
        </w:rPr>
        <w:t xml:space="preserve"> für das gemeinsame minderjährige Kind wird der Antragstellerin übertragen. </w:t>
      </w:r>
    </w:p>
    <w:p w:rsidR="00FE2C8E" w:rsidRPr="00513523" w:rsidRDefault="00A84351" w:rsidP="00513523">
      <w:pPr>
        <w:numPr>
          <w:ilvl w:val="0"/>
          <w:numId w:val="16"/>
        </w:numPr>
        <w:rPr>
          <w:rFonts w:ascii="Arial" w:hAnsi="Arial" w:cs="Arial"/>
        </w:rPr>
      </w:pPr>
      <w:r w:rsidRPr="00513523">
        <w:rPr>
          <w:rFonts w:ascii="Arial" w:hAnsi="Arial" w:cs="Arial"/>
        </w:rPr>
        <w:t xml:space="preserve">Der Verfahrenswert wird auf 3.000,00 € festgesetzt. </w:t>
      </w:r>
    </w:p>
    <w:p w:rsidR="00FE2C8E" w:rsidRPr="00513523" w:rsidRDefault="00A84351" w:rsidP="00513523">
      <w:pPr>
        <w:numPr>
          <w:ilvl w:val="0"/>
          <w:numId w:val="16"/>
        </w:numPr>
        <w:rPr>
          <w:rFonts w:ascii="Arial" w:hAnsi="Arial" w:cs="Arial"/>
        </w:rPr>
      </w:pPr>
      <w:r w:rsidRPr="00513523">
        <w:rPr>
          <w:rFonts w:ascii="Arial" w:hAnsi="Arial" w:cs="Arial"/>
        </w:rPr>
        <w:t>Die Kosten des Verfahrens haben Antragstellerin und Antragsgegnerin je zur Hälfte zu tragen. Außergerichtliche Auslagen wer</w:t>
      </w:r>
      <w:bookmarkStart w:id="0" w:name="_GoBack"/>
      <w:bookmarkEnd w:id="0"/>
      <w:r w:rsidRPr="00513523">
        <w:rPr>
          <w:rFonts w:ascii="Arial" w:hAnsi="Arial" w:cs="Arial"/>
        </w:rPr>
        <w:t xml:space="preserve">den nicht erstattet. </w:t>
      </w:r>
    </w:p>
    <w:p w:rsidR="00513523" w:rsidRDefault="00513523" w:rsidP="00045DE0">
      <w:pPr>
        <w:rPr>
          <w:rFonts w:ascii="Arial" w:hAnsi="Arial" w:cs="Arial"/>
        </w:rPr>
      </w:pPr>
    </w:p>
    <w:p w:rsidR="00513523" w:rsidRDefault="00513523" w:rsidP="00045DE0">
      <w:pPr>
        <w:rPr>
          <w:rFonts w:ascii="Arial" w:hAnsi="Arial" w:cs="Arial"/>
        </w:rPr>
      </w:pPr>
    </w:p>
    <w:p w:rsidR="00513523" w:rsidRDefault="00513523" w:rsidP="00045DE0">
      <w:pPr>
        <w:rPr>
          <w:rFonts w:ascii="Arial" w:hAnsi="Arial" w:cs="Arial"/>
          <w:sz w:val="22"/>
        </w:rPr>
      </w:pPr>
      <w:r w:rsidRPr="00513523">
        <w:rPr>
          <w:rFonts w:ascii="Arial" w:hAnsi="Arial" w:cs="Arial"/>
          <w:sz w:val="22"/>
          <w:u w:val="single"/>
        </w:rPr>
        <w:lastRenderedPageBreak/>
        <w:t>Frage</w:t>
      </w:r>
      <w:r w:rsidRPr="00513523">
        <w:rPr>
          <w:rFonts w:ascii="Arial" w:hAnsi="Arial" w:cs="Arial"/>
          <w:sz w:val="22"/>
        </w:rPr>
        <w:t>:</w:t>
      </w:r>
    </w:p>
    <w:p w:rsidR="00FE2C8E" w:rsidRPr="00513523" w:rsidRDefault="00A84351" w:rsidP="00513523">
      <w:pPr>
        <w:pStyle w:val="Listenabsatz"/>
        <w:numPr>
          <w:ilvl w:val="0"/>
          <w:numId w:val="18"/>
        </w:numPr>
        <w:rPr>
          <w:rFonts w:ascii="Arial" w:hAnsi="Arial" w:cs="Arial"/>
        </w:rPr>
      </w:pPr>
      <w:r w:rsidRPr="00513523">
        <w:rPr>
          <w:rFonts w:ascii="Arial" w:hAnsi="Arial" w:cs="Arial"/>
          <w:bCs/>
        </w:rPr>
        <w:t>Ist ein Vorschuss zu erheben? Wenn ja, in welcher Höhe und von wem?</w:t>
      </w:r>
    </w:p>
    <w:p w:rsidR="00FE2C8E" w:rsidRPr="00513523" w:rsidRDefault="00A84351" w:rsidP="00513523">
      <w:pPr>
        <w:pStyle w:val="Listenabsatz"/>
        <w:numPr>
          <w:ilvl w:val="0"/>
          <w:numId w:val="18"/>
        </w:numPr>
        <w:rPr>
          <w:rFonts w:ascii="Arial" w:hAnsi="Arial" w:cs="Arial"/>
        </w:rPr>
      </w:pPr>
      <w:r w:rsidRPr="00513523">
        <w:rPr>
          <w:rFonts w:ascii="Arial" w:hAnsi="Arial" w:cs="Arial"/>
          <w:bCs/>
        </w:rPr>
        <w:t>Welche Gebühren fallen an?</w:t>
      </w:r>
    </w:p>
    <w:p w:rsidR="00FE2C8E" w:rsidRPr="00513523" w:rsidRDefault="00A84351" w:rsidP="00513523">
      <w:pPr>
        <w:pStyle w:val="Listenabsatz"/>
        <w:numPr>
          <w:ilvl w:val="0"/>
          <w:numId w:val="18"/>
        </w:numPr>
        <w:rPr>
          <w:rFonts w:ascii="Arial" w:hAnsi="Arial" w:cs="Arial"/>
        </w:rPr>
      </w:pPr>
      <w:r w:rsidRPr="00513523">
        <w:rPr>
          <w:rFonts w:ascii="Arial" w:hAnsi="Arial" w:cs="Arial"/>
          <w:bCs/>
        </w:rPr>
        <w:t>Wann sind die Gebühren fällig?</w:t>
      </w:r>
    </w:p>
    <w:p w:rsidR="00FE2C8E" w:rsidRPr="00513523" w:rsidRDefault="00A84351" w:rsidP="00513523">
      <w:pPr>
        <w:pStyle w:val="Listenabsatz"/>
        <w:numPr>
          <w:ilvl w:val="0"/>
          <w:numId w:val="18"/>
        </w:numPr>
        <w:rPr>
          <w:rFonts w:ascii="Arial" w:hAnsi="Arial" w:cs="Arial"/>
        </w:rPr>
      </w:pPr>
      <w:r w:rsidRPr="00513523">
        <w:rPr>
          <w:rFonts w:ascii="Arial" w:hAnsi="Arial" w:cs="Arial"/>
          <w:bCs/>
        </w:rPr>
        <w:t>Wer ist Kostenschuldner?</w:t>
      </w:r>
    </w:p>
    <w:p w:rsidR="00513523" w:rsidRDefault="00513523" w:rsidP="00513523">
      <w:pPr>
        <w:rPr>
          <w:rFonts w:ascii="Arial" w:hAnsi="Arial" w:cs="Arial"/>
        </w:rPr>
      </w:pPr>
    </w:p>
    <w:p w:rsidR="00513523" w:rsidRPr="00513523" w:rsidRDefault="00513523" w:rsidP="00513523">
      <w:pPr>
        <w:rPr>
          <w:rFonts w:ascii="Arial" w:hAnsi="Arial" w:cs="Arial"/>
          <w:u w:val="single"/>
        </w:rPr>
      </w:pPr>
      <w:r w:rsidRPr="00513523">
        <w:rPr>
          <w:rFonts w:ascii="Arial" w:hAnsi="Arial" w:cs="Arial"/>
          <w:b/>
          <w:bCs/>
          <w:u w:val="single"/>
        </w:rPr>
        <w:t>Fall 8</w:t>
      </w:r>
    </w:p>
    <w:p w:rsidR="00513523" w:rsidRPr="00513523" w:rsidRDefault="00513523" w:rsidP="00513523">
      <w:pPr>
        <w:rPr>
          <w:rFonts w:ascii="Arial" w:hAnsi="Arial" w:cs="Arial"/>
        </w:rPr>
      </w:pPr>
      <w:r w:rsidRPr="00513523">
        <w:rPr>
          <w:rFonts w:ascii="Arial" w:hAnsi="Arial" w:cs="Arial"/>
          <w:b/>
          <w:bCs/>
        </w:rPr>
        <w:t xml:space="preserve">Die Lehrerin der minderjährigen Schülerin Anne zeigt gegenüber dem Familiengericht an, dass die Eltern von Anne Alkoholprobleme haben und das Kind Anzeichen von Vernachlässigung zeigt. Nach Einleitung des Verfahrens durch das Familiengericht übernimmt das Jugendamt die Betreuung der Familie. Aus dem letzten Bericht des Jugendamts ergibt sich, dass sich die Verhältnisse der Familie stabilisiert haben. Der Richter vermerkt in den Akten: </w:t>
      </w:r>
    </w:p>
    <w:p w:rsidR="00FE2C8E" w:rsidRPr="00513523" w:rsidRDefault="00A84351" w:rsidP="00513523">
      <w:pPr>
        <w:numPr>
          <w:ilvl w:val="1"/>
          <w:numId w:val="19"/>
        </w:numPr>
        <w:rPr>
          <w:rFonts w:ascii="Arial" w:hAnsi="Arial" w:cs="Arial"/>
        </w:rPr>
      </w:pPr>
      <w:r w:rsidRPr="00513523">
        <w:rPr>
          <w:rFonts w:ascii="Arial" w:hAnsi="Arial" w:cs="Arial"/>
          <w:b/>
          <w:bCs/>
        </w:rPr>
        <w:t>Abschrift des JA-Berichts an die Kindeseltern</w:t>
      </w:r>
    </w:p>
    <w:p w:rsidR="00FE2C8E" w:rsidRPr="00513523" w:rsidRDefault="00A84351" w:rsidP="00513523">
      <w:pPr>
        <w:numPr>
          <w:ilvl w:val="1"/>
          <w:numId w:val="19"/>
        </w:numPr>
        <w:rPr>
          <w:rFonts w:ascii="Arial" w:hAnsi="Arial" w:cs="Arial"/>
        </w:rPr>
      </w:pPr>
      <w:r w:rsidRPr="00513523">
        <w:rPr>
          <w:rFonts w:ascii="Arial" w:hAnsi="Arial" w:cs="Arial"/>
          <w:b/>
          <w:bCs/>
        </w:rPr>
        <w:t xml:space="preserve">familiengerichtliche Maßnahmen nach § 1666 BGB sind derzeit nicht veranlasst </w:t>
      </w:r>
    </w:p>
    <w:p w:rsidR="00FE2C8E" w:rsidRPr="00513523" w:rsidRDefault="00A84351" w:rsidP="00513523">
      <w:pPr>
        <w:numPr>
          <w:ilvl w:val="1"/>
          <w:numId w:val="19"/>
        </w:numPr>
        <w:rPr>
          <w:rFonts w:ascii="Arial" w:hAnsi="Arial" w:cs="Arial"/>
        </w:rPr>
      </w:pPr>
      <w:r w:rsidRPr="00513523">
        <w:rPr>
          <w:rFonts w:ascii="Arial" w:hAnsi="Arial" w:cs="Arial"/>
          <w:b/>
          <w:bCs/>
        </w:rPr>
        <w:t>der Verfahrenswert wird auf 3.000,00 € festgesetzt</w:t>
      </w:r>
    </w:p>
    <w:p w:rsidR="00FE2C8E" w:rsidRPr="00513523" w:rsidRDefault="00A84351" w:rsidP="00513523">
      <w:pPr>
        <w:numPr>
          <w:ilvl w:val="1"/>
          <w:numId w:val="19"/>
        </w:numPr>
        <w:rPr>
          <w:rFonts w:ascii="Arial" w:hAnsi="Arial" w:cs="Arial"/>
        </w:rPr>
      </w:pPr>
      <w:r w:rsidRPr="00513523">
        <w:rPr>
          <w:rFonts w:ascii="Arial" w:hAnsi="Arial" w:cs="Arial"/>
          <w:b/>
          <w:bCs/>
        </w:rPr>
        <w:t>von der Erhebung von Kosten wird abgesehen</w:t>
      </w:r>
    </w:p>
    <w:p w:rsidR="00513523" w:rsidRPr="00513523" w:rsidRDefault="00A84351" w:rsidP="0034530F">
      <w:pPr>
        <w:numPr>
          <w:ilvl w:val="1"/>
          <w:numId w:val="19"/>
        </w:numPr>
        <w:rPr>
          <w:rFonts w:ascii="Arial" w:hAnsi="Arial" w:cs="Arial"/>
          <w:b/>
          <w:bCs/>
        </w:rPr>
      </w:pPr>
      <w:r w:rsidRPr="00513523">
        <w:rPr>
          <w:rFonts w:ascii="Arial" w:hAnsi="Arial" w:cs="Arial"/>
          <w:b/>
          <w:bCs/>
        </w:rPr>
        <w:t xml:space="preserve">Abtragen, weglegen </w:t>
      </w:r>
    </w:p>
    <w:p w:rsidR="00513523" w:rsidRPr="00513523" w:rsidRDefault="00513523" w:rsidP="00513523">
      <w:pPr>
        <w:rPr>
          <w:rFonts w:ascii="Arial" w:hAnsi="Arial" w:cs="Arial"/>
          <w:sz w:val="22"/>
        </w:rPr>
      </w:pPr>
      <w:r w:rsidRPr="00513523">
        <w:rPr>
          <w:rFonts w:ascii="Arial" w:hAnsi="Arial" w:cs="Arial"/>
          <w:sz w:val="22"/>
          <w:u w:val="single"/>
        </w:rPr>
        <w:t>Fragen</w:t>
      </w:r>
      <w:r w:rsidRPr="00513523">
        <w:rPr>
          <w:rFonts w:ascii="Arial" w:hAnsi="Arial" w:cs="Arial"/>
          <w:sz w:val="22"/>
        </w:rPr>
        <w:t>:</w:t>
      </w:r>
    </w:p>
    <w:p w:rsidR="00FE2C8E" w:rsidRPr="00513523" w:rsidRDefault="00A84351" w:rsidP="00513523">
      <w:pPr>
        <w:pStyle w:val="Listenabsatz"/>
        <w:numPr>
          <w:ilvl w:val="0"/>
          <w:numId w:val="21"/>
        </w:numPr>
        <w:rPr>
          <w:rFonts w:ascii="Arial" w:hAnsi="Arial" w:cs="Arial"/>
        </w:rPr>
      </w:pPr>
      <w:r w:rsidRPr="00513523">
        <w:rPr>
          <w:rFonts w:ascii="Arial" w:hAnsi="Arial" w:cs="Arial"/>
          <w:bCs/>
        </w:rPr>
        <w:t>Ist ein Vorschuss zu erheben? Wenn ja, in welcher Höhe und von wem?</w:t>
      </w:r>
    </w:p>
    <w:p w:rsidR="00FE2C8E" w:rsidRPr="00513523" w:rsidRDefault="00A84351" w:rsidP="00513523">
      <w:pPr>
        <w:pStyle w:val="Listenabsatz"/>
        <w:numPr>
          <w:ilvl w:val="0"/>
          <w:numId w:val="21"/>
        </w:numPr>
        <w:rPr>
          <w:rFonts w:ascii="Arial" w:hAnsi="Arial" w:cs="Arial"/>
        </w:rPr>
      </w:pPr>
      <w:r w:rsidRPr="00513523">
        <w:rPr>
          <w:rFonts w:ascii="Arial" w:hAnsi="Arial" w:cs="Arial"/>
          <w:bCs/>
        </w:rPr>
        <w:t>Welche Gebühren fallen an?</w:t>
      </w:r>
    </w:p>
    <w:p w:rsidR="00FE2C8E" w:rsidRPr="00513523" w:rsidRDefault="00A84351" w:rsidP="00513523">
      <w:pPr>
        <w:pStyle w:val="Listenabsatz"/>
        <w:numPr>
          <w:ilvl w:val="0"/>
          <w:numId w:val="21"/>
        </w:numPr>
        <w:rPr>
          <w:rFonts w:ascii="Arial" w:hAnsi="Arial" w:cs="Arial"/>
        </w:rPr>
      </w:pPr>
      <w:r w:rsidRPr="00513523">
        <w:rPr>
          <w:rFonts w:ascii="Arial" w:hAnsi="Arial" w:cs="Arial"/>
          <w:bCs/>
        </w:rPr>
        <w:t>Wann sind die Gebühren fällig?</w:t>
      </w:r>
    </w:p>
    <w:p w:rsidR="00FE2C8E" w:rsidRPr="00513523" w:rsidRDefault="00A84351" w:rsidP="00513523">
      <w:pPr>
        <w:pStyle w:val="Listenabsatz"/>
        <w:numPr>
          <w:ilvl w:val="0"/>
          <w:numId w:val="21"/>
        </w:numPr>
        <w:rPr>
          <w:rFonts w:ascii="Arial" w:hAnsi="Arial" w:cs="Arial"/>
        </w:rPr>
      </w:pPr>
      <w:r w:rsidRPr="00513523">
        <w:rPr>
          <w:rFonts w:ascii="Arial" w:hAnsi="Arial" w:cs="Arial"/>
          <w:bCs/>
        </w:rPr>
        <w:t>Wer ist Kostenschuldner?</w:t>
      </w:r>
    </w:p>
    <w:p w:rsidR="00513523" w:rsidRDefault="00513523" w:rsidP="00513523">
      <w:pPr>
        <w:rPr>
          <w:rFonts w:ascii="Arial" w:hAnsi="Arial" w:cs="Arial"/>
        </w:rPr>
      </w:pPr>
    </w:p>
    <w:p w:rsidR="00513523" w:rsidRPr="00513523" w:rsidRDefault="00513523" w:rsidP="00513523">
      <w:pPr>
        <w:rPr>
          <w:rFonts w:ascii="Arial" w:hAnsi="Arial" w:cs="Arial"/>
          <w:u w:val="single"/>
        </w:rPr>
      </w:pPr>
      <w:r w:rsidRPr="00513523">
        <w:rPr>
          <w:rFonts w:ascii="Arial" w:hAnsi="Arial" w:cs="Arial"/>
          <w:b/>
          <w:bCs/>
          <w:u w:val="single"/>
        </w:rPr>
        <w:t>Fall 9</w:t>
      </w:r>
    </w:p>
    <w:p w:rsidR="00513523" w:rsidRPr="00513523" w:rsidRDefault="00513523" w:rsidP="00513523">
      <w:pPr>
        <w:rPr>
          <w:rFonts w:ascii="Arial" w:hAnsi="Arial" w:cs="Arial"/>
        </w:rPr>
      </w:pPr>
      <w:r w:rsidRPr="00513523">
        <w:rPr>
          <w:rFonts w:ascii="Arial" w:hAnsi="Arial" w:cs="Arial"/>
          <w:b/>
          <w:bCs/>
        </w:rPr>
        <w:t xml:space="preserve">Der durch das Betreuungsgericht für A bestellte Betreuer zeigt dem Familiengericht an, dass sich A aufgrund ihrer Suchtprobleme in der Klinik aufhält. Der Lebensgefährte sei verstorben. Das gemeinsame minderjährige Kind für das beide das Sorgerecht hatten, wird fast ausschließlich durch die Eltern von A versorgt. Er beantragt die Übertragung der </w:t>
      </w:r>
      <w:proofErr w:type="spellStart"/>
      <w:r w:rsidRPr="00513523">
        <w:rPr>
          <w:rFonts w:ascii="Arial" w:hAnsi="Arial" w:cs="Arial"/>
          <w:b/>
          <w:bCs/>
        </w:rPr>
        <w:t>eSo</w:t>
      </w:r>
      <w:proofErr w:type="spellEnd"/>
      <w:r w:rsidRPr="00513523">
        <w:rPr>
          <w:rFonts w:ascii="Arial" w:hAnsi="Arial" w:cs="Arial"/>
          <w:b/>
          <w:bCs/>
        </w:rPr>
        <w:t xml:space="preserve"> auf die Großeltern. Nach Anhörung der Großeltern im Gericht sowie Anhörung der Kindesmutter in der Klinik (hierfür sind Kosten für den Dienstwagen i. H. v. 12,00 € entstanden) ergeht folgender Beschluss: </w:t>
      </w:r>
    </w:p>
    <w:p w:rsidR="00FE2C8E" w:rsidRPr="00513523" w:rsidRDefault="00A84351" w:rsidP="00513523">
      <w:pPr>
        <w:numPr>
          <w:ilvl w:val="1"/>
          <w:numId w:val="22"/>
        </w:numPr>
        <w:rPr>
          <w:rFonts w:ascii="Arial" w:hAnsi="Arial" w:cs="Arial"/>
        </w:rPr>
      </w:pPr>
      <w:r w:rsidRPr="00513523">
        <w:rPr>
          <w:rFonts w:ascii="Arial" w:hAnsi="Arial" w:cs="Arial"/>
          <w:b/>
          <w:bCs/>
        </w:rPr>
        <w:t xml:space="preserve">Den Großeltern werden bezüglich des Kindes das Aufenthaltsbestimmungsrecht, das Recht der Bestimmung der </w:t>
      </w:r>
      <w:r w:rsidRPr="00513523">
        <w:rPr>
          <w:rFonts w:ascii="Arial" w:hAnsi="Arial" w:cs="Arial"/>
          <w:b/>
          <w:bCs/>
        </w:rPr>
        <w:lastRenderedPageBreak/>
        <w:t xml:space="preserve">Gesundheitssorge und das Recht der Bestimmung der Ausbildung übertragen. Im Übrigen verbleibt die </w:t>
      </w:r>
      <w:proofErr w:type="spellStart"/>
      <w:r w:rsidRPr="00513523">
        <w:rPr>
          <w:rFonts w:ascii="Arial" w:hAnsi="Arial" w:cs="Arial"/>
          <w:b/>
          <w:bCs/>
        </w:rPr>
        <w:t>eSo</w:t>
      </w:r>
      <w:proofErr w:type="spellEnd"/>
      <w:r w:rsidRPr="00513523">
        <w:rPr>
          <w:rFonts w:ascii="Arial" w:hAnsi="Arial" w:cs="Arial"/>
          <w:b/>
          <w:bCs/>
        </w:rPr>
        <w:t xml:space="preserve"> bei der Kindesmutter. </w:t>
      </w:r>
    </w:p>
    <w:p w:rsidR="00FE2C8E" w:rsidRPr="00513523" w:rsidRDefault="00A84351" w:rsidP="00513523">
      <w:pPr>
        <w:numPr>
          <w:ilvl w:val="1"/>
          <w:numId w:val="22"/>
        </w:numPr>
        <w:rPr>
          <w:rFonts w:ascii="Arial" w:hAnsi="Arial" w:cs="Arial"/>
        </w:rPr>
      </w:pPr>
      <w:r w:rsidRPr="00513523">
        <w:rPr>
          <w:rFonts w:ascii="Arial" w:hAnsi="Arial" w:cs="Arial"/>
          <w:b/>
          <w:bCs/>
        </w:rPr>
        <w:t xml:space="preserve">Der Verfahrenswert wird auf 3.000,00 € festgesetzt. </w:t>
      </w:r>
    </w:p>
    <w:p w:rsidR="00FE2C8E" w:rsidRPr="00513523" w:rsidRDefault="00A84351" w:rsidP="00513523">
      <w:pPr>
        <w:numPr>
          <w:ilvl w:val="1"/>
          <w:numId w:val="22"/>
        </w:numPr>
        <w:rPr>
          <w:rFonts w:ascii="Arial" w:hAnsi="Arial" w:cs="Arial"/>
        </w:rPr>
      </w:pPr>
      <w:r w:rsidRPr="00513523">
        <w:rPr>
          <w:rFonts w:ascii="Arial" w:hAnsi="Arial" w:cs="Arial"/>
          <w:b/>
          <w:bCs/>
        </w:rPr>
        <w:t xml:space="preserve">Die Kosten haben die Großeltern je zur Hälfte zu tragen. Außergerichtliche Kosten sind nicht zu erstatten. </w:t>
      </w:r>
    </w:p>
    <w:p w:rsidR="00513523" w:rsidRPr="00513523" w:rsidRDefault="00513523" w:rsidP="00513523">
      <w:pPr>
        <w:rPr>
          <w:rFonts w:ascii="Arial" w:hAnsi="Arial" w:cs="Arial"/>
        </w:rPr>
      </w:pPr>
      <w:r w:rsidRPr="00513523">
        <w:rPr>
          <w:rFonts w:ascii="Arial" w:hAnsi="Arial" w:cs="Arial"/>
          <w:b/>
          <w:bCs/>
        </w:rPr>
        <w:t xml:space="preserve">Es sind drei Postzustellungen angefallen. </w:t>
      </w:r>
    </w:p>
    <w:p w:rsidR="00513523" w:rsidRDefault="00513523" w:rsidP="00513523">
      <w:pPr>
        <w:rPr>
          <w:rFonts w:ascii="Arial" w:hAnsi="Arial" w:cs="Arial"/>
          <w:sz w:val="22"/>
        </w:rPr>
      </w:pPr>
      <w:r w:rsidRPr="00513523">
        <w:rPr>
          <w:rFonts w:ascii="Arial" w:hAnsi="Arial" w:cs="Arial"/>
          <w:sz w:val="22"/>
        </w:rPr>
        <w:t>Fragen:</w:t>
      </w:r>
    </w:p>
    <w:p w:rsidR="00FE2C8E" w:rsidRPr="00513523" w:rsidRDefault="00A84351" w:rsidP="00513523">
      <w:pPr>
        <w:pStyle w:val="Listenabsatz"/>
        <w:numPr>
          <w:ilvl w:val="0"/>
          <w:numId w:val="24"/>
        </w:numPr>
        <w:rPr>
          <w:rFonts w:ascii="Arial" w:hAnsi="Arial" w:cs="Arial"/>
        </w:rPr>
      </w:pPr>
      <w:r w:rsidRPr="00513523">
        <w:rPr>
          <w:rFonts w:ascii="Arial" w:hAnsi="Arial" w:cs="Arial"/>
          <w:bCs/>
        </w:rPr>
        <w:t>Ist ein Vorschuss zu erheben? Wenn ja, in welcher Höhe und von wem?</w:t>
      </w:r>
    </w:p>
    <w:p w:rsidR="00FE2C8E" w:rsidRPr="00513523" w:rsidRDefault="00A84351" w:rsidP="00513523">
      <w:pPr>
        <w:pStyle w:val="Listenabsatz"/>
        <w:numPr>
          <w:ilvl w:val="0"/>
          <w:numId w:val="24"/>
        </w:numPr>
        <w:rPr>
          <w:rFonts w:ascii="Arial" w:hAnsi="Arial" w:cs="Arial"/>
        </w:rPr>
      </w:pPr>
      <w:r w:rsidRPr="00513523">
        <w:rPr>
          <w:rFonts w:ascii="Arial" w:hAnsi="Arial" w:cs="Arial"/>
          <w:bCs/>
        </w:rPr>
        <w:t>Welche Gebühren fallen an?</w:t>
      </w:r>
    </w:p>
    <w:p w:rsidR="00FE2C8E" w:rsidRPr="00513523" w:rsidRDefault="00A84351" w:rsidP="00513523">
      <w:pPr>
        <w:pStyle w:val="Listenabsatz"/>
        <w:numPr>
          <w:ilvl w:val="0"/>
          <w:numId w:val="24"/>
        </w:numPr>
        <w:rPr>
          <w:rFonts w:ascii="Arial" w:hAnsi="Arial" w:cs="Arial"/>
        </w:rPr>
      </w:pPr>
      <w:r w:rsidRPr="00513523">
        <w:rPr>
          <w:rFonts w:ascii="Arial" w:hAnsi="Arial" w:cs="Arial"/>
          <w:bCs/>
        </w:rPr>
        <w:t>Wann sind die Gebühren fällig?</w:t>
      </w:r>
    </w:p>
    <w:p w:rsidR="00FE2C8E" w:rsidRPr="00513523" w:rsidRDefault="00A84351" w:rsidP="00513523">
      <w:pPr>
        <w:pStyle w:val="Listenabsatz"/>
        <w:numPr>
          <w:ilvl w:val="0"/>
          <w:numId w:val="24"/>
        </w:numPr>
        <w:rPr>
          <w:rFonts w:ascii="Arial" w:hAnsi="Arial" w:cs="Arial"/>
        </w:rPr>
      </w:pPr>
      <w:r w:rsidRPr="00513523">
        <w:rPr>
          <w:rFonts w:ascii="Arial" w:hAnsi="Arial" w:cs="Arial"/>
          <w:bCs/>
        </w:rPr>
        <w:t>Wer ist Kostenschuldner?</w:t>
      </w:r>
    </w:p>
    <w:p w:rsidR="00513523" w:rsidRDefault="00513523" w:rsidP="00513523">
      <w:pPr>
        <w:rPr>
          <w:rFonts w:ascii="Arial" w:hAnsi="Arial" w:cs="Arial"/>
        </w:rPr>
      </w:pPr>
    </w:p>
    <w:p w:rsidR="00513523" w:rsidRDefault="00513523" w:rsidP="00513523">
      <w:pPr>
        <w:rPr>
          <w:rFonts w:ascii="Arial" w:hAnsi="Arial" w:cs="Arial"/>
          <w:b/>
          <w:u w:val="single"/>
        </w:rPr>
      </w:pPr>
      <w:r w:rsidRPr="00513523">
        <w:rPr>
          <w:rFonts w:ascii="Arial" w:hAnsi="Arial" w:cs="Arial"/>
          <w:b/>
          <w:u w:val="single"/>
        </w:rPr>
        <w:t>Fall 10</w:t>
      </w:r>
    </w:p>
    <w:p w:rsidR="00513523" w:rsidRPr="00513523" w:rsidRDefault="00513523" w:rsidP="00513523">
      <w:pPr>
        <w:rPr>
          <w:rFonts w:ascii="Arial" w:hAnsi="Arial" w:cs="Arial"/>
          <w:b/>
        </w:rPr>
      </w:pPr>
      <w:r w:rsidRPr="00513523">
        <w:rPr>
          <w:rFonts w:ascii="Arial" w:hAnsi="Arial" w:cs="Arial"/>
          <w:b/>
          <w:bCs/>
        </w:rPr>
        <w:t xml:space="preserve">Paul, vertreten durch seinen Rechtsanwalt, beantragt die Regelung des Umgangs mit seinen minderjährigen Kindern Anton, Bea und Clemens, da er sich mit seiner geschiedenen Frau Melisa, ebenfalls vertreten durch einen Rechtsanwalt, nicht einigen kann. </w:t>
      </w:r>
    </w:p>
    <w:p w:rsidR="00513523" w:rsidRPr="00513523" w:rsidRDefault="00513523" w:rsidP="00513523">
      <w:pPr>
        <w:rPr>
          <w:rFonts w:ascii="Arial" w:hAnsi="Arial" w:cs="Arial"/>
          <w:b/>
        </w:rPr>
      </w:pPr>
      <w:r w:rsidRPr="00513523">
        <w:rPr>
          <w:rFonts w:ascii="Arial" w:hAnsi="Arial" w:cs="Arial"/>
          <w:b/>
          <w:bCs/>
        </w:rPr>
        <w:t xml:space="preserve">Im Termin schließen die Parteien eine Vereinbarung über den regelmäßigen Umgang sowie die Ferienregelung. Die Parteien einigen sich, dass die Kosten des Verfahrens und der Vereinbarung gegeneinander aufgehoben werden. </w:t>
      </w:r>
    </w:p>
    <w:p w:rsidR="00513523" w:rsidRPr="00513523" w:rsidRDefault="00513523" w:rsidP="00513523">
      <w:pPr>
        <w:rPr>
          <w:rFonts w:ascii="Arial" w:hAnsi="Arial" w:cs="Arial"/>
          <w:b/>
        </w:rPr>
      </w:pPr>
      <w:r w:rsidRPr="00513523">
        <w:rPr>
          <w:rFonts w:ascii="Arial" w:hAnsi="Arial" w:cs="Arial"/>
          <w:b/>
          <w:bCs/>
        </w:rPr>
        <w:t xml:space="preserve">Das Gericht erlässt im Termin folgenden Beschluss: </w:t>
      </w:r>
    </w:p>
    <w:p w:rsidR="00FE2C8E" w:rsidRPr="00513523" w:rsidRDefault="00A84351" w:rsidP="00513523">
      <w:pPr>
        <w:numPr>
          <w:ilvl w:val="0"/>
          <w:numId w:val="25"/>
        </w:numPr>
        <w:rPr>
          <w:rFonts w:ascii="Arial" w:hAnsi="Arial" w:cs="Arial"/>
          <w:b/>
        </w:rPr>
      </w:pPr>
      <w:r w:rsidRPr="00513523">
        <w:rPr>
          <w:rFonts w:ascii="Arial" w:hAnsi="Arial" w:cs="Arial"/>
          <w:b/>
          <w:bCs/>
        </w:rPr>
        <w:t xml:space="preserve">Die soeben geschlossene Vereinbarung wird zur eigenen Entscheidung des Gerichts gemacht, da dies derzeit am besten zum Wohl der Kinder entspricht. </w:t>
      </w:r>
    </w:p>
    <w:p w:rsidR="00FE2C8E" w:rsidRPr="00513523" w:rsidRDefault="00A84351" w:rsidP="00513523">
      <w:pPr>
        <w:numPr>
          <w:ilvl w:val="0"/>
          <w:numId w:val="25"/>
        </w:numPr>
        <w:rPr>
          <w:rFonts w:ascii="Arial" w:hAnsi="Arial" w:cs="Arial"/>
          <w:b/>
        </w:rPr>
      </w:pPr>
      <w:r w:rsidRPr="00513523">
        <w:rPr>
          <w:rFonts w:ascii="Arial" w:hAnsi="Arial" w:cs="Arial"/>
          <w:b/>
          <w:bCs/>
        </w:rPr>
        <w:t xml:space="preserve">Der Verfahrenswert und der Vergleichswert werden jeweils auf 3.000,00 € festgesetzt. </w:t>
      </w:r>
    </w:p>
    <w:p w:rsidR="00513523" w:rsidRPr="00513523" w:rsidRDefault="00513523" w:rsidP="00513523">
      <w:pPr>
        <w:rPr>
          <w:rFonts w:ascii="Arial" w:hAnsi="Arial" w:cs="Arial"/>
          <w:sz w:val="22"/>
          <w:u w:val="single"/>
        </w:rPr>
      </w:pPr>
      <w:r w:rsidRPr="00513523">
        <w:rPr>
          <w:rFonts w:ascii="Arial" w:hAnsi="Arial" w:cs="Arial"/>
          <w:sz w:val="22"/>
          <w:u w:val="single"/>
        </w:rPr>
        <w:t>Fragen:</w:t>
      </w:r>
    </w:p>
    <w:p w:rsidR="00FE2C8E" w:rsidRPr="00513523" w:rsidRDefault="00A84351" w:rsidP="00513523">
      <w:pPr>
        <w:pStyle w:val="Listenabsatz"/>
        <w:numPr>
          <w:ilvl w:val="0"/>
          <w:numId w:val="27"/>
        </w:numPr>
        <w:rPr>
          <w:rFonts w:ascii="Arial" w:hAnsi="Arial" w:cs="Arial"/>
        </w:rPr>
      </w:pPr>
      <w:r w:rsidRPr="00513523">
        <w:rPr>
          <w:rFonts w:ascii="Arial" w:hAnsi="Arial" w:cs="Arial"/>
          <w:bCs/>
        </w:rPr>
        <w:t>Ist ein Vorschuss zu erheben? Wenn ja, in welcher Höhe und von wem?</w:t>
      </w:r>
    </w:p>
    <w:p w:rsidR="00FE2C8E" w:rsidRPr="00513523" w:rsidRDefault="00A84351" w:rsidP="00513523">
      <w:pPr>
        <w:pStyle w:val="Listenabsatz"/>
        <w:numPr>
          <w:ilvl w:val="0"/>
          <w:numId w:val="27"/>
        </w:numPr>
        <w:rPr>
          <w:rFonts w:ascii="Arial" w:hAnsi="Arial" w:cs="Arial"/>
        </w:rPr>
      </w:pPr>
      <w:r w:rsidRPr="00513523">
        <w:rPr>
          <w:rFonts w:ascii="Arial" w:hAnsi="Arial" w:cs="Arial"/>
          <w:bCs/>
        </w:rPr>
        <w:t>Welche Gebühren fallen an?</w:t>
      </w:r>
    </w:p>
    <w:p w:rsidR="00FE2C8E" w:rsidRPr="00513523" w:rsidRDefault="00A84351" w:rsidP="00513523">
      <w:pPr>
        <w:pStyle w:val="Listenabsatz"/>
        <w:numPr>
          <w:ilvl w:val="0"/>
          <w:numId w:val="27"/>
        </w:numPr>
        <w:rPr>
          <w:rFonts w:ascii="Arial" w:hAnsi="Arial" w:cs="Arial"/>
        </w:rPr>
      </w:pPr>
      <w:r w:rsidRPr="00513523">
        <w:rPr>
          <w:rFonts w:ascii="Arial" w:hAnsi="Arial" w:cs="Arial"/>
          <w:bCs/>
        </w:rPr>
        <w:t>Wann sind die Gebühren fällig?</w:t>
      </w:r>
    </w:p>
    <w:p w:rsidR="00FE2C8E" w:rsidRPr="00513523" w:rsidRDefault="00A84351" w:rsidP="00513523">
      <w:pPr>
        <w:pStyle w:val="Listenabsatz"/>
        <w:numPr>
          <w:ilvl w:val="0"/>
          <w:numId w:val="27"/>
        </w:numPr>
        <w:rPr>
          <w:rFonts w:ascii="Arial" w:hAnsi="Arial" w:cs="Arial"/>
        </w:rPr>
      </w:pPr>
      <w:r w:rsidRPr="00513523">
        <w:rPr>
          <w:rFonts w:ascii="Arial" w:hAnsi="Arial" w:cs="Arial"/>
          <w:bCs/>
        </w:rPr>
        <w:t>Wer ist Kostenschuldner?</w:t>
      </w:r>
    </w:p>
    <w:p w:rsidR="00513523" w:rsidRDefault="00513523" w:rsidP="00513523">
      <w:pPr>
        <w:rPr>
          <w:rFonts w:ascii="Arial" w:hAnsi="Arial" w:cs="Arial"/>
        </w:rPr>
      </w:pPr>
    </w:p>
    <w:p w:rsidR="00513523" w:rsidRDefault="00513523" w:rsidP="00513523">
      <w:pPr>
        <w:rPr>
          <w:rFonts w:ascii="Arial" w:hAnsi="Arial" w:cs="Arial"/>
        </w:rPr>
      </w:pPr>
    </w:p>
    <w:p w:rsidR="00513523" w:rsidRDefault="00513523" w:rsidP="00513523">
      <w:pPr>
        <w:rPr>
          <w:rFonts w:ascii="Arial" w:hAnsi="Arial" w:cs="Arial"/>
        </w:rPr>
      </w:pPr>
    </w:p>
    <w:p w:rsidR="00513523" w:rsidRPr="00513523" w:rsidRDefault="00513523" w:rsidP="00513523">
      <w:pPr>
        <w:rPr>
          <w:rFonts w:ascii="Arial" w:hAnsi="Arial" w:cs="Arial"/>
        </w:rPr>
      </w:pPr>
    </w:p>
    <w:p w:rsidR="00513523" w:rsidRDefault="00513523" w:rsidP="00513523">
      <w:pPr>
        <w:rPr>
          <w:rFonts w:ascii="Arial" w:hAnsi="Arial" w:cs="Arial"/>
        </w:rPr>
      </w:pPr>
    </w:p>
    <w:p w:rsidR="00513523" w:rsidRDefault="00513523" w:rsidP="00513523">
      <w:pPr>
        <w:rPr>
          <w:rFonts w:ascii="Arial" w:hAnsi="Arial" w:cs="Arial"/>
          <w:b/>
          <w:u w:val="single"/>
        </w:rPr>
      </w:pPr>
      <w:r w:rsidRPr="00513523">
        <w:rPr>
          <w:rFonts w:ascii="Arial" w:hAnsi="Arial" w:cs="Arial"/>
          <w:b/>
          <w:u w:val="single"/>
        </w:rPr>
        <w:lastRenderedPageBreak/>
        <w:t>Fall 11</w:t>
      </w:r>
    </w:p>
    <w:p w:rsidR="00513523" w:rsidRPr="00513523" w:rsidRDefault="00513523" w:rsidP="00513523">
      <w:pPr>
        <w:rPr>
          <w:rFonts w:ascii="Arial" w:hAnsi="Arial" w:cs="Arial"/>
          <w:b/>
        </w:rPr>
      </w:pPr>
      <w:r w:rsidRPr="00513523">
        <w:rPr>
          <w:rFonts w:ascii="Arial" w:hAnsi="Arial" w:cs="Arial"/>
          <w:b/>
          <w:bCs/>
        </w:rPr>
        <w:t xml:space="preserve">Die geschiedenen Eheleute Manuela und Helge hatten im Scheidungsverfahren eine Vereinbarung über den Zugewinnausgleich geschlossen. Manuela steht eine Ausgleichsforderung </w:t>
      </w:r>
      <w:r w:rsidRPr="00513523">
        <w:rPr>
          <w:rFonts w:ascii="Arial" w:hAnsi="Arial" w:cs="Arial"/>
          <w:b/>
          <w:bCs/>
        </w:rPr>
        <w:br/>
        <w:t xml:space="preserve">i. H. v. 25.000,00 € zu. Helge betreibt eine Tischlerei. Er hat dafür Investitionen getätigt und daher bereits erhebliche Verbindlichkeiten. Durch die sofortige Auszahlung der Ausgleichsforderung wäre er in existentielle Not geraten, wodurch auch seine Leistungsfähigkeit hinsichtlich Ehegatten- und Kindesunterhalt gefährdet gewesen wäre. Das Familiengericht hatte daher auf seinen Antrag hin die Forderung gestundet. Manuela erfährt nun, dass Helge einen erheblichen Betrag geerbt hat. Gemäß ihrem Antrag hebt das Familiengericht die Stundung des Ausgleichsbetrags auf (§ 1382 VI BGB). Der Verfahrenswert wird auf 25.000,00 € festgesetzt. Helge trägt die Kosten des Verfahrens. </w:t>
      </w:r>
    </w:p>
    <w:p w:rsidR="00513523" w:rsidRPr="005352F7" w:rsidRDefault="00513523" w:rsidP="00513523">
      <w:pPr>
        <w:rPr>
          <w:rFonts w:ascii="Arial" w:hAnsi="Arial" w:cs="Arial"/>
          <w:sz w:val="22"/>
        </w:rPr>
      </w:pPr>
      <w:r w:rsidRPr="005352F7">
        <w:rPr>
          <w:rFonts w:ascii="Arial" w:hAnsi="Arial" w:cs="Arial"/>
          <w:sz w:val="22"/>
          <w:u w:val="single"/>
        </w:rPr>
        <w:t>Fragen</w:t>
      </w:r>
      <w:r w:rsidRPr="005352F7">
        <w:rPr>
          <w:rFonts w:ascii="Arial" w:hAnsi="Arial" w:cs="Arial"/>
          <w:sz w:val="22"/>
        </w:rPr>
        <w:t>:</w:t>
      </w:r>
    </w:p>
    <w:p w:rsidR="00FE2C8E" w:rsidRPr="005352F7" w:rsidRDefault="00A84351" w:rsidP="005352F7">
      <w:pPr>
        <w:pStyle w:val="Listenabsatz"/>
        <w:numPr>
          <w:ilvl w:val="0"/>
          <w:numId w:val="29"/>
        </w:numPr>
        <w:rPr>
          <w:rFonts w:ascii="Arial" w:hAnsi="Arial" w:cs="Arial"/>
        </w:rPr>
      </w:pPr>
      <w:r w:rsidRPr="005352F7">
        <w:rPr>
          <w:rFonts w:ascii="Arial" w:hAnsi="Arial" w:cs="Arial"/>
          <w:bCs/>
        </w:rPr>
        <w:t>Ist ein Vorschuss zu erheben? Wenn ja, in welcher Höhe und von wem?</w:t>
      </w:r>
    </w:p>
    <w:p w:rsidR="00FE2C8E" w:rsidRPr="005352F7" w:rsidRDefault="00A84351" w:rsidP="005352F7">
      <w:pPr>
        <w:pStyle w:val="Listenabsatz"/>
        <w:numPr>
          <w:ilvl w:val="0"/>
          <w:numId w:val="29"/>
        </w:numPr>
        <w:rPr>
          <w:rFonts w:ascii="Arial" w:hAnsi="Arial" w:cs="Arial"/>
        </w:rPr>
      </w:pPr>
      <w:r w:rsidRPr="005352F7">
        <w:rPr>
          <w:rFonts w:ascii="Arial" w:hAnsi="Arial" w:cs="Arial"/>
          <w:bCs/>
        </w:rPr>
        <w:t>Welche Gebühren fallen an?</w:t>
      </w:r>
    </w:p>
    <w:p w:rsidR="00FE2C8E" w:rsidRPr="005352F7" w:rsidRDefault="00A84351" w:rsidP="005352F7">
      <w:pPr>
        <w:pStyle w:val="Listenabsatz"/>
        <w:numPr>
          <w:ilvl w:val="0"/>
          <w:numId w:val="29"/>
        </w:numPr>
        <w:rPr>
          <w:rFonts w:ascii="Arial" w:hAnsi="Arial" w:cs="Arial"/>
        </w:rPr>
      </w:pPr>
      <w:r w:rsidRPr="005352F7">
        <w:rPr>
          <w:rFonts w:ascii="Arial" w:hAnsi="Arial" w:cs="Arial"/>
          <w:bCs/>
        </w:rPr>
        <w:t>Wann sind die Gebühren fällig?</w:t>
      </w:r>
    </w:p>
    <w:p w:rsidR="00FE2C8E" w:rsidRPr="005352F7" w:rsidRDefault="00A84351" w:rsidP="005352F7">
      <w:pPr>
        <w:pStyle w:val="Listenabsatz"/>
        <w:numPr>
          <w:ilvl w:val="0"/>
          <w:numId w:val="29"/>
        </w:numPr>
        <w:rPr>
          <w:rFonts w:ascii="Arial" w:hAnsi="Arial" w:cs="Arial"/>
        </w:rPr>
      </w:pPr>
      <w:r w:rsidRPr="005352F7">
        <w:rPr>
          <w:rFonts w:ascii="Arial" w:hAnsi="Arial" w:cs="Arial"/>
          <w:bCs/>
        </w:rPr>
        <w:t>Wer ist Kostenschuldner?</w:t>
      </w:r>
    </w:p>
    <w:p w:rsidR="005352F7" w:rsidRPr="00513523" w:rsidRDefault="005352F7" w:rsidP="00513523">
      <w:pPr>
        <w:rPr>
          <w:rFonts w:ascii="Arial" w:hAnsi="Arial" w:cs="Arial"/>
          <w:b/>
        </w:rPr>
      </w:pPr>
    </w:p>
    <w:p w:rsidR="00513523" w:rsidRPr="00513523" w:rsidRDefault="00513523" w:rsidP="00513523">
      <w:pPr>
        <w:rPr>
          <w:rFonts w:ascii="Arial" w:hAnsi="Arial" w:cs="Arial"/>
          <w:sz w:val="22"/>
        </w:rPr>
      </w:pPr>
    </w:p>
    <w:p w:rsidR="00513523" w:rsidRPr="00513523" w:rsidRDefault="00513523" w:rsidP="00513523">
      <w:pPr>
        <w:rPr>
          <w:rFonts w:ascii="Arial" w:hAnsi="Arial" w:cs="Arial"/>
        </w:rPr>
      </w:pPr>
    </w:p>
    <w:p w:rsidR="00513523" w:rsidRPr="00513523" w:rsidRDefault="00513523" w:rsidP="00513523">
      <w:pPr>
        <w:rPr>
          <w:rFonts w:ascii="Arial" w:hAnsi="Arial" w:cs="Arial"/>
        </w:rPr>
      </w:pPr>
    </w:p>
    <w:p w:rsidR="00513523" w:rsidRPr="00513523" w:rsidRDefault="00513523" w:rsidP="00045DE0">
      <w:pPr>
        <w:rPr>
          <w:rFonts w:ascii="Arial" w:hAnsi="Arial" w:cs="Arial"/>
          <w:sz w:val="22"/>
        </w:rPr>
      </w:pPr>
    </w:p>
    <w:p w:rsidR="00045DE0" w:rsidRPr="00045DE0" w:rsidRDefault="00045DE0" w:rsidP="00045DE0">
      <w:pPr>
        <w:rPr>
          <w:rFonts w:ascii="Arial" w:hAnsi="Arial" w:cs="Arial"/>
        </w:rPr>
      </w:pPr>
    </w:p>
    <w:p w:rsidR="00045DE0" w:rsidRPr="00045DE0" w:rsidRDefault="00045DE0" w:rsidP="00045DE0">
      <w:pPr>
        <w:rPr>
          <w:rFonts w:ascii="Arial" w:hAnsi="Arial" w:cs="Arial"/>
        </w:rPr>
      </w:pPr>
    </w:p>
    <w:p w:rsidR="00D02DEE" w:rsidRPr="00D02DEE" w:rsidRDefault="00D02DEE" w:rsidP="00D02DEE">
      <w:pPr>
        <w:rPr>
          <w:rFonts w:ascii="Arial" w:hAnsi="Arial" w:cs="Arial"/>
          <w:sz w:val="22"/>
        </w:rPr>
      </w:pPr>
    </w:p>
    <w:p w:rsidR="00D02DEE" w:rsidRPr="00D02DEE" w:rsidRDefault="00D02DEE" w:rsidP="00D02DEE">
      <w:pPr>
        <w:rPr>
          <w:rFonts w:ascii="Arial" w:hAnsi="Arial" w:cs="Arial"/>
          <w:sz w:val="22"/>
        </w:rPr>
      </w:pPr>
    </w:p>
    <w:p w:rsidR="00D02DEE" w:rsidRPr="00D02DEE" w:rsidRDefault="00D02DEE" w:rsidP="00730C00">
      <w:pPr>
        <w:rPr>
          <w:rFonts w:ascii="Arial" w:hAnsi="Arial" w:cs="Arial"/>
          <w:u w:val="single"/>
        </w:rPr>
      </w:pPr>
    </w:p>
    <w:sectPr w:rsidR="00D02DEE" w:rsidRPr="00D02DE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3F" w:rsidRDefault="005D263F" w:rsidP="00435B20">
      <w:pPr>
        <w:spacing w:line="240" w:lineRule="auto"/>
      </w:pPr>
      <w:r>
        <w:separator/>
      </w:r>
    </w:p>
  </w:endnote>
  <w:endnote w:type="continuationSeparator" w:id="0">
    <w:p w:rsidR="005D263F" w:rsidRDefault="005D263F" w:rsidP="00435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701"/>
      <w:gridCol w:w="7091"/>
      <w:gridCol w:w="1270"/>
    </w:tblGrid>
    <w:tr w:rsidR="001B7027" w:rsidRPr="001B7027" w:rsidTr="001B7027">
      <w:tc>
        <w:tcPr>
          <w:tcW w:w="701" w:type="dxa"/>
        </w:tcPr>
        <w:p w:rsidR="001B7027" w:rsidRPr="001B7027" w:rsidRDefault="00730C00" w:rsidP="00BB70A8">
          <w:pPr>
            <w:pStyle w:val="Fuzeile"/>
            <w:rPr>
              <w:rFonts w:ascii="Arial" w:hAnsi="Arial" w:cs="Arial"/>
              <w:sz w:val="16"/>
              <w:szCs w:val="16"/>
            </w:rPr>
          </w:pPr>
          <w:r>
            <w:rPr>
              <w:rFonts w:ascii="Arial" w:hAnsi="Arial" w:cs="Arial"/>
              <w:sz w:val="16"/>
              <w:szCs w:val="16"/>
            </w:rPr>
            <w:t>040a</w:t>
          </w:r>
        </w:p>
      </w:tc>
      <w:tc>
        <w:tcPr>
          <w:tcW w:w="7091" w:type="dxa"/>
        </w:tcPr>
        <w:p w:rsidR="001B7027" w:rsidRPr="001B7027" w:rsidRDefault="001B7027" w:rsidP="00730C00">
          <w:pPr>
            <w:pStyle w:val="Fuzeile"/>
            <w:rPr>
              <w:rFonts w:ascii="Arial" w:hAnsi="Arial" w:cs="Arial"/>
              <w:sz w:val="16"/>
              <w:szCs w:val="16"/>
            </w:rPr>
          </w:pPr>
          <w:r>
            <w:rPr>
              <w:rFonts w:ascii="Arial" w:hAnsi="Arial" w:cs="Arial"/>
              <w:sz w:val="16"/>
              <w:szCs w:val="16"/>
            </w:rPr>
            <w:t xml:space="preserve">Übung </w:t>
          </w:r>
          <w:r w:rsidR="00730C00">
            <w:rPr>
              <w:rFonts w:ascii="Arial" w:hAnsi="Arial" w:cs="Arial"/>
              <w:sz w:val="16"/>
              <w:szCs w:val="16"/>
            </w:rPr>
            <w:t>Kosten in Familiensachen</w:t>
          </w:r>
        </w:p>
      </w:tc>
      <w:tc>
        <w:tcPr>
          <w:tcW w:w="1270" w:type="dxa"/>
        </w:tcPr>
        <w:p w:rsidR="001B7027" w:rsidRPr="001B7027" w:rsidRDefault="001B7027" w:rsidP="00BB70A8">
          <w:pPr>
            <w:pStyle w:val="Fuzeile"/>
            <w:rPr>
              <w:rFonts w:ascii="Arial" w:hAnsi="Arial" w:cs="Arial"/>
              <w:sz w:val="16"/>
              <w:szCs w:val="16"/>
            </w:rPr>
          </w:pPr>
          <w:r w:rsidRPr="001B7027">
            <w:rPr>
              <w:rFonts w:ascii="Arial" w:hAnsi="Arial" w:cs="Arial"/>
              <w:sz w:val="16"/>
              <w:szCs w:val="16"/>
            </w:rPr>
            <w:t>KG 202</w:t>
          </w:r>
          <w:r w:rsidR="00BB70A8">
            <w:rPr>
              <w:rFonts w:ascii="Arial" w:hAnsi="Arial" w:cs="Arial"/>
              <w:sz w:val="16"/>
              <w:szCs w:val="16"/>
            </w:rPr>
            <w:t>3</w:t>
          </w:r>
        </w:p>
      </w:tc>
    </w:tr>
  </w:tbl>
  <w:p w:rsidR="00435B20" w:rsidRPr="001B7027" w:rsidRDefault="00435B20" w:rsidP="001B7027">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3F" w:rsidRDefault="005D263F" w:rsidP="00435B20">
      <w:pPr>
        <w:spacing w:line="240" w:lineRule="auto"/>
      </w:pPr>
      <w:r>
        <w:separator/>
      </w:r>
    </w:p>
  </w:footnote>
  <w:footnote w:type="continuationSeparator" w:id="0">
    <w:p w:rsidR="005D263F" w:rsidRDefault="005D263F" w:rsidP="00435B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8500"/>
      <w:gridCol w:w="562"/>
    </w:tblGrid>
    <w:tr w:rsidR="00730C00" w:rsidTr="00730C00">
      <w:tc>
        <w:tcPr>
          <w:tcW w:w="8500" w:type="dxa"/>
        </w:tcPr>
        <w:p w:rsidR="00730C00" w:rsidRPr="001B7027" w:rsidRDefault="00730C00" w:rsidP="00E577EA">
          <w:pPr>
            <w:pStyle w:val="Kopfzeile"/>
            <w:rPr>
              <w:rFonts w:ascii="Arial" w:hAnsi="Arial" w:cs="Arial"/>
              <w:b/>
            </w:rPr>
          </w:pPr>
          <w:r>
            <w:rPr>
              <w:rFonts w:ascii="Arial" w:hAnsi="Arial" w:cs="Arial"/>
              <w:b/>
            </w:rPr>
            <w:t>Kosten in Familiensachen</w:t>
          </w:r>
        </w:p>
      </w:tc>
      <w:tc>
        <w:tcPr>
          <w:tcW w:w="562" w:type="dxa"/>
        </w:tcPr>
        <w:p w:rsidR="00730C00" w:rsidRPr="001B7027" w:rsidRDefault="00730C00">
          <w:pPr>
            <w:pStyle w:val="Kopfzeile"/>
            <w:rPr>
              <w:rFonts w:ascii="Arial" w:hAnsi="Arial" w:cs="Arial"/>
              <w:b/>
            </w:rPr>
          </w:pPr>
        </w:p>
      </w:tc>
    </w:tr>
  </w:tbl>
  <w:p w:rsidR="001B7027" w:rsidRDefault="001B70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4CBA"/>
    <w:multiLevelType w:val="hybridMultilevel"/>
    <w:tmpl w:val="E96A15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113D6A"/>
    <w:multiLevelType w:val="hybridMultilevel"/>
    <w:tmpl w:val="6F2ED6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747B03"/>
    <w:multiLevelType w:val="hybridMultilevel"/>
    <w:tmpl w:val="C9DA4B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2573D4"/>
    <w:multiLevelType w:val="hybridMultilevel"/>
    <w:tmpl w:val="939A0AE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4A77BB3"/>
    <w:multiLevelType w:val="hybridMultilevel"/>
    <w:tmpl w:val="B7DAA7D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8911E4B"/>
    <w:multiLevelType w:val="hybridMultilevel"/>
    <w:tmpl w:val="D908916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E5311B5"/>
    <w:multiLevelType w:val="hybridMultilevel"/>
    <w:tmpl w:val="20F83BB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F007C88"/>
    <w:multiLevelType w:val="hybridMultilevel"/>
    <w:tmpl w:val="A5928124"/>
    <w:lvl w:ilvl="0" w:tplc="A09ADC32">
      <w:start w:val="1"/>
      <w:numFmt w:val="decimal"/>
      <w:lvlText w:val="%1."/>
      <w:lvlJc w:val="left"/>
      <w:pPr>
        <w:tabs>
          <w:tab w:val="num" w:pos="720"/>
        </w:tabs>
        <w:ind w:left="720" w:hanging="360"/>
      </w:pPr>
    </w:lvl>
    <w:lvl w:ilvl="1" w:tplc="09624F92" w:tentative="1">
      <w:start w:val="1"/>
      <w:numFmt w:val="decimal"/>
      <w:lvlText w:val="%2."/>
      <w:lvlJc w:val="left"/>
      <w:pPr>
        <w:tabs>
          <w:tab w:val="num" w:pos="1440"/>
        </w:tabs>
        <w:ind w:left="1440" w:hanging="360"/>
      </w:pPr>
    </w:lvl>
    <w:lvl w:ilvl="2" w:tplc="0E88DBB8" w:tentative="1">
      <w:start w:val="1"/>
      <w:numFmt w:val="decimal"/>
      <w:lvlText w:val="%3."/>
      <w:lvlJc w:val="left"/>
      <w:pPr>
        <w:tabs>
          <w:tab w:val="num" w:pos="2160"/>
        </w:tabs>
        <w:ind w:left="2160" w:hanging="360"/>
      </w:pPr>
    </w:lvl>
    <w:lvl w:ilvl="3" w:tplc="BE60026C" w:tentative="1">
      <w:start w:val="1"/>
      <w:numFmt w:val="decimal"/>
      <w:lvlText w:val="%4."/>
      <w:lvlJc w:val="left"/>
      <w:pPr>
        <w:tabs>
          <w:tab w:val="num" w:pos="2880"/>
        </w:tabs>
        <w:ind w:left="2880" w:hanging="360"/>
      </w:pPr>
    </w:lvl>
    <w:lvl w:ilvl="4" w:tplc="570AAA22" w:tentative="1">
      <w:start w:val="1"/>
      <w:numFmt w:val="decimal"/>
      <w:lvlText w:val="%5."/>
      <w:lvlJc w:val="left"/>
      <w:pPr>
        <w:tabs>
          <w:tab w:val="num" w:pos="3600"/>
        </w:tabs>
        <w:ind w:left="3600" w:hanging="360"/>
      </w:pPr>
    </w:lvl>
    <w:lvl w:ilvl="5" w:tplc="53F8ECCE" w:tentative="1">
      <w:start w:val="1"/>
      <w:numFmt w:val="decimal"/>
      <w:lvlText w:val="%6."/>
      <w:lvlJc w:val="left"/>
      <w:pPr>
        <w:tabs>
          <w:tab w:val="num" w:pos="4320"/>
        </w:tabs>
        <w:ind w:left="4320" w:hanging="360"/>
      </w:pPr>
    </w:lvl>
    <w:lvl w:ilvl="6" w:tplc="1ACEC2DA" w:tentative="1">
      <w:start w:val="1"/>
      <w:numFmt w:val="decimal"/>
      <w:lvlText w:val="%7."/>
      <w:lvlJc w:val="left"/>
      <w:pPr>
        <w:tabs>
          <w:tab w:val="num" w:pos="5040"/>
        </w:tabs>
        <w:ind w:left="5040" w:hanging="360"/>
      </w:pPr>
    </w:lvl>
    <w:lvl w:ilvl="7" w:tplc="B99E91EE" w:tentative="1">
      <w:start w:val="1"/>
      <w:numFmt w:val="decimal"/>
      <w:lvlText w:val="%8."/>
      <w:lvlJc w:val="left"/>
      <w:pPr>
        <w:tabs>
          <w:tab w:val="num" w:pos="5760"/>
        </w:tabs>
        <w:ind w:left="5760" w:hanging="360"/>
      </w:pPr>
    </w:lvl>
    <w:lvl w:ilvl="8" w:tplc="F26A84F0" w:tentative="1">
      <w:start w:val="1"/>
      <w:numFmt w:val="decimal"/>
      <w:lvlText w:val="%9."/>
      <w:lvlJc w:val="left"/>
      <w:pPr>
        <w:tabs>
          <w:tab w:val="num" w:pos="6480"/>
        </w:tabs>
        <w:ind w:left="6480" w:hanging="360"/>
      </w:pPr>
    </w:lvl>
  </w:abstractNum>
  <w:abstractNum w:abstractNumId="8" w15:restartNumberingAfterBreak="0">
    <w:nsid w:val="20FA604A"/>
    <w:multiLevelType w:val="hybridMultilevel"/>
    <w:tmpl w:val="8050DBE2"/>
    <w:lvl w:ilvl="0" w:tplc="1F6CDC90">
      <w:start w:val="1"/>
      <w:numFmt w:val="decimal"/>
      <w:lvlText w:val="%1."/>
      <w:lvlJc w:val="left"/>
      <w:pPr>
        <w:tabs>
          <w:tab w:val="num" w:pos="720"/>
        </w:tabs>
        <w:ind w:left="720" w:hanging="360"/>
      </w:pPr>
    </w:lvl>
    <w:lvl w:ilvl="1" w:tplc="2886E746" w:tentative="1">
      <w:start w:val="1"/>
      <w:numFmt w:val="decimal"/>
      <w:lvlText w:val="%2."/>
      <w:lvlJc w:val="left"/>
      <w:pPr>
        <w:tabs>
          <w:tab w:val="num" w:pos="1440"/>
        </w:tabs>
        <w:ind w:left="1440" w:hanging="360"/>
      </w:pPr>
    </w:lvl>
    <w:lvl w:ilvl="2" w:tplc="09267426" w:tentative="1">
      <w:start w:val="1"/>
      <w:numFmt w:val="decimal"/>
      <w:lvlText w:val="%3."/>
      <w:lvlJc w:val="left"/>
      <w:pPr>
        <w:tabs>
          <w:tab w:val="num" w:pos="2160"/>
        </w:tabs>
        <w:ind w:left="2160" w:hanging="360"/>
      </w:pPr>
    </w:lvl>
    <w:lvl w:ilvl="3" w:tplc="56E88ACC" w:tentative="1">
      <w:start w:val="1"/>
      <w:numFmt w:val="decimal"/>
      <w:lvlText w:val="%4."/>
      <w:lvlJc w:val="left"/>
      <w:pPr>
        <w:tabs>
          <w:tab w:val="num" w:pos="2880"/>
        </w:tabs>
        <w:ind w:left="2880" w:hanging="360"/>
      </w:pPr>
    </w:lvl>
    <w:lvl w:ilvl="4" w:tplc="50264814" w:tentative="1">
      <w:start w:val="1"/>
      <w:numFmt w:val="decimal"/>
      <w:lvlText w:val="%5."/>
      <w:lvlJc w:val="left"/>
      <w:pPr>
        <w:tabs>
          <w:tab w:val="num" w:pos="3600"/>
        </w:tabs>
        <w:ind w:left="3600" w:hanging="360"/>
      </w:pPr>
    </w:lvl>
    <w:lvl w:ilvl="5" w:tplc="A2366CC6" w:tentative="1">
      <w:start w:val="1"/>
      <w:numFmt w:val="decimal"/>
      <w:lvlText w:val="%6."/>
      <w:lvlJc w:val="left"/>
      <w:pPr>
        <w:tabs>
          <w:tab w:val="num" w:pos="4320"/>
        </w:tabs>
        <w:ind w:left="4320" w:hanging="360"/>
      </w:pPr>
    </w:lvl>
    <w:lvl w:ilvl="6" w:tplc="7B225930" w:tentative="1">
      <w:start w:val="1"/>
      <w:numFmt w:val="decimal"/>
      <w:lvlText w:val="%7."/>
      <w:lvlJc w:val="left"/>
      <w:pPr>
        <w:tabs>
          <w:tab w:val="num" w:pos="5040"/>
        </w:tabs>
        <w:ind w:left="5040" w:hanging="360"/>
      </w:pPr>
    </w:lvl>
    <w:lvl w:ilvl="7" w:tplc="1B84E714" w:tentative="1">
      <w:start w:val="1"/>
      <w:numFmt w:val="decimal"/>
      <w:lvlText w:val="%8."/>
      <w:lvlJc w:val="left"/>
      <w:pPr>
        <w:tabs>
          <w:tab w:val="num" w:pos="5760"/>
        </w:tabs>
        <w:ind w:left="5760" w:hanging="360"/>
      </w:pPr>
    </w:lvl>
    <w:lvl w:ilvl="8" w:tplc="7E8433A2" w:tentative="1">
      <w:start w:val="1"/>
      <w:numFmt w:val="decimal"/>
      <w:lvlText w:val="%9."/>
      <w:lvlJc w:val="left"/>
      <w:pPr>
        <w:tabs>
          <w:tab w:val="num" w:pos="6480"/>
        </w:tabs>
        <w:ind w:left="6480" w:hanging="360"/>
      </w:pPr>
    </w:lvl>
  </w:abstractNum>
  <w:abstractNum w:abstractNumId="9" w15:restartNumberingAfterBreak="0">
    <w:nsid w:val="25E87E2B"/>
    <w:multiLevelType w:val="hybridMultilevel"/>
    <w:tmpl w:val="06C8A6EE"/>
    <w:lvl w:ilvl="0" w:tplc="6E505598">
      <w:start w:val="1"/>
      <w:numFmt w:val="decimal"/>
      <w:lvlText w:val="%1."/>
      <w:lvlJc w:val="left"/>
      <w:pPr>
        <w:tabs>
          <w:tab w:val="num" w:pos="720"/>
        </w:tabs>
        <w:ind w:left="720" w:hanging="360"/>
      </w:pPr>
    </w:lvl>
    <w:lvl w:ilvl="1" w:tplc="33FA69AA" w:tentative="1">
      <w:start w:val="1"/>
      <w:numFmt w:val="decimal"/>
      <w:lvlText w:val="%2."/>
      <w:lvlJc w:val="left"/>
      <w:pPr>
        <w:tabs>
          <w:tab w:val="num" w:pos="1440"/>
        </w:tabs>
        <w:ind w:left="1440" w:hanging="360"/>
      </w:pPr>
    </w:lvl>
    <w:lvl w:ilvl="2" w:tplc="1EFCF876" w:tentative="1">
      <w:start w:val="1"/>
      <w:numFmt w:val="decimal"/>
      <w:lvlText w:val="%3."/>
      <w:lvlJc w:val="left"/>
      <w:pPr>
        <w:tabs>
          <w:tab w:val="num" w:pos="2160"/>
        </w:tabs>
        <w:ind w:left="2160" w:hanging="360"/>
      </w:pPr>
    </w:lvl>
    <w:lvl w:ilvl="3" w:tplc="917EFF38" w:tentative="1">
      <w:start w:val="1"/>
      <w:numFmt w:val="decimal"/>
      <w:lvlText w:val="%4."/>
      <w:lvlJc w:val="left"/>
      <w:pPr>
        <w:tabs>
          <w:tab w:val="num" w:pos="2880"/>
        </w:tabs>
        <w:ind w:left="2880" w:hanging="360"/>
      </w:pPr>
    </w:lvl>
    <w:lvl w:ilvl="4" w:tplc="9F84F4BA" w:tentative="1">
      <w:start w:val="1"/>
      <w:numFmt w:val="decimal"/>
      <w:lvlText w:val="%5."/>
      <w:lvlJc w:val="left"/>
      <w:pPr>
        <w:tabs>
          <w:tab w:val="num" w:pos="3600"/>
        </w:tabs>
        <w:ind w:left="3600" w:hanging="360"/>
      </w:pPr>
    </w:lvl>
    <w:lvl w:ilvl="5" w:tplc="38C661F8" w:tentative="1">
      <w:start w:val="1"/>
      <w:numFmt w:val="decimal"/>
      <w:lvlText w:val="%6."/>
      <w:lvlJc w:val="left"/>
      <w:pPr>
        <w:tabs>
          <w:tab w:val="num" w:pos="4320"/>
        </w:tabs>
        <w:ind w:left="4320" w:hanging="360"/>
      </w:pPr>
    </w:lvl>
    <w:lvl w:ilvl="6" w:tplc="CCEC0FD0" w:tentative="1">
      <w:start w:val="1"/>
      <w:numFmt w:val="decimal"/>
      <w:lvlText w:val="%7."/>
      <w:lvlJc w:val="left"/>
      <w:pPr>
        <w:tabs>
          <w:tab w:val="num" w:pos="5040"/>
        </w:tabs>
        <w:ind w:left="5040" w:hanging="360"/>
      </w:pPr>
    </w:lvl>
    <w:lvl w:ilvl="7" w:tplc="1F569C0E" w:tentative="1">
      <w:start w:val="1"/>
      <w:numFmt w:val="decimal"/>
      <w:lvlText w:val="%8."/>
      <w:lvlJc w:val="left"/>
      <w:pPr>
        <w:tabs>
          <w:tab w:val="num" w:pos="5760"/>
        </w:tabs>
        <w:ind w:left="5760" w:hanging="360"/>
      </w:pPr>
    </w:lvl>
    <w:lvl w:ilvl="8" w:tplc="6D98E6AA" w:tentative="1">
      <w:start w:val="1"/>
      <w:numFmt w:val="decimal"/>
      <w:lvlText w:val="%9."/>
      <w:lvlJc w:val="left"/>
      <w:pPr>
        <w:tabs>
          <w:tab w:val="num" w:pos="6480"/>
        </w:tabs>
        <w:ind w:left="6480" w:hanging="360"/>
      </w:pPr>
    </w:lvl>
  </w:abstractNum>
  <w:abstractNum w:abstractNumId="10" w15:restartNumberingAfterBreak="0">
    <w:nsid w:val="2AA53F76"/>
    <w:multiLevelType w:val="hybridMultilevel"/>
    <w:tmpl w:val="A34AB5C4"/>
    <w:lvl w:ilvl="0" w:tplc="BACCAB88">
      <w:start w:val="1"/>
      <w:numFmt w:val="decimal"/>
      <w:lvlText w:val="%1."/>
      <w:lvlJc w:val="left"/>
      <w:pPr>
        <w:tabs>
          <w:tab w:val="num" w:pos="720"/>
        </w:tabs>
        <w:ind w:left="720" w:hanging="360"/>
      </w:pPr>
    </w:lvl>
    <w:lvl w:ilvl="1" w:tplc="EABA6870">
      <w:start w:val="1"/>
      <w:numFmt w:val="decimal"/>
      <w:lvlText w:val="%2."/>
      <w:lvlJc w:val="left"/>
      <w:pPr>
        <w:tabs>
          <w:tab w:val="num" w:pos="1440"/>
        </w:tabs>
        <w:ind w:left="1440" w:hanging="360"/>
      </w:pPr>
    </w:lvl>
    <w:lvl w:ilvl="2" w:tplc="2FC06806" w:tentative="1">
      <w:start w:val="1"/>
      <w:numFmt w:val="decimal"/>
      <w:lvlText w:val="%3."/>
      <w:lvlJc w:val="left"/>
      <w:pPr>
        <w:tabs>
          <w:tab w:val="num" w:pos="2160"/>
        </w:tabs>
        <w:ind w:left="2160" w:hanging="360"/>
      </w:pPr>
    </w:lvl>
    <w:lvl w:ilvl="3" w:tplc="1310A382" w:tentative="1">
      <w:start w:val="1"/>
      <w:numFmt w:val="decimal"/>
      <w:lvlText w:val="%4."/>
      <w:lvlJc w:val="left"/>
      <w:pPr>
        <w:tabs>
          <w:tab w:val="num" w:pos="2880"/>
        </w:tabs>
        <w:ind w:left="2880" w:hanging="360"/>
      </w:pPr>
    </w:lvl>
    <w:lvl w:ilvl="4" w:tplc="3E386992" w:tentative="1">
      <w:start w:val="1"/>
      <w:numFmt w:val="decimal"/>
      <w:lvlText w:val="%5."/>
      <w:lvlJc w:val="left"/>
      <w:pPr>
        <w:tabs>
          <w:tab w:val="num" w:pos="3600"/>
        </w:tabs>
        <w:ind w:left="3600" w:hanging="360"/>
      </w:pPr>
    </w:lvl>
    <w:lvl w:ilvl="5" w:tplc="6C1CF816" w:tentative="1">
      <w:start w:val="1"/>
      <w:numFmt w:val="decimal"/>
      <w:lvlText w:val="%6."/>
      <w:lvlJc w:val="left"/>
      <w:pPr>
        <w:tabs>
          <w:tab w:val="num" w:pos="4320"/>
        </w:tabs>
        <w:ind w:left="4320" w:hanging="360"/>
      </w:pPr>
    </w:lvl>
    <w:lvl w:ilvl="6" w:tplc="EFB6DBEA" w:tentative="1">
      <w:start w:val="1"/>
      <w:numFmt w:val="decimal"/>
      <w:lvlText w:val="%7."/>
      <w:lvlJc w:val="left"/>
      <w:pPr>
        <w:tabs>
          <w:tab w:val="num" w:pos="5040"/>
        </w:tabs>
        <w:ind w:left="5040" w:hanging="360"/>
      </w:pPr>
    </w:lvl>
    <w:lvl w:ilvl="7" w:tplc="2402C98A" w:tentative="1">
      <w:start w:val="1"/>
      <w:numFmt w:val="decimal"/>
      <w:lvlText w:val="%8."/>
      <w:lvlJc w:val="left"/>
      <w:pPr>
        <w:tabs>
          <w:tab w:val="num" w:pos="5760"/>
        </w:tabs>
        <w:ind w:left="5760" w:hanging="360"/>
      </w:pPr>
    </w:lvl>
    <w:lvl w:ilvl="8" w:tplc="4EBAC370" w:tentative="1">
      <w:start w:val="1"/>
      <w:numFmt w:val="decimal"/>
      <w:lvlText w:val="%9."/>
      <w:lvlJc w:val="left"/>
      <w:pPr>
        <w:tabs>
          <w:tab w:val="num" w:pos="6480"/>
        </w:tabs>
        <w:ind w:left="6480" w:hanging="360"/>
      </w:pPr>
    </w:lvl>
  </w:abstractNum>
  <w:abstractNum w:abstractNumId="11" w15:restartNumberingAfterBreak="0">
    <w:nsid w:val="2D596ADE"/>
    <w:multiLevelType w:val="hybridMultilevel"/>
    <w:tmpl w:val="0DEEE13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34683F5D"/>
    <w:multiLevelType w:val="hybridMultilevel"/>
    <w:tmpl w:val="178A6F7E"/>
    <w:lvl w:ilvl="0" w:tplc="AC166B3E">
      <w:start w:val="1"/>
      <w:numFmt w:val="decimal"/>
      <w:lvlText w:val="%1."/>
      <w:lvlJc w:val="left"/>
      <w:pPr>
        <w:tabs>
          <w:tab w:val="num" w:pos="720"/>
        </w:tabs>
        <w:ind w:left="720" w:hanging="360"/>
      </w:pPr>
    </w:lvl>
    <w:lvl w:ilvl="1" w:tplc="91749A7E" w:tentative="1">
      <w:start w:val="1"/>
      <w:numFmt w:val="decimal"/>
      <w:lvlText w:val="%2."/>
      <w:lvlJc w:val="left"/>
      <w:pPr>
        <w:tabs>
          <w:tab w:val="num" w:pos="1440"/>
        </w:tabs>
        <w:ind w:left="1440" w:hanging="360"/>
      </w:pPr>
    </w:lvl>
    <w:lvl w:ilvl="2" w:tplc="76F40C2A" w:tentative="1">
      <w:start w:val="1"/>
      <w:numFmt w:val="decimal"/>
      <w:lvlText w:val="%3."/>
      <w:lvlJc w:val="left"/>
      <w:pPr>
        <w:tabs>
          <w:tab w:val="num" w:pos="2160"/>
        </w:tabs>
        <w:ind w:left="2160" w:hanging="360"/>
      </w:pPr>
    </w:lvl>
    <w:lvl w:ilvl="3" w:tplc="1BDC21EA" w:tentative="1">
      <w:start w:val="1"/>
      <w:numFmt w:val="decimal"/>
      <w:lvlText w:val="%4."/>
      <w:lvlJc w:val="left"/>
      <w:pPr>
        <w:tabs>
          <w:tab w:val="num" w:pos="2880"/>
        </w:tabs>
        <w:ind w:left="2880" w:hanging="360"/>
      </w:pPr>
    </w:lvl>
    <w:lvl w:ilvl="4" w:tplc="66483056" w:tentative="1">
      <w:start w:val="1"/>
      <w:numFmt w:val="decimal"/>
      <w:lvlText w:val="%5."/>
      <w:lvlJc w:val="left"/>
      <w:pPr>
        <w:tabs>
          <w:tab w:val="num" w:pos="3600"/>
        </w:tabs>
        <w:ind w:left="3600" w:hanging="360"/>
      </w:pPr>
    </w:lvl>
    <w:lvl w:ilvl="5" w:tplc="C0669238" w:tentative="1">
      <w:start w:val="1"/>
      <w:numFmt w:val="decimal"/>
      <w:lvlText w:val="%6."/>
      <w:lvlJc w:val="left"/>
      <w:pPr>
        <w:tabs>
          <w:tab w:val="num" w:pos="4320"/>
        </w:tabs>
        <w:ind w:left="4320" w:hanging="360"/>
      </w:pPr>
    </w:lvl>
    <w:lvl w:ilvl="6" w:tplc="E04C7EC0" w:tentative="1">
      <w:start w:val="1"/>
      <w:numFmt w:val="decimal"/>
      <w:lvlText w:val="%7."/>
      <w:lvlJc w:val="left"/>
      <w:pPr>
        <w:tabs>
          <w:tab w:val="num" w:pos="5040"/>
        </w:tabs>
        <w:ind w:left="5040" w:hanging="360"/>
      </w:pPr>
    </w:lvl>
    <w:lvl w:ilvl="7" w:tplc="F3523BF6" w:tentative="1">
      <w:start w:val="1"/>
      <w:numFmt w:val="decimal"/>
      <w:lvlText w:val="%8."/>
      <w:lvlJc w:val="left"/>
      <w:pPr>
        <w:tabs>
          <w:tab w:val="num" w:pos="5760"/>
        </w:tabs>
        <w:ind w:left="5760" w:hanging="360"/>
      </w:pPr>
    </w:lvl>
    <w:lvl w:ilvl="8" w:tplc="A70E3D5C" w:tentative="1">
      <w:start w:val="1"/>
      <w:numFmt w:val="decimal"/>
      <w:lvlText w:val="%9."/>
      <w:lvlJc w:val="left"/>
      <w:pPr>
        <w:tabs>
          <w:tab w:val="num" w:pos="6480"/>
        </w:tabs>
        <w:ind w:left="6480" w:hanging="360"/>
      </w:pPr>
    </w:lvl>
  </w:abstractNum>
  <w:abstractNum w:abstractNumId="13" w15:restartNumberingAfterBreak="0">
    <w:nsid w:val="37AE4CF5"/>
    <w:multiLevelType w:val="hybridMultilevel"/>
    <w:tmpl w:val="1DEC2F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91D44DD"/>
    <w:multiLevelType w:val="hybridMultilevel"/>
    <w:tmpl w:val="2F0E90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94D107E"/>
    <w:multiLevelType w:val="hybridMultilevel"/>
    <w:tmpl w:val="E9E0DA2E"/>
    <w:lvl w:ilvl="0" w:tplc="04070017">
      <w:start w:val="4"/>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DF2BF3"/>
    <w:multiLevelType w:val="hybridMultilevel"/>
    <w:tmpl w:val="95649DCC"/>
    <w:lvl w:ilvl="0" w:tplc="4182AB52">
      <w:start w:val="1"/>
      <w:numFmt w:val="decimal"/>
      <w:lvlText w:val="%1."/>
      <w:lvlJc w:val="left"/>
      <w:pPr>
        <w:tabs>
          <w:tab w:val="num" w:pos="720"/>
        </w:tabs>
        <w:ind w:left="720" w:hanging="360"/>
      </w:pPr>
    </w:lvl>
    <w:lvl w:ilvl="1" w:tplc="F0860AF2" w:tentative="1">
      <w:start w:val="1"/>
      <w:numFmt w:val="decimal"/>
      <w:lvlText w:val="%2."/>
      <w:lvlJc w:val="left"/>
      <w:pPr>
        <w:tabs>
          <w:tab w:val="num" w:pos="1440"/>
        </w:tabs>
        <w:ind w:left="1440" w:hanging="360"/>
      </w:pPr>
    </w:lvl>
    <w:lvl w:ilvl="2" w:tplc="2AF44ABC" w:tentative="1">
      <w:start w:val="1"/>
      <w:numFmt w:val="decimal"/>
      <w:lvlText w:val="%3."/>
      <w:lvlJc w:val="left"/>
      <w:pPr>
        <w:tabs>
          <w:tab w:val="num" w:pos="2160"/>
        </w:tabs>
        <w:ind w:left="2160" w:hanging="360"/>
      </w:pPr>
    </w:lvl>
    <w:lvl w:ilvl="3" w:tplc="6CB03988" w:tentative="1">
      <w:start w:val="1"/>
      <w:numFmt w:val="decimal"/>
      <w:lvlText w:val="%4."/>
      <w:lvlJc w:val="left"/>
      <w:pPr>
        <w:tabs>
          <w:tab w:val="num" w:pos="2880"/>
        </w:tabs>
        <w:ind w:left="2880" w:hanging="360"/>
      </w:pPr>
    </w:lvl>
    <w:lvl w:ilvl="4" w:tplc="78C23F20" w:tentative="1">
      <w:start w:val="1"/>
      <w:numFmt w:val="decimal"/>
      <w:lvlText w:val="%5."/>
      <w:lvlJc w:val="left"/>
      <w:pPr>
        <w:tabs>
          <w:tab w:val="num" w:pos="3600"/>
        </w:tabs>
        <w:ind w:left="3600" w:hanging="360"/>
      </w:pPr>
    </w:lvl>
    <w:lvl w:ilvl="5" w:tplc="0722FD64" w:tentative="1">
      <w:start w:val="1"/>
      <w:numFmt w:val="decimal"/>
      <w:lvlText w:val="%6."/>
      <w:lvlJc w:val="left"/>
      <w:pPr>
        <w:tabs>
          <w:tab w:val="num" w:pos="4320"/>
        </w:tabs>
        <w:ind w:left="4320" w:hanging="360"/>
      </w:pPr>
    </w:lvl>
    <w:lvl w:ilvl="6" w:tplc="7CEE49DA" w:tentative="1">
      <w:start w:val="1"/>
      <w:numFmt w:val="decimal"/>
      <w:lvlText w:val="%7."/>
      <w:lvlJc w:val="left"/>
      <w:pPr>
        <w:tabs>
          <w:tab w:val="num" w:pos="5040"/>
        </w:tabs>
        <w:ind w:left="5040" w:hanging="360"/>
      </w:pPr>
    </w:lvl>
    <w:lvl w:ilvl="7" w:tplc="93C80742" w:tentative="1">
      <w:start w:val="1"/>
      <w:numFmt w:val="decimal"/>
      <w:lvlText w:val="%8."/>
      <w:lvlJc w:val="left"/>
      <w:pPr>
        <w:tabs>
          <w:tab w:val="num" w:pos="5760"/>
        </w:tabs>
        <w:ind w:left="5760" w:hanging="360"/>
      </w:pPr>
    </w:lvl>
    <w:lvl w:ilvl="8" w:tplc="ED2C58B4" w:tentative="1">
      <w:start w:val="1"/>
      <w:numFmt w:val="decimal"/>
      <w:lvlText w:val="%9."/>
      <w:lvlJc w:val="left"/>
      <w:pPr>
        <w:tabs>
          <w:tab w:val="num" w:pos="6480"/>
        </w:tabs>
        <w:ind w:left="6480" w:hanging="360"/>
      </w:pPr>
    </w:lvl>
  </w:abstractNum>
  <w:abstractNum w:abstractNumId="17" w15:restartNumberingAfterBreak="0">
    <w:nsid w:val="3B1710C4"/>
    <w:multiLevelType w:val="hybridMultilevel"/>
    <w:tmpl w:val="B64ABEA0"/>
    <w:lvl w:ilvl="0" w:tplc="71E00596">
      <w:start w:val="1"/>
      <w:numFmt w:val="decimal"/>
      <w:lvlText w:val="%1."/>
      <w:lvlJc w:val="left"/>
      <w:pPr>
        <w:tabs>
          <w:tab w:val="num" w:pos="720"/>
        </w:tabs>
        <w:ind w:left="720" w:hanging="360"/>
      </w:pPr>
    </w:lvl>
    <w:lvl w:ilvl="1" w:tplc="AA8C296E" w:tentative="1">
      <w:start w:val="1"/>
      <w:numFmt w:val="decimal"/>
      <w:lvlText w:val="%2."/>
      <w:lvlJc w:val="left"/>
      <w:pPr>
        <w:tabs>
          <w:tab w:val="num" w:pos="1440"/>
        </w:tabs>
        <w:ind w:left="1440" w:hanging="360"/>
      </w:pPr>
    </w:lvl>
    <w:lvl w:ilvl="2" w:tplc="BB1E20D6" w:tentative="1">
      <w:start w:val="1"/>
      <w:numFmt w:val="decimal"/>
      <w:lvlText w:val="%3."/>
      <w:lvlJc w:val="left"/>
      <w:pPr>
        <w:tabs>
          <w:tab w:val="num" w:pos="2160"/>
        </w:tabs>
        <w:ind w:left="2160" w:hanging="360"/>
      </w:pPr>
    </w:lvl>
    <w:lvl w:ilvl="3" w:tplc="0B3A03EA" w:tentative="1">
      <w:start w:val="1"/>
      <w:numFmt w:val="decimal"/>
      <w:lvlText w:val="%4."/>
      <w:lvlJc w:val="left"/>
      <w:pPr>
        <w:tabs>
          <w:tab w:val="num" w:pos="2880"/>
        </w:tabs>
        <w:ind w:left="2880" w:hanging="360"/>
      </w:pPr>
    </w:lvl>
    <w:lvl w:ilvl="4" w:tplc="9A66DBF8" w:tentative="1">
      <w:start w:val="1"/>
      <w:numFmt w:val="decimal"/>
      <w:lvlText w:val="%5."/>
      <w:lvlJc w:val="left"/>
      <w:pPr>
        <w:tabs>
          <w:tab w:val="num" w:pos="3600"/>
        </w:tabs>
        <w:ind w:left="3600" w:hanging="360"/>
      </w:pPr>
    </w:lvl>
    <w:lvl w:ilvl="5" w:tplc="552A7D46" w:tentative="1">
      <w:start w:val="1"/>
      <w:numFmt w:val="decimal"/>
      <w:lvlText w:val="%6."/>
      <w:lvlJc w:val="left"/>
      <w:pPr>
        <w:tabs>
          <w:tab w:val="num" w:pos="4320"/>
        </w:tabs>
        <w:ind w:left="4320" w:hanging="360"/>
      </w:pPr>
    </w:lvl>
    <w:lvl w:ilvl="6" w:tplc="818C4A4C" w:tentative="1">
      <w:start w:val="1"/>
      <w:numFmt w:val="decimal"/>
      <w:lvlText w:val="%7."/>
      <w:lvlJc w:val="left"/>
      <w:pPr>
        <w:tabs>
          <w:tab w:val="num" w:pos="5040"/>
        </w:tabs>
        <w:ind w:left="5040" w:hanging="360"/>
      </w:pPr>
    </w:lvl>
    <w:lvl w:ilvl="7" w:tplc="DC72C382" w:tentative="1">
      <w:start w:val="1"/>
      <w:numFmt w:val="decimal"/>
      <w:lvlText w:val="%8."/>
      <w:lvlJc w:val="left"/>
      <w:pPr>
        <w:tabs>
          <w:tab w:val="num" w:pos="5760"/>
        </w:tabs>
        <w:ind w:left="5760" w:hanging="360"/>
      </w:pPr>
    </w:lvl>
    <w:lvl w:ilvl="8" w:tplc="D9FE9B2C" w:tentative="1">
      <w:start w:val="1"/>
      <w:numFmt w:val="decimal"/>
      <w:lvlText w:val="%9."/>
      <w:lvlJc w:val="left"/>
      <w:pPr>
        <w:tabs>
          <w:tab w:val="num" w:pos="6480"/>
        </w:tabs>
        <w:ind w:left="6480" w:hanging="360"/>
      </w:pPr>
    </w:lvl>
  </w:abstractNum>
  <w:abstractNum w:abstractNumId="18" w15:restartNumberingAfterBreak="0">
    <w:nsid w:val="3B8179AB"/>
    <w:multiLevelType w:val="hybridMultilevel"/>
    <w:tmpl w:val="CAEAF5B4"/>
    <w:lvl w:ilvl="0" w:tplc="BD7CE9C0">
      <w:start w:val="1"/>
      <w:numFmt w:val="decimal"/>
      <w:lvlText w:val="%1."/>
      <w:lvlJc w:val="left"/>
      <w:pPr>
        <w:tabs>
          <w:tab w:val="num" w:pos="720"/>
        </w:tabs>
        <w:ind w:left="720" w:hanging="360"/>
      </w:pPr>
    </w:lvl>
    <w:lvl w:ilvl="1" w:tplc="04F45D88">
      <w:start w:val="1"/>
      <w:numFmt w:val="decimal"/>
      <w:lvlText w:val="%2."/>
      <w:lvlJc w:val="left"/>
      <w:pPr>
        <w:tabs>
          <w:tab w:val="num" w:pos="1440"/>
        </w:tabs>
        <w:ind w:left="1440" w:hanging="360"/>
      </w:pPr>
    </w:lvl>
    <w:lvl w:ilvl="2" w:tplc="9C2CE684" w:tentative="1">
      <w:start w:val="1"/>
      <w:numFmt w:val="decimal"/>
      <w:lvlText w:val="%3."/>
      <w:lvlJc w:val="left"/>
      <w:pPr>
        <w:tabs>
          <w:tab w:val="num" w:pos="2160"/>
        </w:tabs>
        <w:ind w:left="2160" w:hanging="360"/>
      </w:pPr>
    </w:lvl>
    <w:lvl w:ilvl="3" w:tplc="FC3ADCB0" w:tentative="1">
      <w:start w:val="1"/>
      <w:numFmt w:val="decimal"/>
      <w:lvlText w:val="%4."/>
      <w:lvlJc w:val="left"/>
      <w:pPr>
        <w:tabs>
          <w:tab w:val="num" w:pos="2880"/>
        </w:tabs>
        <w:ind w:left="2880" w:hanging="360"/>
      </w:pPr>
    </w:lvl>
    <w:lvl w:ilvl="4" w:tplc="C6FA22AC" w:tentative="1">
      <w:start w:val="1"/>
      <w:numFmt w:val="decimal"/>
      <w:lvlText w:val="%5."/>
      <w:lvlJc w:val="left"/>
      <w:pPr>
        <w:tabs>
          <w:tab w:val="num" w:pos="3600"/>
        </w:tabs>
        <w:ind w:left="3600" w:hanging="360"/>
      </w:pPr>
    </w:lvl>
    <w:lvl w:ilvl="5" w:tplc="99D63950" w:tentative="1">
      <w:start w:val="1"/>
      <w:numFmt w:val="decimal"/>
      <w:lvlText w:val="%6."/>
      <w:lvlJc w:val="left"/>
      <w:pPr>
        <w:tabs>
          <w:tab w:val="num" w:pos="4320"/>
        </w:tabs>
        <w:ind w:left="4320" w:hanging="360"/>
      </w:pPr>
    </w:lvl>
    <w:lvl w:ilvl="6" w:tplc="24C4FF24" w:tentative="1">
      <w:start w:val="1"/>
      <w:numFmt w:val="decimal"/>
      <w:lvlText w:val="%7."/>
      <w:lvlJc w:val="left"/>
      <w:pPr>
        <w:tabs>
          <w:tab w:val="num" w:pos="5040"/>
        </w:tabs>
        <w:ind w:left="5040" w:hanging="360"/>
      </w:pPr>
    </w:lvl>
    <w:lvl w:ilvl="7" w:tplc="B21C5E8E" w:tentative="1">
      <w:start w:val="1"/>
      <w:numFmt w:val="decimal"/>
      <w:lvlText w:val="%8."/>
      <w:lvlJc w:val="left"/>
      <w:pPr>
        <w:tabs>
          <w:tab w:val="num" w:pos="5760"/>
        </w:tabs>
        <w:ind w:left="5760" w:hanging="360"/>
      </w:pPr>
    </w:lvl>
    <w:lvl w:ilvl="8" w:tplc="EEB409C2" w:tentative="1">
      <w:start w:val="1"/>
      <w:numFmt w:val="decimal"/>
      <w:lvlText w:val="%9."/>
      <w:lvlJc w:val="left"/>
      <w:pPr>
        <w:tabs>
          <w:tab w:val="num" w:pos="6480"/>
        </w:tabs>
        <w:ind w:left="6480" w:hanging="360"/>
      </w:pPr>
    </w:lvl>
  </w:abstractNum>
  <w:abstractNum w:abstractNumId="19" w15:restartNumberingAfterBreak="0">
    <w:nsid w:val="3E58688B"/>
    <w:multiLevelType w:val="hybridMultilevel"/>
    <w:tmpl w:val="BE7411F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40D5A5E"/>
    <w:multiLevelType w:val="hybridMultilevel"/>
    <w:tmpl w:val="4854170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46C81B2B"/>
    <w:multiLevelType w:val="hybridMultilevel"/>
    <w:tmpl w:val="CCF42CB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5D815EBA"/>
    <w:multiLevelType w:val="hybridMultilevel"/>
    <w:tmpl w:val="96BC3154"/>
    <w:lvl w:ilvl="0" w:tplc="DADCC47E">
      <w:start w:val="1"/>
      <w:numFmt w:val="decimal"/>
      <w:lvlText w:val="%1."/>
      <w:lvlJc w:val="left"/>
      <w:pPr>
        <w:tabs>
          <w:tab w:val="num" w:pos="720"/>
        </w:tabs>
        <w:ind w:left="720" w:hanging="360"/>
      </w:pPr>
    </w:lvl>
    <w:lvl w:ilvl="1" w:tplc="940C21BC" w:tentative="1">
      <w:start w:val="1"/>
      <w:numFmt w:val="decimal"/>
      <w:lvlText w:val="%2."/>
      <w:lvlJc w:val="left"/>
      <w:pPr>
        <w:tabs>
          <w:tab w:val="num" w:pos="1440"/>
        </w:tabs>
        <w:ind w:left="1440" w:hanging="360"/>
      </w:pPr>
    </w:lvl>
    <w:lvl w:ilvl="2" w:tplc="9DE85246" w:tentative="1">
      <w:start w:val="1"/>
      <w:numFmt w:val="decimal"/>
      <w:lvlText w:val="%3."/>
      <w:lvlJc w:val="left"/>
      <w:pPr>
        <w:tabs>
          <w:tab w:val="num" w:pos="2160"/>
        </w:tabs>
        <w:ind w:left="2160" w:hanging="360"/>
      </w:pPr>
    </w:lvl>
    <w:lvl w:ilvl="3" w:tplc="C28AC4A0" w:tentative="1">
      <w:start w:val="1"/>
      <w:numFmt w:val="decimal"/>
      <w:lvlText w:val="%4."/>
      <w:lvlJc w:val="left"/>
      <w:pPr>
        <w:tabs>
          <w:tab w:val="num" w:pos="2880"/>
        </w:tabs>
        <w:ind w:left="2880" w:hanging="360"/>
      </w:pPr>
    </w:lvl>
    <w:lvl w:ilvl="4" w:tplc="B810BD58" w:tentative="1">
      <w:start w:val="1"/>
      <w:numFmt w:val="decimal"/>
      <w:lvlText w:val="%5."/>
      <w:lvlJc w:val="left"/>
      <w:pPr>
        <w:tabs>
          <w:tab w:val="num" w:pos="3600"/>
        </w:tabs>
        <w:ind w:left="3600" w:hanging="360"/>
      </w:pPr>
    </w:lvl>
    <w:lvl w:ilvl="5" w:tplc="8660A10A" w:tentative="1">
      <w:start w:val="1"/>
      <w:numFmt w:val="decimal"/>
      <w:lvlText w:val="%6."/>
      <w:lvlJc w:val="left"/>
      <w:pPr>
        <w:tabs>
          <w:tab w:val="num" w:pos="4320"/>
        </w:tabs>
        <w:ind w:left="4320" w:hanging="360"/>
      </w:pPr>
    </w:lvl>
    <w:lvl w:ilvl="6" w:tplc="78B8CB88" w:tentative="1">
      <w:start w:val="1"/>
      <w:numFmt w:val="decimal"/>
      <w:lvlText w:val="%7."/>
      <w:lvlJc w:val="left"/>
      <w:pPr>
        <w:tabs>
          <w:tab w:val="num" w:pos="5040"/>
        </w:tabs>
        <w:ind w:left="5040" w:hanging="360"/>
      </w:pPr>
    </w:lvl>
    <w:lvl w:ilvl="7" w:tplc="C980E7F0" w:tentative="1">
      <w:start w:val="1"/>
      <w:numFmt w:val="decimal"/>
      <w:lvlText w:val="%8."/>
      <w:lvlJc w:val="left"/>
      <w:pPr>
        <w:tabs>
          <w:tab w:val="num" w:pos="5760"/>
        </w:tabs>
        <w:ind w:left="5760" w:hanging="360"/>
      </w:pPr>
    </w:lvl>
    <w:lvl w:ilvl="8" w:tplc="7F86D4FA" w:tentative="1">
      <w:start w:val="1"/>
      <w:numFmt w:val="decimal"/>
      <w:lvlText w:val="%9."/>
      <w:lvlJc w:val="left"/>
      <w:pPr>
        <w:tabs>
          <w:tab w:val="num" w:pos="6480"/>
        </w:tabs>
        <w:ind w:left="6480" w:hanging="360"/>
      </w:pPr>
    </w:lvl>
  </w:abstractNum>
  <w:abstractNum w:abstractNumId="23" w15:restartNumberingAfterBreak="0">
    <w:nsid w:val="60FF59D7"/>
    <w:multiLevelType w:val="hybridMultilevel"/>
    <w:tmpl w:val="9C9C73EA"/>
    <w:lvl w:ilvl="0" w:tplc="72C43F96">
      <w:start w:val="1"/>
      <w:numFmt w:val="decimal"/>
      <w:lvlText w:val="%1."/>
      <w:lvlJc w:val="left"/>
      <w:pPr>
        <w:tabs>
          <w:tab w:val="num" w:pos="720"/>
        </w:tabs>
        <w:ind w:left="720" w:hanging="360"/>
      </w:pPr>
    </w:lvl>
    <w:lvl w:ilvl="1" w:tplc="E5881788" w:tentative="1">
      <w:start w:val="1"/>
      <w:numFmt w:val="decimal"/>
      <w:lvlText w:val="%2."/>
      <w:lvlJc w:val="left"/>
      <w:pPr>
        <w:tabs>
          <w:tab w:val="num" w:pos="1440"/>
        </w:tabs>
        <w:ind w:left="1440" w:hanging="360"/>
      </w:pPr>
    </w:lvl>
    <w:lvl w:ilvl="2" w:tplc="3D0444D6" w:tentative="1">
      <w:start w:val="1"/>
      <w:numFmt w:val="decimal"/>
      <w:lvlText w:val="%3."/>
      <w:lvlJc w:val="left"/>
      <w:pPr>
        <w:tabs>
          <w:tab w:val="num" w:pos="2160"/>
        </w:tabs>
        <w:ind w:left="2160" w:hanging="360"/>
      </w:pPr>
    </w:lvl>
    <w:lvl w:ilvl="3" w:tplc="4EA8F32C" w:tentative="1">
      <w:start w:val="1"/>
      <w:numFmt w:val="decimal"/>
      <w:lvlText w:val="%4."/>
      <w:lvlJc w:val="left"/>
      <w:pPr>
        <w:tabs>
          <w:tab w:val="num" w:pos="2880"/>
        </w:tabs>
        <w:ind w:left="2880" w:hanging="360"/>
      </w:pPr>
    </w:lvl>
    <w:lvl w:ilvl="4" w:tplc="88AEFB96" w:tentative="1">
      <w:start w:val="1"/>
      <w:numFmt w:val="decimal"/>
      <w:lvlText w:val="%5."/>
      <w:lvlJc w:val="left"/>
      <w:pPr>
        <w:tabs>
          <w:tab w:val="num" w:pos="3600"/>
        </w:tabs>
        <w:ind w:left="3600" w:hanging="360"/>
      </w:pPr>
    </w:lvl>
    <w:lvl w:ilvl="5" w:tplc="5B88E2E6" w:tentative="1">
      <w:start w:val="1"/>
      <w:numFmt w:val="decimal"/>
      <w:lvlText w:val="%6."/>
      <w:lvlJc w:val="left"/>
      <w:pPr>
        <w:tabs>
          <w:tab w:val="num" w:pos="4320"/>
        </w:tabs>
        <w:ind w:left="4320" w:hanging="360"/>
      </w:pPr>
    </w:lvl>
    <w:lvl w:ilvl="6" w:tplc="4950183C" w:tentative="1">
      <w:start w:val="1"/>
      <w:numFmt w:val="decimal"/>
      <w:lvlText w:val="%7."/>
      <w:lvlJc w:val="left"/>
      <w:pPr>
        <w:tabs>
          <w:tab w:val="num" w:pos="5040"/>
        </w:tabs>
        <w:ind w:left="5040" w:hanging="360"/>
      </w:pPr>
    </w:lvl>
    <w:lvl w:ilvl="7" w:tplc="357890E0" w:tentative="1">
      <w:start w:val="1"/>
      <w:numFmt w:val="decimal"/>
      <w:lvlText w:val="%8."/>
      <w:lvlJc w:val="left"/>
      <w:pPr>
        <w:tabs>
          <w:tab w:val="num" w:pos="5760"/>
        </w:tabs>
        <w:ind w:left="5760" w:hanging="360"/>
      </w:pPr>
    </w:lvl>
    <w:lvl w:ilvl="8" w:tplc="598807E6" w:tentative="1">
      <w:start w:val="1"/>
      <w:numFmt w:val="decimal"/>
      <w:lvlText w:val="%9."/>
      <w:lvlJc w:val="left"/>
      <w:pPr>
        <w:tabs>
          <w:tab w:val="num" w:pos="6480"/>
        </w:tabs>
        <w:ind w:left="6480" w:hanging="360"/>
      </w:pPr>
    </w:lvl>
  </w:abstractNum>
  <w:abstractNum w:abstractNumId="24" w15:restartNumberingAfterBreak="0">
    <w:nsid w:val="65360311"/>
    <w:multiLevelType w:val="hybridMultilevel"/>
    <w:tmpl w:val="A380E340"/>
    <w:lvl w:ilvl="0" w:tplc="D2627518">
      <w:start w:val="1"/>
      <w:numFmt w:val="decimal"/>
      <w:lvlText w:val="%1."/>
      <w:lvlJc w:val="left"/>
      <w:pPr>
        <w:tabs>
          <w:tab w:val="num" w:pos="720"/>
        </w:tabs>
        <w:ind w:left="720" w:hanging="360"/>
      </w:pPr>
    </w:lvl>
    <w:lvl w:ilvl="1" w:tplc="AC6EA04C" w:tentative="1">
      <w:start w:val="1"/>
      <w:numFmt w:val="decimal"/>
      <w:lvlText w:val="%2."/>
      <w:lvlJc w:val="left"/>
      <w:pPr>
        <w:tabs>
          <w:tab w:val="num" w:pos="1440"/>
        </w:tabs>
        <w:ind w:left="1440" w:hanging="360"/>
      </w:pPr>
    </w:lvl>
    <w:lvl w:ilvl="2" w:tplc="04186444" w:tentative="1">
      <w:start w:val="1"/>
      <w:numFmt w:val="decimal"/>
      <w:lvlText w:val="%3."/>
      <w:lvlJc w:val="left"/>
      <w:pPr>
        <w:tabs>
          <w:tab w:val="num" w:pos="2160"/>
        </w:tabs>
        <w:ind w:left="2160" w:hanging="360"/>
      </w:pPr>
    </w:lvl>
    <w:lvl w:ilvl="3" w:tplc="1D50C880" w:tentative="1">
      <w:start w:val="1"/>
      <w:numFmt w:val="decimal"/>
      <w:lvlText w:val="%4."/>
      <w:lvlJc w:val="left"/>
      <w:pPr>
        <w:tabs>
          <w:tab w:val="num" w:pos="2880"/>
        </w:tabs>
        <w:ind w:left="2880" w:hanging="360"/>
      </w:pPr>
    </w:lvl>
    <w:lvl w:ilvl="4" w:tplc="90F2367E" w:tentative="1">
      <w:start w:val="1"/>
      <w:numFmt w:val="decimal"/>
      <w:lvlText w:val="%5."/>
      <w:lvlJc w:val="left"/>
      <w:pPr>
        <w:tabs>
          <w:tab w:val="num" w:pos="3600"/>
        </w:tabs>
        <w:ind w:left="3600" w:hanging="360"/>
      </w:pPr>
    </w:lvl>
    <w:lvl w:ilvl="5" w:tplc="07580132" w:tentative="1">
      <w:start w:val="1"/>
      <w:numFmt w:val="decimal"/>
      <w:lvlText w:val="%6."/>
      <w:lvlJc w:val="left"/>
      <w:pPr>
        <w:tabs>
          <w:tab w:val="num" w:pos="4320"/>
        </w:tabs>
        <w:ind w:left="4320" w:hanging="360"/>
      </w:pPr>
    </w:lvl>
    <w:lvl w:ilvl="6" w:tplc="3D100228" w:tentative="1">
      <w:start w:val="1"/>
      <w:numFmt w:val="decimal"/>
      <w:lvlText w:val="%7."/>
      <w:lvlJc w:val="left"/>
      <w:pPr>
        <w:tabs>
          <w:tab w:val="num" w:pos="5040"/>
        </w:tabs>
        <w:ind w:left="5040" w:hanging="360"/>
      </w:pPr>
    </w:lvl>
    <w:lvl w:ilvl="7" w:tplc="F2E0402A" w:tentative="1">
      <w:start w:val="1"/>
      <w:numFmt w:val="decimal"/>
      <w:lvlText w:val="%8."/>
      <w:lvlJc w:val="left"/>
      <w:pPr>
        <w:tabs>
          <w:tab w:val="num" w:pos="5760"/>
        </w:tabs>
        <w:ind w:left="5760" w:hanging="360"/>
      </w:pPr>
    </w:lvl>
    <w:lvl w:ilvl="8" w:tplc="0E1474E4" w:tentative="1">
      <w:start w:val="1"/>
      <w:numFmt w:val="decimal"/>
      <w:lvlText w:val="%9."/>
      <w:lvlJc w:val="left"/>
      <w:pPr>
        <w:tabs>
          <w:tab w:val="num" w:pos="6480"/>
        </w:tabs>
        <w:ind w:left="6480" w:hanging="360"/>
      </w:pPr>
    </w:lvl>
  </w:abstractNum>
  <w:abstractNum w:abstractNumId="25" w15:restartNumberingAfterBreak="0">
    <w:nsid w:val="6FC2465D"/>
    <w:multiLevelType w:val="hybridMultilevel"/>
    <w:tmpl w:val="38C2D3F4"/>
    <w:lvl w:ilvl="0" w:tplc="C4188168">
      <w:start w:val="1"/>
      <w:numFmt w:val="decimal"/>
      <w:lvlText w:val="%1."/>
      <w:lvlJc w:val="left"/>
      <w:pPr>
        <w:tabs>
          <w:tab w:val="num" w:pos="720"/>
        </w:tabs>
        <w:ind w:left="720" w:hanging="360"/>
      </w:pPr>
    </w:lvl>
    <w:lvl w:ilvl="1" w:tplc="D610B39E">
      <w:start w:val="1"/>
      <w:numFmt w:val="lowerLetter"/>
      <w:lvlText w:val="%2."/>
      <w:lvlJc w:val="left"/>
      <w:pPr>
        <w:tabs>
          <w:tab w:val="num" w:pos="1440"/>
        </w:tabs>
        <w:ind w:left="1440" w:hanging="360"/>
      </w:pPr>
    </w:lvl>
    <w:lvl w:ilvl="2" w:tplc="43CC3A2C" w:tentative="1">
      <w:start w:val="1"/>
      <w:numFmt w:val="decimal"/>
      <w:lvlText w:val="%3."/>
      <w:lvlJc w:val="left"/>
      <w:pPr>
        <w:tabs>
          <w:tab w:val="num" w:pos="2160"/>
        </w:tabs>
        <w:ind w:left="2160" w:hanging="360"/>
      </w:pPr>
    </w:lvl>
    <w:lvl w:ilvl="3" w:tplc="FD3803C2" w:tentative="1">
      <w:start w:val="1"/>
      <w:numFmt w:val="decimal"/>
      <w:lvlText w:val="%4."/>
      <w:lvlJc w:val="left"/>
      <w:pPr>
        <w:tabs>
          <w:tab w:val="num" w:pos="2880"/>
        </w:tabs>
        <w:ind w:left="2880" w:hanging="360"/>
      </w:pPr>
    </w:lvl>
    <w:lvl w:ilvl="4" w:tplc="985474EE" w:tentative="1">
      <w:start w:val="1"/>
      <w:numFmt w:val="decimal"/>
      <w:lvlText w:val="%5."/>
      <w:lvlJc w:val="left"/>
      <w:pPr>
        <w:tabs>
          <w:tab w:val="num" w:pos="3600"/>
        </w:tabs>
        <w:ind w:left="3600" w:hanging="360"/>
      </w:pPr>
    </w:lvl>
    <w:lvl w:ilvl="5" w:tplc="744869C0" w:tentative="1">
      <w:start w:val="1"/>
      <w:numFmt w:val="decimal"/>
      <w:lvlText w:val="%6."/>
      <w:lvlJc w:val="left"/>
      <w:pPr>
        <w:tabs>
          <w:tab w:val="num" w:pos="4320"/>
        </w:tabs>
        <w:ind w:left="4320" w:hanging="360"/>
      </w:pPr>
    </w:lvl>
    <w:lvl w:ilvl="6" w:tplc="55E6EA08" w:tentative="1">
      <w:start w:val="1"/>
      <w:numFmt w:val="decimal"/>
      <w:lvlText w:val="%7."/>
      <w:lvlJc w:val="left"/>
      <w:pPr>
        <w:tabs>
          <w:tab w:val="num" w:pos="5040"/>
        </w:tabs>
        <w:ind w:left="5040" w:hanging="360"/>
      </w:pPr>
    </w:lvl>
    <w:lvl w:ilvl="7" w:tplc="C512F40A" w:tentative="1">
      <w:start w:val="1"/>
      <w:numFmt w:val="decimal"/>
      <w:lvlText w:val="%8."/>
      <w:lvlJc w:val="left"/>
      <w:pPr>
        <w:tabs>
          <w:tab w:val="num" w:pos="5760"/>
        </w:tabs>
        <w:ind w:left="5760" w:hanging="360"/>
      </w:pPr>
    </w:lvl>
    <w:lvl w:ilvl="8" w:tplc="C9C4E12E" w:tentative="1">
      <w:start w:val="1"/>
      <w:numFmt w:val="decimal"/>
      <w:lvlText w:val="%9."/>
      <w:lvlJc w:val="left"/>
      <w:pPr>
        <w:tabs>
          <w:tab w:val="num" w:pos="6480"/>
        </w:tabs>
        <w:ind w:left="6480" w:hanging="360"/>
      </w:pPr>
    </w:lvl>
  </w:abstractNum>
  <w:abstractNum w:abstractNumId="26" w15:restartNumberingAfterBreak="0">
    <w:nsid w:val="6FF67AD7"/>
    <w:multiLevelType w:val="hybridMultilevel"/>
    <w:tmpl w:val="C01A28B0"/>
    <w:lvl w:ilvl="0" w:tplc="47F4ED32">
      <w:start w:val="1"/>
      <w:numFmt w:val="decimal"/>
      <w:lvlText w:val="%1."/>
      <w:lvlJc w:val="left"/>
      <w:pPr>
        <w:tabs>
          <w:tab w:val="num" w:pos="720"/>
        </w:tabs>
        <w:ind w:left="720" w:hanging="360"/>
      </w:pPr>
    </w:lvl>
    <w:lvl w:ilvl="1" w:tplc="2A86C75E" w:tentative="1">
      <w:start w:val="1"/>
      <w:numFmt w:val="decimal"/>
      <w:lvlText w:val="%2."/>
      <w:lvlJc w:val="left"/>
      <w:pPr>
        <w:tabs>
          <w:tab w:val="num" w:pos="1440"/>
        </w:tabs>
        <w:ind w:left="1440" w:hanging="360"/>
      </w:pPr>
    </w:lvl>
    <w:lvl w:ilvl="2" w:tplc="078CD6A2" w:tentative="1">
      <w:start w:val="1"/>
      <w:numFmt w:val="decimal"/>
      <w:lvlText w:val="%3."/>
      <w:lvlJc w:val="left"/>
      <w:pPr>
        <w:tabs>
          <w:tab w:val="num" w:pos="2160"/>
        </w:tabs>
        <w:ind w:left="2160" w:hanging="360"/>
      </w:pPr>
    </w:lvl>
    <w:lvl w:ilvl="3" w:tplc="BBEAA290" w:tentative="1">
      <w:start w:val="1"/>
      <w:numFmt w:val="decimal"/>
      <w:lvlText w:val="%4."/>
      <w:lvlJc w:val="left"/>
      <w:pPr>
        <w:tabs>
          <w:tab w:val="num" w:pos="2880"/>
        </w:tabs>
        <w:ind w:left="2880" w:hanging="360"/>
      </w:pPr>
    </w:lvl>
    <w:lvl w:ilvl="4" w:tplc="F474B2CA" w:tentative="1">
      <w:start w:val="1"/>
      <w:numFmt w:val="decimal"/>
      <w:lvlText w:val="%5."/>
      <w:lvlJc w:val="left"/>
      <w:pPr>
        <w:tabs>
          <w:tab w:val="num" w:pos="3600"/>
        </w:tabs>
        <w:ind w:left="3600" w:hanging="360"/>
      </w:pPr>
    </w:lvl>
    <w:lvl w:ilvl="5" w:tplc="5EF2DEBA" w:tentative="1">
      <w:start w:val="1"/>
      <w:numFmt w:val="decimal"/>
      <w:lvlText w:val="%6."/>
      <w:lvlJc w:val="left"/>
      <w:pPr>
        <w:tabs>
          <w:tab w:val="num" w:pos="4320"/>
        </w:tabs>
        <w:ind w:left="4320" w:hanging="360"/>
      </w:pPr>
    </w:lvl>
    <w:lvl w:ilvl="6" w:tplc="426CA3C6" w:tentative="1">
      <w:start w:val="1"/>
      <w:numFmt w:val="decimal"/>
      <w:lvlText w:val="%7."/>
      <w:lvlJc w:val="left"/>
      <w:pPr>
        <w:tabs>
          <w:tab w:val="num" w:pos="5040"/>
        </w:tabs>
        <w:ind w:left="5040" w:hanging="360"/>
      </w:pPr>
    </w:lvl>
    <w:lvl w:ilvl="7" w:tplc="6DE8B88C" w:tentative="1">
      <w:start w:val="1"/>
      <w:numFmt w:val="decimal"/>
      <w:lvlText w:val="%8."/>
      <w:lvlJc w:val="left"/>
      <w:pPr>
        <w:tabs>
          <w:tab w:val="num" w:pos="5760"/>
        </w:tabs>
        <w:ind w:left="5760" w:hanging="360"/>
      </w:pPr>
    </w:lvl>
    <w:lvl w:ilvl="8" w:tplc="8A80F128" w:tentative="1">
      <w:start w:val="1"/>
      <w:numFmt w:val="decimal"/>
      <w:lvlText w:val="%9."/>
      <w:lvlJc w:val="left"/>
      <w:pPr>
        <w:tabs>
          <w:tab w:val="num" w:pos="6480"/>
        </w:tabs>
        <w:ind w:left="6480" w:hanging="360"/>
      </w:pPr>
    </w:lvl>
  </w:abstractNum>
  <w:abstractNum w:abstractNumId="27" w15:restartNumberingAfterBreak="0">
    <w:nsid w:val="72B259AD"/>
    <w:multiLevelType w:val="hybridMultilevel"/>
    <w:tmpl w:val="33941FEA"/>
    <w:lvl w:ilvl="0" w:tplc="CBA89598">
      <w:start w:val="4"/>
      <w:numFmt w:val="lowerLetter"/>
      <w:lvlText w:val="%1)"/>
      <w:lvlJc w:val="left"/>
      <w:pPr>
        <w:tabs>
          <w:tab w:val="num" w:pos="720"/>
        </w:tabs>
        <w:ind w:left="720" w:hanging="360"/>
      </w:pPr>
    </w:lvl>
    <w:lvl w:ilvl="1" w:tplc="647EC5F8" w:tentative="1">
      <w:start w:val="1"/>
      <w:numFmt w:val="lowerLetter"/>
      <w:lvlText w:val="%2)"/>
      <w:lvlJc w:val="left"/>
      <w:pPr>
        <w:tabs>
          <w:tab w:val="num" w:pos="1440"/>
        </w:tabs>
        <w:ind w:left="1440" w:hanging="360"/>
      </w:pPr>
    </w:lvl>
    <w:lvl w:ilvl="2" w:tplc="60229346" w:tentative="1">
      <w:start w:val="1"/>
      <w:numFmt w:val="lowerLetter"/>
      <w:lvlText w:val="%3)"/>
      <w:lvlJc w:val="left"/>
      <w:pPr>
        <w:tabs>
          <w:tab w:val="num" w:pos="2160"/>
        </w:tabs>
        <w:ind w:left="2160" w:hanging="360"/>
      </w:pPr>
    </w:lvl>
    <w:lvl w:ilvl="3" w:tplc="511AB206" w:tentative="1">
      <w:start w:val="1"/>
      <w:numFmt w:val="lowerLetter"/>
      <w:lvlText w:val="%4)"/>
      <w:lvlJc w:val="left"/>
      <w:pPr>
        <w:tabs>
          <w:tab w:val="num" w:pos="2880"/>
        </w:tabs>
        <w:ind w:left="2880" w:hanging="360"/>
      </w:pPr>
    </w:lvl>
    <w:lvl w:ilvl="4" w:tplc="07AE0A98" w:tentative="1">
      <w:start w:val="1"/>
      <w:numFmt w:val="lowerLetter"/>
      <w:lvlText w:val="%5)"/>
      <w:lvlJc w:val="left"/>
      <w:pPr>
        <w:tabs>
          <w:tab w:val="num" w:pos="3600"/>
        </w:tabs>
        <w:ind w:left="3600" w:hanging="360"/>
      </w:pPr>
    </w:lvl>
    <w:lvl w:ilvl="5" w:tplc="A5D67C06" w:tentative="1">
      <w:start w:val="1"/>
      <w:numFmt w:val="lowerLetter"/>
      <w:lvlText w:val="%6)"/>
      <w:lvlJc w:val="left"/>
      <w:pPr>
        <w:tabs>
          <w:tab w:val="num" w:pos="4320"/>
        </w:tabs>
        <w:ind w:left="4320" w:hanging="360"/>
      </w:pPr>
    </w:lvl>
    <w:lvl w:ilvl="6" w:tplc="917E0146" w:tentative="1">
      <w:start w:val="1"/>
      <w:numFmt w:val="lowerLetter"/>
      <w:lvlText w:val="%7)"/>
      <w:lvlJc w:val="left"/>
      <w:pPr>
        <w:tabs>
          <w:tab w:val="num" w:pos="5040"/>
        </w:tabs>
        <w:ind w:left="5040" w:hanging="360"/>
      </w:pPr>
    </w:lvl>
    <w:lvl w:ilvl="7" w:tplc="4C000A20" w:tentative="1">
      <w:start w:val="1"/>
      <w:numFmt w:val="lowerLetter"/>
      <w:lvlText w:val="%8)"/>
      <w:lvlJc w:val="left"/>
      <w:pPr>
        <w:tabs>
          <w:tab w:val="num" w:pos="5760"/>
        </w:tabs>
        <w:ind w:left="5760" w:hanging="360"/>
      </w:pPr>
    </w:lvl>
    <w:lvl w:ilvl="8" w:tplc="BCC089A0" w:tentative="1">
      <w:start w:val="1"/>
      <w:numFmt w:val="lowerLetter"/>
      <w:lvlText w:val="%9)"/>
      <w:lvlJc w:val="left"/>
      <w:pPr>
        <w:tabs>
          <w:tab w:val="num" w:pos="6480"/>
        </w:tabs>
        <w:ind w:left="6480" w:hanging="360"/>
      </w:pPr>
    </w:lvl>
  </w:abstractNum>
  <w:abstractNum w:abstractNumId="28" w15:restartNumberingAfterBreak="0">
    <w:nsid w:val="79A04720"/>
    <w:multiLevelType w:val="hybridMultilevel"/>
    <w:tmpl w:val="3A80CDC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8"/>
  </w:num>
  <w:num w:numId="2">
    <w:abstractNumId w:val="0"/>
  </w:num>
  <w:num w:numId="3">
    <w:abstractNumId w:val="27"/>
  </w:num>
  <w:num w:numId="4">
    <w:abstractNumId w:val="15"/>
  </w:num>
  <w:num w:numId="5">
    <w:abstractNumId w:val="25"/>
  </w:num>
  <w:num w:numId="6">
    <w:abstractNumId w:val="17"/>
  </w:num>
  <w:num w:numId="7">
    <w:abstractNumId w:val="16"/>
  </w:num>
  <w:num w:numId="8">
    <w:abstractNumId w:val="1"/>
  </w:num>
  <w:num w:numId="9">
    <w:abstractNumId w:val="2"/>
  </w:num>
  <w:num w:numId="10">
    <w:abstractNumId w:val="14"/>
  </w:num>
  <w:num w:numId="11">
    <w:abstractNumId w:val="13"/>
  </w:num>
  <w:num w:numId="12">
    <w:abstractNumId w:val="19"/>
  </w:num>
  <w:num w:numId="13">
    <w:abstractNumId w:val="5"/>
  </w:num>
  <w:num w:numId="14">
    <w:abstractNumId w:val="24"/>
  </w:num>
  <w:num w:numId="15">
    <w:abstractNumId w:val="3"/>
  </w:num>
  <w:num w:numId="16">
    <w:abstractNumId w:val="23"/>
  </w:num>
  <w:num w:numId="17">
    <w:abstractNumId w:val="9"/>
  </w:num>
  <w:num w:numId="18">
    <w:abstractNumId w:val="6"/>
  </w:num>
  <w:num w:numId="19">
    <w:abstractNumId w:val="18"/>
  </w:num>
  <w:num w:numId="20">
    <w:abstractNumId w:val="22"/>
  </w:num>
  <w:num w:numId="21">
    <w:abstractNumId w:val="4"/>
  </w:num>
  <w:num w:numId="22">
    <w:abstractNumId w:val="10"/>
  </w:num>
  <w:num w:numId="23">
    <w:abstractNumId w:val="26"/>
  </w:num>
  <w:num w:numId="24">
    <w:abstractNumId w:val="21"/>
  </w:num>
  <w:num w:numId="25">
    <w:abstractNumId w:val="12"/>
  </w:num>
  <w:num w:numId="26">
    <w:abstractNumId w:val="8"/>
  </w:num>
  <w:num w:numId="27">
    <w:abstractNumId w:val="11"/>
  </w:num>
  <w:num w:numId="28">
    <w:abstractNumId w:val="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6D"/>
    <w:rsid w:val="00045DE0"/>
    <w:rsid w:val="00072D38"/>
    <w:rsid w:val="000864F1"/>
    <w:rsid w:val="001B7027"/>
    <w:rsid w:val="001C0E27"/>
    <w:rsid w:val="00223C39"/>
    <w:rsid w:val="002D1B09"/>
    <w:rsid w:val="002F685C"/>
    <w:rsid w:val="00304E59"/>
    <w:rsid w:val="003339E4"/>
    <w:rsid w:val="00396F72"/>
    <w:rsid w:val="003B59E0"/>
    <w:rsid w:val="00403067"/>
    <w:rsid w:val="00435B20"/>
    <w:rsid w:val="004873E5"/>
    <w:rsid w:val="004B08B7"/>
    <w:rsid w:val="004B75B9"/>
    <w:rsid w:val="00513523"/>
    <w:rsid w:val="005352F7"/>
    <w:rsid w:val="00543D6D"/>
    <w:rsid w:val="005A1C86"/>
    <w:rsid w:val="005C4E51"/>
    <w:rsid w:val="005D263F"/>
    <w:rsid w:val="005F61DB"/>
    <w:rsid w:val="006355CF"/>
    <w:rsid w:val="006B0743"/>
    <w:rsid w:val="00730C00"/>
    <w:rsid w:val="00753834"/>
    <w:rsid w:val="007F507C"/>
    <w:rsid w:val="00817A90"/>
    <w:rsid w:val="00830EDC"/>
    <w:rsid w:val="008707DE"/>
    <w:rsid w:val="008A7DE7"/>
    <w:rsid w:val="008E2282"/>
    <w:rsid w:val="008F1999"/>
    <w:rsid w:val="009C0B1A"/>
    <w:rsid w:val="00A84351"/>
    <w:rsid w:val="00AB7587"/>
    <w:rsid w:val="00B57080"/>
    <w:rsid w:val="00B70336"/>
    <w:rsid w:val="00B85B3A"/>
    <w:rsid w:val="00BB70A8"/>
    <w:rsid w:val="00C3523E"/>
    <w:rsid w:val="00D02DEE"/>
    <w:rsid w:val="00D51D7C"/>
    <w:rsid w:val="00DC5CE5"/>
    <w:rsid w:val="00DC7C1B"/>
    <w:rsid w:val="00E577EA"/>
    <w:rsid w:val="00E61203"/>
    <w:rsid w:val="00FB40E6"/>
    <w:rsid w:val="00FE2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7608"/>
  <w15:chartTrackingRefBased/>
  <w15:docId w15:val="{8D417328-24B4-4D9B-944C-1048A097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3D6D"/>
    <w:pPr>
      <w:spacing w:line="360" w:lineRule="auto"/>
    </w:pPr>
    <w:rPr>
      <w:rFonts w:ascii="Times New Roman" w:eastAsiaTheme="minorHAnsi" w:hAnsi="Times New Roman" w:cstheme="minorBidi"/>
      <w:sz w:val="24"/>
      <w:szCs w:val="22"/>
      <w:lang w:eastAsia="en-US"/>
    </w:rPr>
  </w:style>
  <w:style w:type="paragraph" w:styleId="berschrift1">
    <w:name w:val="heading 1"/>
    <w:aliases w:val="11"/>
    <w:basedOn w:val="Standard"/>
    <w:next w:val="Standard"/>
    <w:link w:val="berschrift1Zchn"/>
    <w:uiPriority w:val="9"/>
    <w:qFormat/>
    <w:rsid w:val="00543D6D"/>
    <w:pPr>
      <w:keepNext/>
      <w:keepLines/>
      <w:jc w:val="center"/>
      <w:outlineLvl w:val="0"/>
    </w:pPr>
    <w:rPr>
      <w:rFonts w:ascii="Arial" w:eastAsiaTheme="majorEastAsia" w:hAnsi="Arial" w:cstheme="majorBidi"/>
      <w:b/>
      <w:bCs/>
      <w:sz w:val="22"/>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1 Zchn"/>
    <w:basedOn w:val="Absatz-Standardschriftart"/>
    <w:link w:val="berschrift1"/>
    <w:uiPriority w:val="9"/>
    <w:rsid w:val="00543D6D"/>
    <w:rPr>
      <w:rFonts w:eastAsiaTheme="majorEastAsia" w:cstheme="majorBidi"/>
      <w:b/>
      <w:bCs/>
      <w:sz w:val="22"/>
      <w:szCs w:val="28"/>
      <w:u w:val="single"/>
      <w:lang w:eastAsia="en-US"/>
    </w:rPr>
  </w:style>
  <w:style w:type="table" w:styleId="Tabellenraster">
    <w:name w:val="Table Grid"/>
    <w:basedOn w:val="NormaleTabelle"/>
    <w:uiPriority w:val="59"/>
    <w:rsid w:val="00543D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5B2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35B20"/>
    <w:rPr>
      <w:rFonts w:ascii="Times New Roman" w:eastAsiaTheme="minorHAnsi" w:hAnsi="Times New Roman" w:cstheme="minorBidi"/>
      <w:sz w:val="24"/>
      <w:szCs w:val="22"/>
      <w:lang w:eastAsia="en-US"/>
    </w:rPr>
  </w:style>
  <w:style w:type="paragraph" w:styleId="Fuzeile">
    <w:name w:val="footer"/>
    <w:basedOn w:val="Standard"/>
    <w:link w:val="FuzeileZchn"/>
    <w:uiPriority w:val="99"/>
    <w:unhideWhenUsed/>
    <w:rsid w:val="00435B2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35B20"/>
    <w:rPr>
      <w:rFonts w:ascii="Times New Roman" w:eastAsiaTheme="minorHAnsi" w:hAnsi="Times New Roman" w:cstheme="minorBidi"/>
      <w:sz w:val="24"/>
      <w:szCs w:val="22"/>
      <w:lang w:eastAsia="en-US"/>
    </w:rPr>
  </w:style>
  <w:style w:type="paragraph" w:styleId="Sprechblasentext">
    <w:name w:val="Balloon Text"/>
    <w:basedOn w:val="Standard"/>
    <w:link w:val="SprechblasentextZchn"/>
    <w:uiPriority w:val="99"/>
    <w:semiHidden/>
    <w:unhideWhenUsed/>
    <w:rsid w:val="001C0E2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0E27"/>
    <w:rPr>
      <w:rFonts w:ascii="Segoe UI" w:eastAsiaTheme="minorHAnsi" w:hAnsi="Segoe UI" w:cs="Segoe UI"/>
      <w:sz w:val="18"/>
      <w:szCs w:val="18"/>
      <w:lang w:eastAsia="en-US"/>
    </w:rPr>
  </w:style>
  <w:style w:type="paragraph" w:styleId="Listenabsatz">
    <w:name w:val="List Paragraph"/>
    <w:basedOn w:val="Standard"/>
    <w:uiPriority w:val="34"/>
    <w:qFormat/>
    <w:rsid w:val="00BB70A8"/>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56303">
      <w:bodyDiv w:val="1"/>
      <w:marLeft w:val="0"/>
      <w:marRight w:val="0"/>
      <w:marTop w:val="0"/>
      <w:marBottom w:val="0"/>
      <w:divBdr>
        <w:top w:val="none" w:sz="0" w:space="0" w:color="auto"/>
        <w:left w:val="none" w:sz="0" w:space="0" w:color="auto"/>
        <w:bottom w:val="none" w:sz="0" w:space="0" w:color="auto"/>
        <w:right w:val="none" w:sz="0" w:space="0" w:color="auto"/>
      </w:divBdr>
    </w:div>
    <w:div w:id="496114441">
      <w:bodyDiv w:val="1"/>
      <w:marLeft w:val="0"/>
      <w:marRight w:val="0"/>
      <w:marTop w:val="0"/>
      <w:marBottom w:val="0"/>
      <w:divBdr>
        <w:top w:val="none" w:sz="0" w:space="0" w:color="auto"/>
        <w:left w:val="none" w:sz="0" w:space="0" w:color="auto"/>
        <w:bottom w:val="none" w:sz="0" w:space="0" w:color="auto"/>
        <w:right w:val="none" w:sz="0" w:space="0" w:color="auto"/>
      </w:divBdr>
    </w:div>
    <w:div w:id="569005799">
      <w:bodyDiv w:val="1"/>
      <w:marLeft w:val="0"/>
      <w:marRight w:val="0"/>
      <w:marTop w:val="0"/>
      <w:marBottom w:val="0"/>
      <w:divBdr>
        <w:top w:val="none" w:sz="0" w:space="0" w:color="auto"/>
        <w:left w:val="none" w:sz="0" w:space="0" w:color="auto"/>
        <w:bottom w:val="none" w:sz="0" w:space="0" w:color="auto"/>
        <w:right w:val="none" w:sz="0" w:space="0" w:color="auto"/>
      </w:divBdr>
      <w:divsChild>
        <w:div w:id="594021708">
          <w:marLeft w:val="547"/>
          <w:marRight w:val="0"/>
          <w:marTop w:val="0"/>
          <w:marBottom w:val="0"/>
          <w:divBdr>
            <w:top w:val="none" w:sz="0" w:space="0" w:color="auto"/>
            <w:left w:val="none" w:sz="0" w:space="0" w:color="auto"/>
            <w:bottom w:val="none" w:sz="0" w:space="0" w:color="auto"/>
            <w:right w:val="none" w:sz="0" w:space="0" w:color="auto"/>
          </w:divBdr>
        </w:div>
      </w:divsChild>
    </w:div>
    <w:div w:id="579827895">
      <w:bodyDiv w:val="1"/>
      <w:marLeft w:val="0"/>
      <w:marRight w:val="0"/>
      <w:marTop w:val="0"/>
      <w:marBottom w:val="0"/>
      <w:divBdr>
        <w:top w:val="none" w:sz="0" w:space="0" w:color="auto"/>
        <w:left w:val="none" w:sz="0" w:space="0" w:color="auto"/>
        <w:bottom w:val="none" w:sz="0" w:space="0" w:color="auto"/>
        <w:right w:val="none" w:sz="0" w:space="0" w:color="auto"/>
      </w:divBdr>
      <w:divsChild>
        <w:div w:id="1391881066">
          <w:marLeft w:val="1267"/>
          <w:marRight w:val="0"/>
          <w:marTop w:val="0"/>
          <w:marBottom w:val="0"/>
          <w:divBdr>
            <w:top w:val="none" w:sz="0" w:space="0" w:color="auto"/>
            <w:left w:val="none" w:sz="0" w:space="0" w:color="auto"/>
            <w:bottom w:val="none" w:sz="0" w:space="0" w:color="auto"/>
            <w:right w:val="none" w:sz="0" w:space="0" w:color="auto"/>
          </w:divBdr>
        </w:div>
        <w:div w:id="131027907">
          <w:marLeft w:val="1267"/>
          <w:marRight w:val="0"/>
          <w:marTop w:val="0"/>
          <w:marBottom w:val="0"/>
          <w:divBdr>
            <w:top w:val="none" w:sz="0" w:space="0" w:color="auto"/>
            <w:left w:val="none" w:sz="0" w:space="0" w:color="auto"/>
            <w:bottom w:val="none" w:sz="0" w:space="0" w:color="auto"/>
            <w:right w:val="none" w:sz="0" w:space="0" w:color="auto"/>
          </w:divBdr>
        </w:div>
        <w:div w:id="888153305">
          <w:marLeft w:val="1267"/>
          <w:marRight w:val="0"/>
          <w:marTop w:val="0"/>
          <w:marBottom w:val="0"/>
          <w:divBdr>
            <w:top w:val="none" w:sz="0" w:space="0" w:color="auto"/>
            <w:left w:val="none" w:sz="0" w:space="0" w:color="auto"/>
            <w:bottom w:val="none" w:sz="0" w:space="0" w:color="auto"/>
            <w:right w:val="none" w:sz="0" w:space="0" w:color="auto"/>
          </w:divBdr>
        </w:div>
      </w:divsChild>
    </w:div>
    <w:div w:id="587620157">
      <w:bodyDiv w:val="1"/>
      <w:marLeft w:val="0"/>
      <w:marRight w:val="0"/>
      <w:marTop w:val="0"/>
      <w:marBottom w:val="0"/>
      <w:divBdr>
        <w:top w:val="none" w:sz="0" w:space="0" w:color="auto"/>
        <w:left w:val="none" w:sz="0" w:space="0" w:color="auto"/>
        <w:bottom w:val="none" w:sz="0" w:space="0" w:color="auto"/>
        <w:right w:val="none" w:sz="0" w:space="0" w:color="auto"/>
      </w:divBdr>
    </w:div>
    <w:div w:id="639195391">
      <w:bodyDiv w:val="1"/>
      <w:marLeft w:val="0"/>
      <w:marRight w:val="0"/>
      <w:marTop w:val="0"/>
      <w:marBottom w:val="0"/>
      <w:divBdr>
        <w:top w:val="none" w:sz="0" w:space="0" w:color="auto"/>
        <w:left w:val="none" w:sz="0" w:space="0" w:color="auto"/>
        <w:bottom w:val="none" w:sz="0" w:space="0" w:color="auto"/>
        <w:right w:val="none" w:sz="0" w:space="0" w:color="auto"/>
      </w:divBdr>
    </w:div>
    <w:div w:id="659581186">
      <w:bodyDiv w:val="1"/>
      <w:marLeft w:val="0"/>
      <w:marRight w:val="0"/>
      <w:marTop w:val="0"/>
      <w:marBottom w:val="0"/>
      <w:divBdr>
        <w:top w:val="none" w:sz="0" w:space="0" w:color="auto"/>
        <w:left w:val="none" w:sz="0" w:space="0" w:color="auto"/>
        <w:bottom w:val="none" w:sz="0" w:space="0" w:color="auto"/>
        <w:right w:val="none" w:sz="0" w:space="0" w:color="auto"/>
      </w:divBdr>
      <w:divsChild>
        <w:div w:id="602079254">
          <w:marLeft w:val="547"/>
          <w:marRight w:val="0"/>
          <w:marTop w:val="0"/>
          <w:marBottom w:val="0"/>
          <w:divBdr>
            <w:top w:val="none" w:sz="0" w:space="0" w:color="auto"/>
            <w:left w:val="none" w:sz="0" w:space="0" w:color="auto"/>
            <w:bottom w:val="none" w:sz="0" w:space="0" w:color="auto"/>
            <w:right w:val="none" w:sz="0" w:space="0" w:color="auto"/>
          </w:divBdr>
        </w:div>
        <w:div w:id="889415665">
          <w:marLeft w:val="547"/>
          <w:marRight w:val="0"/>
          <w:marTop w:val="0"/>
          <w:marBottom w:val="0"/>
          <w:divBdr>
            <w:top w:val="none" w:sz="0" w:space="0" w:color="auto"/>
            <w:left w:val="none" w:sz="0" w:space="0" w:color="auto"/>
            <w:bottom w:val="none" w:sz="0" w:space="0" w:color="auto"/>
            <w:right w:val="none" w:sz="0" w:space="0" w:color="auto"/>
          </w:divBdr>
        </w:div>
        <w:div w:id="1254126276">
          <w:marLeft w:val="547"/>
          <w:marRight w:val="0"/>
          <w:marTop w:val="0"/>
          <w:marBottom w:val="0"/>
          <w:divBdr>
            <w:top w:val="none" w:sz="0" w:space="0" w:color="auto"/>
            <w:left w:val="none" w:sz="0" w:space="0" w:color="auto"/>
            <w:bottom w:val="none" w:sz="0" w:space="0" w:color="auto"/>
            <w:right w:val="none" w:sz="0" w:space="0" w:color="auto"/>
          </w:divBdr>
        </w:div>
        <w:div w:id="1250043554">
          <w:marLeft w:val="547"/>
          <w:marRight w:val="0"/>
          <w:marTop w:val="0"/>
          <w:marBottom w:val="0"/>
          <w:divBdr>
            <w:top w:val="none" w:sz="0" w:space="0" w:color="auto"/>
            <w:left w:val="none" w:sz="0" w:space="0" w:color="auto"/>
            <w:bottom w:val="none" w:sz="0" w:space="0" w:color="auto"/>
            <w:right w:val="none" w:sz="0" w:space="0" w:color="auto"/>
          </w:divBdr>
        </w:div>
      </w:divsChild>
    </w:div>
    <w:div w:id="684401724">
      <w:bodyDiv w:val="1"/>
      <w:marLeft w:val="0"/>
      <w:marRight w:val="0"/>
      <w:marTop w:val="0"/>
      <w:marBottom w:val="0"/>
      <w:divBdr>
        <w:top w:val="none" w:sz="0" w:space="0" w:color="auto"/>
        <w:left w:val="none" w:sz="0" w:space="0" w:color="auto"/>
        <w:bottom w:val="none" w:sz="0" w:space="0" w:color="auto"/>
        <w:right w:val="none" w:sz="0" w:space="0" w:color="auto"/>
      </w:divBdr>
      <w:divsChild>
        <w:div w:id="17588617">
          <w:marLeft w:val="547"/>
          <w:marRight w:val="0"/>
          <w:marTop w:val="0"/>
          <w:marBottom w:val="0"/>
          <w:divBdr>
            <w:top w:val="none" w:sz="0" w:space="0" w:color="auto"/>
            <w:left w:val="none" w:sz="0" w:space="0" w:color="auto"/>
            <w:bottom w:val="none" w:sz="0" w:space="0" w:color="auto"/>
            <w:right w:val="none" w:sz="0" w:space="0" w:color="auto"/>
          </w:divBdr>
        </w:div>
        <w:div w:id="764813523">
          <w:marLeft w:val="547"/>
          <w:marRight w:val="0"/>
          <w:marTop w:val="0"/>
          <w:marBottom w:val="0"/>
          <w:divBdr>
            <w:top w:val="none" w:sz="0" w:space="0" w:color="auto"/>
            <w:left w:val="none" w:sz="0" w:space="0" w:color="auto"/>
            <w:bottom w:val="none" w:sz="0" w:space="0" w:color="auto"/>
            <w:right w:val="none" w:sz="0" w:space="0" w:color="auto"/>
          </w:divBdr>
        </w:div>
        <w:div w:id="1576821570">
          <w:marLeft w:val="1166"/>
          <w:marRight w:val="0"/>
          <w:marTop w:val="0"/>
          <w:marBottom w:val="0"/>
          <w:divBdr>
            <w:top w:val="none" w:sz="0" w:space="0" w:color="auto"/>
            <w:left w:val="none" w:sz="0" w:space="0" w:color="auto"/>
            <w:bottom w:val="none" w:sz="0" w:space="0" w:color="auto"/>
            <w:right w:val="none" w:sz="0" w:space="0" w:color="auto"/>
          </w:divBdr>
        </w:div>
        <w:div w:id="394398654">
          <w:marLeft w:val="1166"/>
          <w:marRight w:val="0"/>
          <w:marTop w:val="0"/>
          <w:marBottom w:val="0"/>
          <w:divBdr>
            <w:top w:val="none" w:sz="0" w:space="0" w:color="auto"/>
            <w:left w:val="none" w:sz="0" w:space="0" w:color="auto"/>
            <w:bottom w:val="none" w:sz="0" w:space="0" w:color="auto"/>
            <w:right w:val="none" w:sz="0" w:space="0" w:color="auto"/>
          </w:divBdr>
        </w:div>
        <w:div w:id="1671442978">
          <w:marLeft w:val="1166"/>
          <w:marRight w:val="0"/>
          <w:marTop w:val="0"/>
          <w:marBottom w:val="0"/>
          <w:divBdr>
            <w:top w:val="none" w:sz="0" w:space="0" w:color="auto"/>
            <w:left w:val="none" w:sz="0" w:space="0" w:color="auto"/>
            <w:bottom w:val="none" w:sz="0" w:space="0" w:color="auto"/>
            <w:right w:val="none" w:sz="0" w:space="0" w:color="auto"/>
          </w:divBdr>
        </w:div>
        <w:div w:id="1712343332">
          <w:marLeft w:val="1166"/>
          <w:marRight w:val="0"/>
          <w:marTop w:val="0"/>
          <w:marBottom w:val="0"/>
          <w:divBdr>
            <w:top w:val="none" w:sz="0" w:space="0" w:color="auto"/>
            <w:left w:val="none" w:sz="0" w:space="0" w:color="auto"/>
            <w:bottom w:val="none" w:sz="0" w:space="0" w:color="auto"/>
            <w:right w:val="none" w:sz="0" w:space="0" w:color="auto"/>
          </w:divBdr>
        </w:div>
        <w:div w:id="260335985">
          <w:marLeft w:val="547"/>
          <w:marRight w:val="0"/>
          <w:marTop w:val="0"/>
          <w:marBottom w:val="0"/>
          <w:divBdr>
            <w:top w:val="none" w:sz="0" w:space="0" w:color="auto"/>
            <w:left w:val="none" w:sz="0" w:space="0" w:color="auto"/>
            <w:bottom w:val="none" w:sz="0" w:space="0" w:color="auto"/>
            <w:right w:val="none" w:sz="0" w:space="0" w:color="auto"/>
          </w:divBdr>
        </w:div>
      </w:divsChild>
    </w:div>
    <w:div w:id="739596887">
      <w:bodyDiv w:val="1"/>
      <w:marLeft w:val="0"/>
      <w:marRight w:val="0"/>
      <w:marTop w:val="0"/>
      <w:marBottom w:val="0"/>
      <w:divBdr>
        <w:top w:val="none" w:sz="0" w:space="0" w:color="auto"/>
        <w:left w:val="none" w:sz="0" w:space="0" w:color="auto"/>
        <w:bottom w:val="none" w:sz="0" w:space="0" w:color="auto"/>
        <w:right w:val="none" w:sz="0" w:space="0" w:color="auto"/>
      </w:divBdr>
    </w:div>
    <w:div w:id="783033945">
      <w:bodyDiv w:val="1"/>
      <w:marLeft w:val="0"/>
      <w:marRight w:val="0"/>
      <w:marTop w:val="0"/>
      <w:marBottom w:val="0"/>
      <w:divBdr>
        <w:top w:val="none" w:sz="0" w:space="0" w:color="auto"/>
        <w:left w:val="none" w:sz="0" w:space="0" w:color="auto"/>
        <w:bottom w:val="none" w:sz="0" w:space="0" w:color="auto"/>
        <w:right w:val="none" w:sz="0" w:space="0" w:color="auto"/>
      </w:divBdr>
    </w:div>
    <w:div w:id="790902029">
      <w:bodyDiv w:val="1"/>
      <w:marLeft w:val="0"/>
      <w:marRight w:val="0"/>
      <w:marTop w:val="0"/>
      <w:marBottom w:val="0"/>
      <w:divBdr>
        <w:top w:val="none" w:sz="0" w:space="0" w:color="auto"/>
        <w:left w:val="none" w:sz="0" w:space="0" w:color="auto"/>
        <w:bottom w:val="none" w:sz="0" w:space="0" w:color="auto"/>
        <w:right w:val="none" w:sz="0" w:space="0" w:color="auto"/>
      </w:divBdr>
      <w:divsChild>
        <w:div w:id="997416633">
          <w:marLeft w:val="547"/>
          <w:marRight w:val="0"/>
          <w:marTop w:val="0"/>
          <w:marBottom w:val="0"/>
          <w:divBdr>
            <w:top w:val="none" w:sz="0" w:space="0" w:color="auto"/>
            <w:left w:val="none" w:sz="0" w:space="0" w:color="auto"/>
            <w:bottom w:val="none" w:sz="0" w:space="0" w:color="auto"/>
            <w:right w:val="none" w:sz="0" w:space="0" w:color="auto"/>
          </w:divBdr>
        </w:div>
        <w:div w:id="847210459">
          <w:marLeft w:val="547"/>
          <w:marRight w:val="0"/>
          <w:marTop w:val="0"/>
          <w:marBottom w:val="0"/>
          <w:divBdr>
            <w:top w:val="none" w:sz="0" w:space="0" w:color="auto"/>
            <w:left w:val="none" w:sz="0" w:space="0" w:color="auto"/>
            <w:bottom w:val="none" w:sz="0" w:space="0" w:color="auto"/>
            <w:right w:val="none" w:sz="0" w:space="0" w:color="auto"/>
          </w:divBdr>
        </w:div>
        <w:div w:id="2133478176">
          <w:marLeft w:val="547"/>
          <w:marRight w:val="0"/>
          <w:marTop w:val="0"/>
          <w:marBottom w:val="0"/>
          <w:divBdr>
            <w:top w:val="none" w:sz="0" w:space="0" w:color="auto"/>
            <w:left w:val="none" w:sz="0" w:space="0" w:color="auto"/>
            <w:bottom w:val="none" w:sz="0" w:space="0" w:color="auto"/>
            <w:right w:val="none" w:sz="0" w:space="0" w:color="auto"/>
          </w:divBdr>
        </w:div>
        <w:div w:id="1674533712">
          <w:marLeft w:val="547"/>
          <w:marRight w:val="0"/>
          <w:marTop w:val="0"/>
          <w:marBottom w:val="0"/>
          <w:divBdr>
            <w:top w:val="none" w:sz="0" w:space="0" w:color="auto"/>
            <w:left w:val="none" w:sz="0" w:space="0" w:color="auto"/>
            <w:bottom w:val="none" w:sz="0" w:space="0" w:color="auto"/>
            <w:right w:val="none" w:sz="0" w:space="0" w:color="auto"/>
          </w:divBdr>
        </w:div>
      </w:divsChild>
    </w:div>
    <w:div w:id="851650807">
      <w:bodyDiv w:val="1"/>
      <w:marLeft w:val="0"/>
      <w:marRight w:val="0"/>
      <w:marTop w:val="0"/>
      <w:marBottom w:val="0"/>
      <w:divBdr>
        <w:top w:val="none" w:sz="0" w:space="0" w:color="auto"/>
        <w:left w:val="none" w:sz="0" w:space="0" w:color="auto"/>
        <w:bottom w:val="none" w:sz="0" w:space="0" w:color="auto"/>
        <w:right w:val="none" w:sz="0" w:space="0" w:color="auto"/>
      </w:divBdr>
    </w:div>
    <w:div w:id="1009213979">
      <w:bodyDiv w:val="1"/>
      <w:marLeft w:val="0"/>
      <w:marRight w:val="0"/>
      <w:marTop w:val="0"/>
      <w:marBottom w:val="0"/>
      <w:divBdr>
        <w:top w:val="none" w:sz="0" w:space="0" w:color="auto"/>
        <w:left w:val="none" w:sz="0" w:space="0" w:color="auto"/>
        <w:bottom w:val="none" w:sz="0" w:space="0" w:color="auto"/>
        <w:right w:val="none" w:sz="0" w:space="0" w:color="auto"/>
      </w:divBdr>
    </w:div>
    <w:div w:id="1142969186">
      <w:bodyDiv w:val="1"/>
      <w:marLeft w:val="0"/>
      <w:marRight w:val="0"/>
      <w:marTop w:val="0"/>
      <w:marBottom w:val="0"/>
      <w:divBdr>
        <w:top w:val="none" w:sz="0" w:space="0" w:color="auto"/>
        <w:left w:val="none" w:sz="0" w:space="0" w:color="auto"/>
        <w:bottom w:val="none" w:sz="0" w:space="0" w:color="auto"/>
        <w:right w:val="none" w:sz="0" w:space="0" w:color="auto"/>
      </w:divBdr>
      <w:divsChild>
        <w:div w:id="1313632718">
          <w:marLeft w:val="547"/>
          <w:marRight w:val="0"/>
          <w:marTop w:val="0"/>
          <w:marBottom w:val="0"/>
          <w:divBdr>
            <w:top w:val="none" w:sz="0" w:space="0" w:color="auto"/>
            <w:left w:val="none" w:sz="0" w:space="0" w:color="auto"/>
            <w:bottom w:val="none" w:sz="0" w:space="0" w:color="auto"/>
            <w:right w:val="none" w:sz="0" w:space="0" w:color="auto"/>
          </w:divBdr>
        </w:div>
        <w:div w:id="607666225">
          <w:marLeft w:val="547"/>
          <w:marRight w:val="0"/>
          <w:marTop w:val="0"/>
          <w:marBottom w:val="0"/>
          <w:divBdr>
            <w:top w:val="none" w:sz="0" w:space="0" w:color="auto"/>
            <w:left w:val="none" w:sz="0" w:space="0" w:color="auto"/>
            <w:bottom w:val="none" w:sz="0" w:space="0" w:color="auto"/>
            <w:right w:val="none" w:sz="0" w:space="0" w:color="auto"/>
          </w:divBdr>
        </w:div>
        <w:div w:id="760220444">
          <w:marLeft w:val="547"/>
          <w:marRight w:val="0"/>
          <w:marTop w:val="0"/>
          <w:marBottom w:val="0"/>
          <w:divBdr>
            <w:top w:val="none" w:sz="0" w:space="0" w:color="auto"/>
            <w:left w:val="none" w:sz="0" w:space="0" w:color="auto"/>
            <w:bottom w:val="none" w:sz="0" w:space="0" w:color="auto"/>
            <w:right w:val="none" w:sz="0" w:space="0" w:color="auto"/>
          </w:divBdr>
        </w:div>
      </w:divsChild>
    </w:div>
    <w:div w:id="1150289868">
      <w:bodyDiv w:val="1"/>
      <w:marLeft w:val="0"/>
      <w:marRight w:val="0"/>
      <w:marTop w:val="0"/>
      <w:marBottom w:val="0"/>
      <w:divBdr>
        <w:top w:val="none" w:sz="0" w:space="0" w:color="auto"/>
        <w:left w:val="none" w:sz="0" w:space="0" w:color="auto"/>
        <w:bottom w:val="none" w:sz="0" w:space="0" w:color="auto"/>
        <w:right w:val="none" w:sz="0" w:space="0" w:color="auto"/>
      </w:divBdr>
    </w:div>
    <w:div w:id="1268586671">
      <w:bodyDiv w:val="1"/>
      <w:marLeft w:val="0"/>
      <w:marRight w:val="0"/>
      <w:marTop w:val="0"/>
      <w:marBottom w:val="0"/>
      <w:divBdr>
        <w:top w:val="none" w:sz="0" w:space="0" w:color="auto"/>
        <w:left w:val="none" w:sz="0" w:space="0" w:color="auto"/>
        <w:bottom w:val="none" w:sz="0" w:space="0" w:color="auto"/>
        <w:right w:val="none" w:sz="0" w:space="0" w:color="auto"/>
      </w:divBdr>
      <w:divsChild>
        <w:div w:id="627396446">
          <w:marLeft w:val="547"/>
          <w:marRight w:val="0"/>
          <w:marTop w:val="0"/>
          <w:marBottom w:val="0"/>
          <w:divBdr>
            <w:top w:val="none" w:sz="0" w:space="0" w:color="auto"/>
            <w:left w:val="none" w:sz="0" w:space="0" w:color="auto"/>
            <w:bottom w:val="none" w:sz="0" w:space="0" w:color="auto"/>
            <w:right w:val="none" w:sz="0" w:space="0" w:color="auto"/>
          </w:divBdr>
        </w:div>
        <w:div w:id="1295520342">
          <w:marLeft w:val="547"/>
          <w:marRight w:val="0"/>
          <w:marTop w:val="0"/>
          <w:marBottom w:val="0"/>
          <w:divBdr>
            <w:top w:val="none" w:sz="0" w:space="0" w:color="auto"/>
            <w:left w:val="none" w:sz="0" w:space="0" w:color="auto"/>
            <w:bottom w:val="none" w:sz="0" w:space="0" w:color="auto"/>
            <w:right w:val="none" w:sz="0" w:space="0" w:color="auto"/>
          </w:divBdr>
        </w:div>
        <w:div w:id="2050108014">
          <w:marLeft w:val="547"/>
          <w:marRight w:val="0"/>
          <w:marTop w:val="0"/>
          <w:marBottom w:val="0"/>
          <w:divBdr>
            <w:top w:val="none" w:sz="0" w:space="0" w:color="auto"/>
            <w:left w:val="none" w:sz="0" w:space="0" w:color="auto"/>
            <w:bottom w:val="none" w:sz="0" w:space="0" w:color="auto"/>
            <w:right w:val="none" w:sz="0" w:space="0" w:color="auto"/>
          </w:divBdr>
        </w:div>
        <w:div w:id="887837337">
          <w:marLeft w:val="547"/>
          <w:marRight w:val="0"/>
          <w:marTop w:val="0"/>
          <w:marBottom w:val="0"/>
          <w:divBdr>
            <w:top w:val="none" w:sz="0" w:space="0" w:color="auto"/>
            <w:left w:val="none" w:sz="0" w:space="0" w:color="auto"/>
            <w:bottom w:val="none" w:sz="0" w:space="0" w:color="auto"/>
            <w:right w:val="none" w:sz="0" w:space="0" w:color="auto"/>
          </w:divBdr>
        </w:div>
      </w:divsChild>
    </w:div>
    <w:div w:id="1351253792">
      <w:bodyDiv w:val="1"/>
      <w:marLeft w:val="0"/>
      <w:marRight w:val="0"/>
      <w:marTop w:val="0"/>
      <w:marBottom w:val="0"/>
      <w:divBdr>
        <w:top w:val="none" w:sz="0" w:space="0" w:color="auto"/>
        <w:left w:val="none" w:sz="0" w:space="0" w:color="auto"/>
        <w:bottom w:val="none" w:sz="0" w:space="0" w:color="auto"/>
        <w:right w:val="none" w:sz="0" w:space="0" w:color="auto"/>
      </w:divBdr>
    </w:div>
    <w:div w:id="1378310654">
      <w:bodyDiv w:val="1"/>
      <w:marLeft w:val="0"/>
      <w:marRight w:val="0"/>
      <w:marTop w:val="0"/>
      <w:marBottom w:val="0"/>
      <w:divBdr>
        <w:top w:val="none" w:sz="0" w:space="0" w:color="auto"/>
        <w:left w:val="none" w:sz="0" w:space="0" w:color="auto"/>
        <w:bottom w:val="none" w:sz="0" w:space="0" w:color="auto"/>
        <w:right w:val="none" w:sz="0" w:space="0" w:color="auto"/>
      </w:divBdr>
    </w:div>
    <w:div w:id="1383990718">
      <w:bodyDiv w:val="1"/>
      <w:marLeft w:val="0"/>
      <w:marRight w:val="0"/>
      <w:marTop w:val="0"/>
      <w:marBottom w:val="0"/>
      <w:divBdr>
        <w:top w:val="none" w:sz="0" w:space="0" w:color="auto"/>
        <w:left w:val="none" w:sz="0" w:space="0" w:color="auto"/>
        <w:bottom w:val="none" w:sz="0" w:space="0" w:color="auto"/>
        <w:right w:val="none" w:sz="0" w:space="0" w:color="auto"/>
      </w:divBdr>
    </w:div>
    <w:div w:id="1406143700">
      <w:bodyDiv w:val="1"/>
      <w:marLeft w:val="0"/>
      <w:marRight w:val="0"/>
      <w:marTop w:val="0"/>
      <w:marBottom w:val="0"/>
      <w:divBdr>
        <w:top w:val="none" w:sz="0" w:space="0" w:color="auto"/>
        <w:left w:val="none" w:sz="0" w:space="0" w:color="auto"/>
        <w:bottom w:val="none" w:sz="0" w:space="0" w:color="auto"/>
        <w:right w:val="none" w:sz="0" w:space="0" w:color="auto"/>
      </w:divBdr>
    </w:div>
    <w:div w:id="1427964953">
      <w:bodyDiv w:val="1"/>
      <w:marLeft w:val="0"/>
      <w:marRight w:val="0"/>
      <w:marTop w:val="0"/>
      <w:marBottom w:val="0"/>
      <w:divBdr>
        <w:top w:val="none" w:sz="0" w:space="0" w:color="auto"/>
        <w:left w:val="none" w:sz="0" w:space="0" w:color="auto"/>
        <w:bottom w:val="none" w:sz="0" w:space="0" w:color="auto"/>
        <w:right w:val="none" w:sz="0" w:space="0" w:color="auto"/>
      </w:divBdr>
      <w:divsChild>
        <w:div w:id="852843460">
          <w:marLeft w:val="1267"/>
          <w:marRight w:val="0"/>
          <w:marTop w:val="0"/>
          <w:marBottom w:val="0"/>
          <w:divBdr>
            <w:top w:val="none" w:sz="0" w:space="0" w:color="auto"/>
            <w:left w:val="none" w:sz="0" w:space="0" w:color="auto"/>
            <w:bottom w:val="none" w:sz="0" w:space="0" w:color="auto"/>
            <w:right w:val="none" w:sz="0" w:space="0" w:color="auto"/>
          </w:divBdr>
        </w:div>
        <w:div w:id="2137328757">
          <w:marLeft w:val="1267"/>
          <w:marRight w:val="0"/>
          <w:marTop w:val="0"/>
          <w:marBottom w:val="0"/>
          <w:divBdr>
            <w:top w:val="none" w:sz="0" w:space="0" w:color="auto"/>
            <w:left w:val="none" w:sz="0" w:space="0" w:color="auto"/>
            <w:bottom w:val="none" w:sz="0" w:space="0" w:color="auto"/>
            <w:right w:val="none" w:sz="0" w:space="0" w:color="auto"/>
          </w:divBdr>
        </w:div>
        <w:div w:id="303313078">
          <w:marLeft w:val="1267"/>
          <w:marRight w:val="0"/>
          <w:marTop w:val="0"/>
          <w:marBottom w:val="0"/>
          <w:divBdr>
            <w:top w:val="none" w:sz="0" w:space="0" w:color="auto"/>
            <w:left w:val="none" w:sz="0" w:space="0" w:color="auto"/>
            <w:bottom w:val="none" w:sz="0" w:space="0" w:color="auto"/>
            <w:right w:val="none" w:sz="0" w:space="0" w:color="auto"/>
          </w:divBdr>
        </w:div>
        <w:div w:id="1996444821">
          <w:marLeft w:val="1267"/>
          <w:marRight w:val="0"/>
          <w:marTop w:val="0"/>
          <w:marBottom w:val="0"/>
          <w:divBdr>
            <w:top w:val="none" w:sz="0" w:space="0" w:color="auto"/>
            <w:left w:val="none" w:sz="0" w:space="0" w:color="auto"/>
            <w:bottom w:val="none" w:sz="0" w:space="0" w:color="auto"/>
            <w:right w:val="none" w:sz="0" w:space="0" w:color="auto"/>
          </w:divBdr>
        </w:div>
        <w:div w:id="1127964744">
          <w:marLeft w:val="1267"/>
          <w:marRight w:val="0"/>
          <w:marTop w:val="0"/>
          <w:marBottom w:val="0"/>
          <w:divBdr>
            <w:top w:val="none" w:sz="0" w:space="0" w:color="auto"/>
            <w:left w:val="none" w:sz="0" w:space="0" w:color="auto"/>
            <w:bottom w:val="none" w:sz="0" w:space="0" w:color="auto"/>
            <w:right w:val="none" w:sz="0" w:space="0" w:color="auto"/>
          </w:divBdr>
        </w:div>
      </w:divsChild>
    </w:div>
    <w:div w:id="1457748805">
      <w:bodyDiv w:val="1"/>
      <w:marLeft w:val="0"/>
      <w:marRight w:val="0"/>
      <w:marTop w:val="0"/>
      <w:marBottom w:val="0"/>
      <w:divBdr>
        <w:top w:val="none" w:sz="0" w:space="0" w:color="auto"/>
        <w:left w:val="none" w:sz="0" w:space="0" w:color="auto"/>
        <w:bottom w:val="none" w:sz="0" w:space="0" w:color="auto"/>
        <w:right w:val="none" w:sz="0" w:space="0" w:color="auto"/>
      </w:divBdr>
    </w:div>
    <w:div w:id="1494369778">
      <w:bodyDiv w:val="1"/>
      <w:marLeft w:val="0"/>
      <w:marRight w:val="0"/>
      <w:marTop w:val="0"/>
      <w:marBottom w:val="0"/>
      <w:divBdr>
        <w:top w:val="none" w:sz="0" w:space="0" w:color="auto"/>
        <w:left w:val="none" w:sz="0" w:space="0" w:color="auto"/>
        <w:bottom w:val="none" w:sz="0" w:space="0" w:color="auto"/>
        <w:right w:val="none" w:sz="0" w:space="0" w:color="auto"/>
      </w:divBdr>
      <w:divsChild>
        <w:div w:id="76363601">
          <w:marLeft w:val="547"/>
          <w:marRight w:val="0"/>
          <w:marTop w:val="0"/>
          <w:marBottom w:val="0"/>
          <w:divBdr>
            <w:top w:val="none" w:sz="0" w:space="0" w:color="auto"/>
            <w:left w:val="none" w:sz="0" w:space="0" w:color="auto"/>
            <w:bottom w:val="none" w:sz="0" w:space="0" w:color="auto"/>
            <w:right w:val="none" w:sz="0" w:space="0" w:color="auto"/>
          </w:divBdr>
        </w:div>
        <w:div w:id="235019097">
          <w:marLeft w:val="547"/>
          <w:marRight w:val="0"/>
          <w:marTop w:val="0"/>
          <w:marBottom w:val="0"/>
          <w:divBdr>
            <w:top w:val="none" w:sz="0" w:space="0" w:color="auto"/>
            <w:left w:val="none" w:sz="0" w:space="0" w:color="auto"/>
            <w:bottom w:val="none" w:sz="0" w:space="0" w:color="auto"/>
            <w:right w:val="none" w:sz="0" w:space="0" w:color="auto"/>
          </w:divBdr>
        </w:div>
        <w:div w:id="561989565">
          <w:marLeft w:val="547"/>
          <w:marRight w:val="0"/>
          <w:marTop w:val="0"/>
          <w:marBottom w:val="0"/>
          <w:divBdr>
            <w:top w:val="none" w:sz="0" w:space="0" w:color="auto"/>
            <w:left w:val="none" w:sz="0" w:space="0" w:color="auto"/>
            <w:bottom w:val="none" w:sz="0" w:space="0" w:color="auto"/>
            <w:right w:val="none" w:sz="0" w:space="0" w:color="auto"/>
          </w:divBdr>
        </w:div>
        <w:div w:id="1746028585">
          <w:marLeft w:val="547"/>
          <w:marRight w:val="0"/>
          <w:marTop w:val="0"/>
          <w:marBottom w:val="0"/>
          <w:divBdr>
            <w:top w:val="none" w:sz="0" w:space="0" w:color="auto"/>
            <w:left w:val="none" w:sz="0" w:space="0" w:color="auto"/>
            <w:bottom w:val="none" w:sz="0" w:space="0" w:color="auto"/>
            <w:right w:val="none" w:sz="0" w:space="0" w:color="auto"/>
          </w:divBdr>
        </w:div>
      </w:divsChild>
    </w:div>
    <w:div w:id="1543130854">
      <w:bodyDiv w:val="1"/>
      <w:marLeft w:val="0"/>
      <w:marRight w:val="0"/>
      <w:marTop w:val="0"/>
      <w:marBottom w:val="0"/>
      <w:divBdr>
        <w:top w:val="none" w:sz="0" w:space="0" w:color="auto"/>
        <w:left w:val="none" w:sz="0" w:space="0" w:color="auto"/>
        <w:bottom w:val="none" w:sz="0" w:space="0" w:color="auto"/>
        <w:right w:val="none" w:sz="0" w:space="0" w:color="auto"/>
      </w:divBdr>
    </w:div>
    <w:div w:id="1573193706">
      <w:bodyDiv w:val="1"/>
      <w:marLeft w:val="0"/>
      <w:marRight w:val="0"/>
      <w:marTop w:val="0"/>
      <w:marBottom w:val="0"/>
      <w:divBdr>
        <w:top w:val="none" w:sz="0" w:space="0" w:color="auto"/>
        <w:left w:val="none" w:sz="0" w:space="0" w:color="auto"/>
        <w:bottom w:val="none" w:sz="0" w:space="0" w:color="auto"/>
        <w:right w:val="none" w:sz="0" w:space="0" w:color="auto"/>
      </w:divBdr>
    </w:div>
    <w:div w:id="1573390004">
      <w:bodyDiv w:val="1"/>
      <w:marLeft w:val="0"/>
      <w:marRight w:val="0"/>
      <w:marTop w:val="0"/>
      <w:marBottom w:val="0"/>
      <w:divBdr>
        <w:top w:val="none" w:sz="0" w:space="0" w:color="auto"/>
        <w:left w:val="none" w:sz="0" w:space="0" w:color="auto"/>
        <w:bottom w:val="none" w:sz="0" w:space="0" w:color="auto"/>
        <w:right w:val="none" w:sz="0" w:space="0" w:color="auto"/>
      </w:divBdr>
    </w:div>
    <w:div w:id="1630479148">
      <w:bodyDiv w:val="1"/>
      <w:marLeft w:val="0"/>
      <w:marRight w:val="0"/>
      <w:marTop w:val="0"/>
      <w:marBottom w:val="0"/>
      <w:divBdr>
        <w:top w:val="none" w:sz="0" w:space="0" w:color="auto"/>
        <w:left w:val="none" w:sz="0" w:space="0" w:color="auto"/>
        <w:bottom w:val="none" w:sz="0" w:space="0" w:color="auto"/>
        <w:right w:val="none" w:sz="0" w:space="0" w:color="auto"/>
      </w:divBdr>
      <w:divsChild>
        <w:div w:id="1637295084">
          <w:marLeft w:val="547"/>
          <w:marRight w:val="0"/>
          <w:marTop w:val="0"/>
          <w:marBottom w:val="0"/>
          <w:divBdr>
            <w:top w:val="none" w:sz="0" w:space="0" w:color="auto"/>
            <w:left w:val="none" w:sz="0" w:space="0" w:color="auto"/>
            <w:bottom w:val="none" w:sz="0" w:space="0" w:color="auto"/>
            <w:right w:val="none" w:sz="0" w:space="0" w:color="auto"/>
          </w:divBdr>
        </w:div>
        <w:div w:id="251938923">
          <w:marLeft w:val="547"/>
          <w:marRight w:val="0"/>
          <w:marTop w:val="0"/>
          <w:marBottom w:val="0"/>
          <w:divBdr>
            <w:top w:val="none" w:sz="0" w:space="0" w:color="auto"/>
            <w:left w:val="none" w:sz="0" w:space="0" w:color="auto"/>
            <w:bottom w:val="none" w:sz="0" w:space="0" w:color="auto"/>
            <w:right w:val="none" w:sz="0" w:space="0" w:color="auto"/>
          </w:divBdr>
        </w:div>
      </w:divsChild>
    </w:div>
    <w:div w:id="1677344297">
      <w:bodyDiv w:val="1"/>
      <w:marLeft w:val="0"/>
      <w:marRight w:val="0"/>
      <w:marTop w:val="0"/>
      <w:marBottom w:val="0"/>
      <w:divBdr>
        <w:top w:val="none" w:sz="0" w:space="0" w:color="auto"/>
        <w:left w:val="none" w:sz="0" w:space="0" w:color="auto"/>
        <w:bottom w:val="none" w:sz="0" w:space="0" w:color="auto"/>
        <w:right w:val="none" w:sz="0" w:space="0" w:color="auto"/>
      </w:divBdr>
    </w:div>
    <w:div w:id="1747916154">
      <w:bodyDiv w:val="1"/>
      <w:marLeft w:val="0"/>
      <w:marRight w:val="0"/>
      <w:marTop w:val="0"/>
      <w:marBottom w:val="0"/>
      <w:divBdr>
        <w:top w:val="none" w:sz="0" w:space="0" w:color="auto"/>
        <w:left w:val="none" w:sz="0" w:space="0" w:color="auto"/>
        <w:bottom w:val="none" w:sz="0" w:space="0" w:color="auto"/>
        <w:right w:val="none" w:sz="0" w:space="0" w:color="auto"/>
      </w:divBdr>
    </w:div>
    <w:div w:id="1848590780">
      <w:bodyDiv w:val="1"/>
      <w:marLeft w:val="0"/>
      <w:marRight w:val="0"/>
      <w:marTop w:val="0"/>
      <w:marBottom w:val="0"/>
      <w:divBdr>
        <w:top w:val="none" w:sz="0" w:space="0" w:color="auto"/>
        <w:left w:val="none" w:sz="0" w:space="0" w:color="auto"/>
        <w:bottom w:val="none" w:sz="0" w:space="0" w:color="auto"/>
        <w:right w:val="none" w:sz="0" w:space="0" w:color="auto"/>
      </w:divBdr>
      <w:divsChild>
        <w:div w:id="1546212405">
          <w:marLeft w:val="547"/>
          <w:marRight w:val="0"/>
          <w:marTop w:val="0"/>
          <w:marBottom w:val="0"/>
          <w:divBdr>
            <w:top w:val="none" w:sz="0" w:space="0" w:color="auto"/>
            <w:left w:val="none" w:sz="0" w:space="0" w:color="auto"/>
            <w:bottom w:val="none" w:sz="0" w:space="0" w:color="auto"/>
            <w:right w:val="none" w:sz="0" w:space="0" w:color="auto"/>
          </w:divBdr>
        </w:div>
        <w:div w:id="1016350516">
          <w:marLeft w:val="547"/>
          <w:marRight w:val="0"/>
          <w:marTop w:val="0"/>
          <w:marBottom w:val="0"/>
          <w:divBdr>
            <w:top w:val="none" w:sz="0" w:space="0" w:color="auto"/>
            <w:left w:val="none" w:sz="0" w:space="0" w:color="auto"/>
            <w:bottom w:val="none" w:sz="0" w:space="0" w:color="auto"/>
            <w:right w:val="none" w:sz="0" w:space="0" w:color="auto"/>
          </w:divBdr>
        </w:div>
        <w:div w:id="27418549">
          <w:marLeft w:val="547"/>
          <w:marRight w:val="0"/>
          <w:marTop w:val="0"/>
          <w:marBottom w:val="0"/>
          <w:divBdr>
            <w:top w:val="none" w:sz="0" w:space="0" w:color="auto"/>
            <w:left w:val="none" w:sz="0" w:space="0" w:color="auto"/>
            <w:bottom w:val="none" w:sz="0" w:space="0" w:color="auto"/>
            <w:right w:val="none" w:sz="0" w:space="0" w:color="auto"/>
          </w:divBdr>
        </w:div>
        <w:div w:id="1912812020">
          <w:marLeft w:val="547"/>
          <w:marRight w:val="0"/>
          <w:marTop w:val="0"/>
          <w:marBottom w:val="0"/>
          <w:divBdr>
            <w:top w:val="none" w:sz="0" w:space="0" w:color="auto"/>
            <w:left w:val="none" w:sz="0" w:space="0" w:color="auto"/>
            <w:bottom w:val="none" w:sz="0" w:space="0" w:color="auto"/>
            <w:right w:val="none" w:sz="0" w:space="0" w:color="auto"/>
          </w:divBdr>
        </w:div>
      </w:divsChild>
    </w:div>
    <w:div w:id="1941713732">
      <w:bodyDiv w:val="1"/>
      <w:marLeft w:val="0"/>
      <w:marRight w:val="0"/>
      <w:marTop w:val="0"/>
      <w:marBottom w:val="0"/>
      <w:divBdr>
        <w:top w:val="none" w:sz="0" w:space="0" w:color="auto"/>
        <w:left w:val="none" w:sz="0" w:space="0" w:color="auto"/>
        <w:bottom w:val="none" w:sz="0" w:space="0" w:color="auto"/>
        <w:right w:val="none" w:sz="0" w:space="0" w:color="auto"/>
      </w:divBdr>
    </w:div>
    <w:div w:id="2038658556">
      <w:bodyDiv w:val="1"/>
      <w:marLeft w:val="0"/>
      <w:marRight w:val="0"/>
      <w:marTop w:val="0"/>
      <w:marBottom w:val="0"/>
      <w:divBdr>
        <w:top w:val="none" w:sz="0" w:space="0" w:color="auto"/>
        <w:left w:val="none" w:sz="0" w:space="0" w:color="auto"/>
        <w:bottom w:val="none" w:sz="0" w:space="0" w:color="auto"/>
        <w:right w:val="none" w:sz="0" w:space="0" w:color="auto"/>
      </w:divBdr>
      <w:divsChild>
        <w:div w:id="1256325589">
          <w:marLeft w:val="547"/>
          <w:marRight w:val="0"/>
          <w:marTop w:val="0"/>
          <w:marBottom w:val="0"/>
          <w:divBdr>
            <w:top w:val="none" w:sz="0" w:space="0" w:color="auto"/>
            <w:left w:val="none" w:sz="0" w:space="0" w:color="auto"/>
            <w:bottom w:val="none" w:sz="0" w:space="0" w:color="auto"/>
            <w:right w:val="none" w:sz="0" w:space="0" w:color="auto"/>
          </w:divBdr>
        </w:div>
        <w:div w:id="1596404715">
          <w:marLeft w:val="547"/>
          <w:marRight w:val="0"/>
          <w:marTop w:val="0"/>
          <w:marBottom w:val="0"/>
          <w:divBdr>
            <w:top w:val="none" w:sz="0" w:space="0" w:color="auto"/>
            <w:left w:val="none" w:sz="0" w:space="0" w:color="auto"/>
            <w:bottom w:val="none" w:sz="0" w:space="0" w:color="auto"/>
            <w:right w:val="none" w:sz="0" w:space="0" w:color="auto"/>
          </w:divBdr>
        </w:div>
        <w:div w:id="63841865">
          <w:marLeft w:val="547"/>
          <w:marRight w:val="0"/>
          <w:marTop w:val="0"/>
          <w:marBottom w:val="0"/>
          <w:divBdr>
            <w:top w:val="none" w:sz="0" w:space="0" w:color="auto"/>
            <w:left w:val="none" w:sz="0" w:space="0" w:color="auto"/>
            <w:bottom w:val="none" w:sz="0" w:space="0" w:color="auto"/>
            <w:right w:val="none" w:sz="0" w:space="0" w:color="auto"/>
          </w:divBdr>
        </w:div>
        <w:div w:id="1036203382">
          <w:marLeft w:val="547"/>
          <w:marRight w:val="0"/>
          <w:marTop w:val="0"/>
          <w:marBottom w:val="0"/>
          <w:divBdr>
            <w:top w:val="none" w:sz="0" w:space="0" w:color="auto"/>
            <w:left w:val="none" w:sz="0" w:space="0" w:color="auto"/>
            <w:bottom w:val="none" w:sz="0" w:space="0" w:color="auto"/>
            <w:right w:val="none" w:sz="0" w:space="0" w:color="auto"/>
          </w:divBdr>
        </w:div>
      </w:divsChild>
    </w:div>
    <w:div w:id="2063289009">
      <w:bodyDiv w:val="1"/>
      <w:marLeft w:val="0"/>
      <w:marRight w:val="0"/>
      <w:marTop w:val="0"/>
      <w:marBottom w:val="0"/>
      <w:divBdr>
        <w:top w:val="none" w:sz="0" w:space="0" w:color="auto"/>
        <w:left w:val="none" w:sz="0" w:space="0" w:color="auto"/>
        <w:bottom w:val="none" w:sz="0" w:space="0" w:color="auto"/>
        <w:right w:val="none" w:sz="0" w:space="0" w:color="auto"/>
      </w:divBdr>
      <w:divsChild>
        <w:div w:id="767507448">
          <w:marLeft w:val="547"/>
          <w:marRight w:val="0"/>
          <w:marTop w:val="0"/>
          <w:marBottom w:val="0"/>
          <w:divBdr>
            <w:top w:val="none" w:sz="0" w:space="0" w:color="auto"/>
            <w:left w:val="none" w:sz="0" w:space="0" w:color="auto"/>
            <w:bottom w:val="none" w:sz="0" w:space="0" w:color="auto"/>
            <w:right w:val="none" w:sz="0" w:space="0" w:color="auto"/>
          </w:divBdr>
        </w:div>
        <w:div w:id="871648134">
          <w:marLeft w:val="547"/>
          <w:marRight w:val="0"/>
          <w:marTop w:val="0"/>
          <w:marBottom w:val="0"/>
          <w:divBdr>
            <w:top w:val="none" w:sz="0" w:space="0" w:color="auto"/>
            <w:left w:val="none" w:sz="0" w:space="0" w:color="auto"/>
            <w:bottom w:val="none" w:sz="0" w:space="0" w:color="auto"/>
            <w:right w:val="none" w:sz="0" w:space="0" w:color="auto"/>
          </w:divBdr>
        </w:div>
        <w:div w:id="721948413">
          <w:marLeft w:val="547"/>
          <w:marRight w:val="0"/>
          <w:marTop w:val="0"/>
          <w:marBottom w:val="0"/>
          <w:divBdr>
            <w:top w:val="none" w:sz="0" w:space="0" w:color="auto"/>
            <w:left w:val="none" w:sz="0" w:space="0" w:color="auto"/>
            <w:bottom w:val="none" w:sz="0" w:space="0" w:color="auto"/>
            <w:right w:val="none" w:sz="0" w:space="0" w:color="auto"/>
          </w:divBdr>
        </w:div>
      </w:divsChild>
    </w:div>
    <w:div w:id="2064668545">
      <w:bodyDiv w:val="1"/>
      <w:marLeft w:val="0"/>
      <w:marRight w:val="0"/>
      <w:marTop w:val="0"/>
      <w:marBottom w:val="0"/>
      <w:divBdr>
        <w:top w:val="none" w:sz="0" w:space="0" w:color="auto"/>
        <w:left w:val="none" w:sz="0" w:space="0" w:color="auto"/>
        <w:bottom w:val="none" w:sz="0" w:space="0" w:color="auto"/>
        <w:right w:val="none" w:sz="0" w:space="0" w:color="auto"/>
      </w:divBdr>
      <w:divsChild>
        <w:div w:id="1373967956">
          <w:marLeft w:val="547"/>
          <w:marRight w:val="0"/>
          <w:marTop w:val="0"/>
          <w:marBottom w:val="0"/>
          <w:divBdr>
            <w:top w:val="none" w:sz="0" w:space="0" w:color="auto"/>
            <w:left w:val="none" w:sz="0" w:space="0" w:color="auto"/>
            <w:bottom w:val="none" w:sz="0" w:space="0" w:color="auto"/>
            <w:right w:val="none" w:sz="0" w:space="0" w:color="auto"/>
          </w:divBdr>
        </w:div>
        <w:div w:id="532302095">
          <w:marLeft w:val="547"/>
          <w:marRight w:val="0"/>
          <w:marTop w:val="0"/>
          <w:marBottom w:val="0"/>
          <w:divBdr>
            <w:top w:val="none" w:sz="0" w:space="0" w:color="auto"/>
            <w:left w:val="none" w:sz="0" w:space="0" w:color="auto"/>
            <w:bottom w:val="none" w:sz="0" w:space="0" w:color="auto"/>
            <w:right w:val="none" w:sz="0" w:space="0" w:color="auto"/>
          </w:divBdr>
        </w:div>
        <w:div w:id="824735433">
          <w:marLeft w:val="547"/>
          <w:marRight w:val="0"/>
          <w:marTop w:val="0"/>
          <w:marBottom w:val="0"/>
          <w:divBdr>
            <w:top w:val="none" w:sz="0" w:space="0" w:color="auto"/>
            <w:left w:val="none" w:sz="0" w:space="0" w:color="auto"/>
            <w:bottom w:val="none" w:sz="0" w:space="0" w:color="auto"/>
            <w:right w:val="none" w:sz="0" w:space="0" w:color="auto"/>
          </w:divBdr>
        </w:div>
        <w:div w:id="709766460">
          <w:marLeft w:val="547"/>
          <w:marRight w:val="0"/>
          <w:marTop w:val="0"/>
          <w:marBottom w:val="0"/>
          <w:divBdr>
            <w:top w:val="none" w:sz="0" w:space="0" w:color="auto"/>
            <w:left w:val="none" w:sz="0" w:space="0" w:color="auto"/>
            <w:bottom w:val="none" w:sz="0" w:space="0" w:color="auto"/>
            <w:right w:val="none" w:sz="0" w:space="0" w:color="auto"/>
          </w:divBdr>
        </w:div>
      </w:divsChild>
    </w:div>
    <w:div w:id="2111001279">
      <w:bodyDiv w:val="1"/>
      <w:marLeft w:val="0"/>
      <w:marRight w:val="0"/>
      <w:marTop w:val="0"/>
      <w:marBottom w:val="0"/>
      <w:divBdr>
        <w:top w:val="none" w:sz="0" w:space="0" w:color="auto"/>
        <w:left w:val="none" w:sz="0" w:space="0" w:color="auto"/>
        <w:bottom w:val="none" w:sz="0" w:space="0" w:color="auto"/>
        <w:right w:val="none" w:sz="0" w:space="0" w:color="auto"/>
      </w:divBdr>
    </w:div>
    <w:div w:id="21328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26962-548F-4BD9-BA35-62D6FE8F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1445</Words>
  <Characters>9109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Dittrich, Katja</dc:creator>
  <cp:keywords/>
  <dc:description/>
  <cp:lastModifiedBy>Carus, Natascha</cp:lastModifiedBy>
  <cp:revision>4</cp:revision>
  <cp:lastPrinted>2022-03-01T14:13:00Z</cp:lastPrinted>
  <dcterms:created xsi:type="dcterms:W3CDTF">2024-01-05T10:10:00Z</dcterms:created>
  <dcterms:modified xsi:type="dcterms:W3CDTF">2024-01-29T09:03:00Z</dcterms:modified>
</cp:coreProperties>
</file>