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5389A" w14:textId="7F073720" w:rsidR="00157687" w:rsidRPr="00371532" w:rsidRDefault="00371532">
      <w:pPr>
        <w:rPr>
          <w:b/>
          <w:bCs/>
          <w:u w:val="single"/>
        </w:rPr>
      </w:pPr>
      <w:r w:rsidRPr="00371532">
        <w:rPr>
          <w:b/>
          <w:bCs/>
          <w:u w:val="single"/>
        </w:rPr>
        <w:t>Wiederholung</w:t>
      </w:r>
    </w:p>
    <w:p w14:paraId="2744301F" w14:textId="3F11C3FA" w:rsidR="00371532" w:rsidRDefault="00371532">
      <w:r>
        <w:t>Bitte beantworten Sie folgende Fragen unter Angabe der entsprechenden Vorschriften.</w:t>
      </w:r>
    </w:p>
    <w:p w14:paraId="5391ACB2" w14:textId="77777777" w:rsidR="00371532" w:rsidRDefault="00371532"/>
    <w:p w14:paraId="62CA1F1B" w14:textId="66498D90" w:rsidR="00371532" w:rsidRPr="00371532" w:rsidRDefault="00371532" w:rsidP="00371532">
      <w:pPr>
        <w:numPr>
          <w:ilvl w:val="0"/>
          <w:numId w:val="1"/>
        </w:numPr>
        <w:tabs>
          <w:tab w:val="clear" w:pos="360"/>
          <w:tab w:val="num" w:pos="720"/>
        </w:tabs>
      </w:pPr>
      <w:r w:rsidRPr="00A05CF0">
        <w:rPr>
          <w:u w:val="single"/>
        </w:rPr>
        <w:t>Was ist ein</w:t>
      </w:r>
      <w:r w:rsidR="00974637" w:rsidRPr="00A05CF0">
        <w:rPr>
          <w:u w:val="single"/>
        </w:rPr>
        <w:t xml:space="preserve"> e.K</w:t>
      </w:r>
      <w:r w:rsidRPr="00A05CF0">
        <w:rPr>
          <w:u w:val="single"/>
        </w:rPr>
        <w:t>?</w:t>
      </w:r>
      <w:r w:rsidR="00F1688C">
        <w:t xml:space="preserve"> </w:t>
      </w:r>
      <w:r w:rsidR="00A05CF0">
        <w:t>–</w:t>
      </w:r>
      <w:r w:rsidR="00F1688C">
        <w:t xml:space="preserve"> </w:t>
      </w:r>
      <w:r w:rsidR="00A05CF0">
        <w:t>Einzelunternehmen, Rechtsformzusatz</w:t>
      </w:r>
      <w:r w:rsidR="00F1688C">
        <w:t xml:space="preserve"> gem. § 19 Abs. 1 Nr. 1 HGB</w:t>
      </w:r>
    </w:p>
    <w:p w14:paraId="072FD19C" w14:textId="2EA7489C" w:rsidR="00974637" w:rsidRDefault="00371532" w:rsidP="00974637">
      <w:pPr>
        <w:numPr>
          <w:ilvl w:val="1"/>
          <w:numId w:val="1"/>
        </w:numPr>
        <w:tabs>
          <w:tab w:val="num" w:pos="1440"/>
        </w:tabs>
      </w:pPr>
      <w:r>
        <w:t xml:space="preserve">Was sind </w:t>
      </w:r>
      <w:r w:rsidRPr="00371532">
        <w:t>Gründungsvoraussetzungen</w:t>
      </w:r>
      <w:r>
        <w:t>?</w:t>
      </w:r>
    </w:p>
    <w:p w14:paraId="3D73E2E9" w14:textId="6225DE70" w:rsidR="00F1688C" w:rsidRDefault="00F1688C" w:rsidP="00F1688C">
      <w:pPr>
        <w:numPr>
          <w:ilvl w:val="2"/>
          <w:numId w:val="1"/>
        </w:numPr>
      </w:pPr>
      <w:r>
        <w:t xml:space="preserve">Eine </w:t>
      </w:r>
      <w:proofErr w:type="spellStart"/>
      <w:r>
        <w:t>natürl</w:t>
      </w:r>
      <w:proofErr w:type="spellEnd"/>
      <w:r>
        <w:t>. Person</w:t>
      </w:r>
    </w:p>
    <w:p w14:paraId="023BCD17" w14:textId="29BE6F99" w:rsidR="00F1688C" w:rsidRDefault="00F1688C" w:rsidP="00F1688C">
      <w:pPr>
        <w:numPr>
          <w:ilvl w:val="2"/>
          <w:numId w:val="1"/>
        </w:numPr>
      </w:pPr>
      <w:r>
        <w:t>Elektronische, notariell begl. Form § 12 HGB</w:t>
      </w:r>
    </w:p>
    <w:p w14:paraId="72AEDA7A" w14:textId="5F815BE1" w:rsidR="00F1688C" w:rsidRDefault="00F1688C" w:rsidP="00F1688C">
      <w:pPr>
        <w:numPr>
          <w:ilvl w:val="2"/>
          <w:numId w:val="1"/>
        </w:numPr>
      </w:pPr>
      <w:r>
        <w:t>Anmeldung gem. § 29 HGB i.V.m. § 24 HRV</w:t>
      </w:r>
    </w:p>
    <w:p w14:paraId="48133A6B" w14:textId="7D386A64" w:rsidR="00371532" w:rsidRDefault="00371532" w:rsidP="00371532">
      <w:pPr>
        <w:numPr>
          <w:ilvl w:val="1"/>
          <w:numId w:val="1"/>
        </w:numPr>
        <w:tabs>
          <w:tab w:val="num" w:pos="1440"/>
        </w:tabs>
      </w:pPr>
      <w:r>
        <w:t>Wie haftet das Unternehmen?</w:t>
      </w:r>
    </w:p>
    <w:p w14:paraId="498EFA31" w14:textId="12A867F4" w:rsidR="00F1688C" w:rsidRDefault="00F1688C" w:rsidP="00F1688C">
      <w:pPr>
        <w:numPr>
          <w:ilvl w:val="2"/>
          <w:numId w:val="1"/>
        </w:numPr>
      </w:pPr>
      <w:r>
        <w:t>Persönlich unbeschränkt</w:t>
      </w:r>
    </w:p>
    <w:p w14:paraId="01C5F84B" w14:textId="77777777" w:rsidR="00371532" w:rsidRDefault="00371532" w:rsidP="00371532">
      <w:pPr>
        <w:numPr>
          <w:ilvl w:val="1"/>
          <w:numId w:val="1"/>
        </w:numPr>
        <w:tabs>
          <w:tab w:val="num" w:pos="1440"/>
        </w:tabs>
      </w:pPr>
      <w:r>
        <w:t>Wie ist die Vertretung geregelt?</w:t>
      </w:r>
    </w:p>
    <w:p w14:paraId="207DD61F" w14:textId="0FEF8F44" w:rsidR="00F1688C" w:rsidRDefault="00F1688C" w:rsidP="00F1688C">
      <w:pPr>
        <w:numPr>
          <w:ilvl w:val="2"/>
          <w:numId w:val="1"/>
        </w:numPr>
      </w:pPr>
      <w:r>
        <w:t xml:space="preserve">Einzelvertretung </w:t>
      </w:r>
    </w:p>
    <w:p w14:paraId="45411A3D" w14:textId="77777777" w:rsidR="00371532" w:rsidRDefault="00371532" w:rsidP="00371532">
      <w:pPr>
        <w:ind w:left="1080"/>
      </w:pPr>
    </w:p>
    <w:p w14:paraId="3E9087BD" w14:textId="77777777" w:rsidR="00A05CF0" w:rsidRPr="00371532" w:rsidRDefault="00A05CF0" w:rsidP="00371532">
      <w:pPr>
        <w:ind w:left="1080"/>
      </w:pPr>
    </w:p>
    <w:p w14:paraId="797EFD16" w14:textId="0E096BB9" w:rsidR="00371532" w:rsidRPr="00371532" w:rsidRDefault="00371532" w:rsidP="00371532">
      <w:pPr>
        <w:numPr>
          <w:ilvl w:val="0"/>
          <w:numId w:val="1"/>
        </w:numPr>
        <w:tabs>
          <w:tab w:val="clear" w:pos="360"/>
          <w:tab w:val="num" w:pos="720"/>
        </w:tabs>
      </w:pPr>
      <w:r w:rsidRPr="00A05CF0">
        <w:rPr>
          <w:u w:val="single"/>
        </w:rPr>
        <w:t xml:space="preserve">Was ist eine </w:t>
      </w:r>
      <w:r w:rsidR="00974637" w:rsidRPr="00A05CF0">
        <w:rPr>
          <w:u w:val="single"/>
        </w:rPr>
        <w:t>OHG?</w:t>
      </w:r>
      <w:r w:rsidR="00F1688C" w:rsidRPr="00A05CF0">
        <w:rPr>
          <w:u w:val="single"/>
        </w:rPr>
        <w:t xml:space="preserve"> </w:t>
      </w:r>
      <w:r w:rsidR="00F1688C">
        <w:t xml:space="preserve">– </w:t>
      </w:r>
      <w:r w:rsidR="00A05CF0">
        <w:t xml:space="preserve">Personenhandelsgesellschaft, </w:t>
      </w:r>
      <w:r w:rsidR="00F1688C">
        <w:t>Offene Handelsgesellschaft § 105 HGB,  Rechtsformzusatz: § 19 Abs. 1 Nr. 2 HGB , Formkaufmann gem. §§ 105 Abs. 1 i.V.m. § 6 HGB</w:t>
      </w:r>
    </w:p>
    <w:p w14:paraId="62D78B96" w14:textId="77777777" w:rsidR="00371532" w:rsidRDefault="00371532" w:rsidP="00371532">
      <w:pPr>
        <w:numPr>
          <w:ilvl w:val="1"/>
          <w:numId w:val="1"/>
        </w:numPr>
        <w:tabs>
          <w:tab w:val="num" w:pos="1440"/>
        </w:tabs>
      </w:pPr>
      <w:r>
        <w:t xml:space="preserve">Was sind </w:t>
      </w:r>
      <w:r w:rsidRPr="00371532">
        <w:t>Gründungsvoraussetzungen</w:t>
      </w:r>
      <w:r>
        <w:t>?</w:t>
      </w:r>
    </w:p>
    <w:p w14:paraId="73839118" w14:textId="13076DEC" w:rsidR="00F1688C" w:rsidRDefault="00F1688C" w:rsidP="00F1688C">
      <w:pPr>
        <w:numPr>
          <w:ilvl w:val="2"/>
          <w:numId w:val="1"/>
        </w:numPr>
      </w:pPr>
      <w:r>
        <w:t>Min. 2 Gesellschafter (natürliche o. jur. Person)</w:t>
      </w:r>
    </w:p>
    <w:p w14:paraId="601C0BBB" w14:textId="0682649B" w:rsidR="00F1688C" w:rsidRDefault="00F1688C" w:rsidP="00F1688C">
      <w:pPr>
        <w:numPr>
          <w:ilvl w:val="2"/>
          <w:numId w:val="1"/>
        </w:numPr>
      </w:pPr>
      <w:r>
        <w:t>Anmeldung gem. §§ 106, 12 HGB</w:t>
      </w:r>
    </w:p>
    <w:p w14:paraId="0212DDD3" w14:textId="77777777" w:rsidR="00371532" w:rsidRDefault="00371532" w:rsidP="00371532">
      <w:pPr>
        <w:numPr>
          <w:ilvl w:val="1"/>
          <w:numId w:val="1"/>
        </w:numPr>
        <w:tabs>
          <w:tab w:val="num" w:pos="1440"/>
        </w:tabs>
      </w:pPr>
      <w:r>
        <w:t>Wie haftet das Unternehmen?</w:t>
      </w:r>
    </w:p>
    <w:p w14:paraId="4802348C" w14:textId="1DCED777" w:rsidR="00F1688C" w:rsidRDefault="00F1688C" w:rsidP="00F1688C">
      <w:pPr>
        <w:numPr>
          <w:ilvl w:val="2"/>
          <w:numId w:val="1"/>
        </w:numPr>
      </w:pPr>
      <w:r>
        <w:t>Persönlich unbeschränkt, gesamtschuldnerisch § 126 HGB</w:t>
      </w:r>
    </w:p>
    <w:p w14:paraId="28D4A372" w14:textId="77777777" w:rsidR="00371532" w:rsidRDefault="00371532" w:rsidP="00371532">
      <w:pPr>
        <w:numPr>
          <w:ilvl w:val="1"/>
          <w:numId w:val="1"/>
        </w:numPr>
        <w:tabs>
          <w:tab w:val="num" w:pos="1440"/>
        </w:tabs>
      </w:pPr>
      <w:r>
        <w:t>Wie ist die Vertretung geregelt?</w:t>
      </w:r>
    </w:p>
    <w:p w14:paraId="027FE935" w14:textId="3E556376" w:rsidR="00F1688C" w:rsidRDefault="00F1688C" w:rsidP="00F1688C">
      <w:pPr>
        <w:numPr>
          <w:ilvl w:val="2"/>
          <w:numId w:val="1"/>
        </w:numPr>
      </w:pPr>
      <w:r>
        <w:t>Einzelvertretung, ggf. konkrete VB + Befreiung von den Beschränkungen des           § 181 BGB möglich (§ 124 HGB)</w:t>
      </w:r>
    </w:p>
    <w:p w14:paraId="382A54F6" w14:textId="77777777" w:rsidR="00371532" w:rsidRDefault="00371532" w:rsidP="00371532">
      <w:pPr>
        <w:tabs>
          <w:tab w:val="num" w:pos="1440"/>
        </w:tabs>
        <w:ind w:left="1080"/>
      </w:pPr>
    </w:p>
    <w:p w14:paraId="4F47E842" w14:textId="77777777" w:rsidR="00A05CF0" w:rsidRDefault="00A05CF0" w:rsidP="00371532">
      <w:pPr>
        <w:tabs>
          <w:tab w:val="num" w:pos="1440"/>
        </w:tabs>
        <w:ind w:left="1080"/>
      </w:pPr>
    </w:p>
    <w:p w14:paraId="77CADCE4" w14:textId="6071678D" w:rsidR="00371532" w:rsidRPr="00371532" w:rsidRDefault="00371532" w:rsidP="00371532">
      <w:pPr>
        <w:numPr>
          <w:ilvl w:val="0"/>
          <w:numId w:val="1"/>
        </w:numPr>
        <w:tabs>
          <w:tab w:val="clear" w:pos="360"/>
          <w:tab w:val="num" w:pos="720"/>
        </w:tabs>
      </w:pPr>
      <w:r w:rsidRPr="00A05CF0">
        <w:rPr>
          <w:u w:val="single"/>
        </w:rPr>
        <w:t xml:space="preserve">Was ist eine </w:t>
      </w:r>
      <w:r w:rsidR="00974637" w:rsidRPr="00A05CF0">
        <w:rPr>
          <w:u w:val="single"/>
        </w:rPr>
        <w:t>KG</w:t>
      </w:r>
      <w:r w:rsidRPr="00A05CF0">
        <w:rPr>
          <w:u w:val="single"/>
        </w:rPr>
        <w:t>?</w:t>
      </w:r>
      <w:r w:rsidR="00F1688C">
        <w:t xml:space="preserve"> – </w:t>
      </w:r>
      <w:r w:rsidR="00A05CF0">
        <w:t>Personenhandelsgesellschaft,</w:t>
      </w:r>
      <w:r w:rsidR="00A05CF0">
        <w:t xml:space="preserve"> </w:t>
      </w:r>
      <w:r w:rsidR="00F1688C">
        <w:t>Kommanditgesellschaft §§ 161, 19 Abs. 1 Nr. 3 HGB, Formkaufmann § 161 Abs. 1 HGB, wichtig: § 161 Abs. 2 HGB: Vorschriften der OHG gelten hier auch!</w:t>
      </w:r>
    </w:p>
    <w:p w14:paraId="125609F8" w14:textId="77777777" w:rsidR="00F1688C" w:rsidRDefault="00F1688C" w:rsidP="00F1688C">
      <w:pPr>
        <w:numPr>
          <w:ilvl w:val="1"/>
          <w:numId w:val="1"/>
        </w:numPr>
        <w:tabs>
          <w:tab w:val="num" w:pos="1440"/>
        </w:tabs>
      </w:pPr>
      <w:r>
        <w:t xml:space="preserve">Was sind </w:t>
      </w:r>
      <w:r w:rsidRPr="00371532">
        <w:t>Gründungsvoraussetzungen</w:t>
      </w:r>
      <w:r>
        <w:t>?</w:t>
      </w:r>
    </w:p>
    <w:p w14:paraId="09C92C9D" w14:textId="45AED387" w:rsidR="00F1688C" w:rsidRDefault="00F1688C" w:rsidP="00F1688C">
      <w:pPr>
        <w:numPr>
          <w:ilvl w:val="2"/>
          <w:numId w:val="1"/>
        </w:numPr>
      </w:pPr>
      <w:r>
        <w:t xml:space="preserve">Min. </w:t>
      </w:r>
      <w:r>
        <w:t>1</w:t>
      </w:r>
      <w:r>
        <w:t xml:space="preserve"> </w:t>
      </w:r>
      <w:r>
        <w:t xml:space="preserve">Komplementär </w:t>
      </w:r>
      <w:r>
        <w:t>(natürliche Person)</w:t>
      </w:r>
    </w:p>
    <w:p w14:paraId="11A63C43" w14:textId="27C33F06" w:rsidR="00F1688C" w:rsidRDefault="00F1688C" w:rsidP="00F1688C">
      <w:pPr>
        <w:numPr>
          <w:ilvl w:val="2"/>
          <w:numId w:val="1"/>
        </w:numPr>
      </w:pPr>
      <w:r>
        <w:t>Min. 1 Kommanditist (natürliche o. jur. Person)</w:t>
      </w:r>
    </w:p>
    <w:p w14:paraId="05C13B63" w14:textId="12ADEDAC" w:rsidR="00F1688C" w:rsidRDefault="00F1688C" w:rsidP="00F1688C">
      <w:pPr>
        <w:numPr>
          <w:ilvl w:val="2"/>
          <w:numId w:val="1"/>
        </w:numPr>
      </w:pPr>
      <w:r>
        <w:t>Anmeldung gem. §§ 1</w:t>
      </w:r>
      <w:r>
        <w:t>62</w:t>
      </w:r>
      <w:r>
        <w:t>, 12 HGB</w:t>
      </w:r>
    </w:p>
    <w:p w14:paraId="610FE8DB" w14:textId="77777777" w:rsidR="00F1688C" w:rsidRDefault="00F1688C" w:rsidP="00F1688C">
      <w:pPr>
        <w:numPr>
          <w:ilvl w:val="1"/>
          <w:numId w:val="1"/>
        </w:numPr>
        <w:tabs>
          <w:tab w:val="num" w:pos="1440"/>
        </w:tabs>
      </w:pPr>
      <w:r>
        <w:lastRenderedPageBreak/>
        <w:t>Wie haftet das Unternehmen?</w:t>
      </w:r>
    </w:p>
    <w:p w14:paraId="3A64F3A0" w14:textId="50AD0349" w:rsidR="00F1688C" w:rsidRDefault="00F1688C" w:rsidP="00F1688C">
      <w:pPr>
        <w:numPr>
          <w:ilvl w:val="2"/>
          <w:numId w:val="1"/>
        </w:numPr>
      </w:pPr>
      <w:r>
        <w:t xml:space="preserve">Komplementäre </w:t>
      </w:r>
      <w:r w:rsidR="00A05CF0">
        <w:t>haften p</w:t>
      </w:r>
      <w:r>
        <w:t xml:space="preserve">ersönlich unbeschränkt, </w:t>
      </w:r>
      <w:r w:rsidR="00A05CF0">
        <w:t xml:space="preserve">ggf. </w:t>
      </w:r>
      <w:r>
        <w:t>gesamtschuldnerisch § 126 HGB</w:t>
      </w:r>
    </w:p>
    <w:p w14:paraId="1999A727" w14:textId="2E3831E5" w:rsidR="00F1688C" w:rsidRDefault="00F1688C" w:rsidP="00F1688C">
      <w:pPr>
        <w:numPr>
          <w:ilvl w:val="2"/>
          <w:numId w:val="1"/>
        </w:numPr>
      </w:pPr>
      <w:r>
        <w:t xml:space="preserve">Kommanditisten haften mit ihrer Kommanditeinlage § </w:t>
      </w:r>
      <w:r w:rsidR="00A05CF0">
        <w:t>171 HGB</w:t>
      </w:r>
    </w:p>
    <w:p w14:paraId="4DE30157" w14:textId="77777777" w:rsidR="00F1688C" w:rsidRDefault="00F1688C" w:rsidP="00F1688C">
      <w:pPr>
        <w:numPr>
          <w:ilvl w:val="1"/>
          <w:numId w:val="1"/>
        </w:numPr>
        <w:tabs>
          <w:tab w:val="num" w:pos="1440"/>
        </w:tabs>
      </w:pPr>
      <w:r>
        <w:t>Wie ist die Vertretung geregelt?</w:t>
      </w:r>
    </w:p>
    <w:p w14:paraId="18B733A2" w14:textId="79A539B3" w:rsidR="00F1688C" w:rsidRDefault="00F1688C" w:rsidP="00F1688C">
      <w:pPr>
        <w:numPr>
          <w:ilvl w:val="2"/>
          <w:numId w:val="1"/>
        </w:numPr>
      </w:pPr>
      <w:r>
        <w:t xml:space="preserve">Komplementäre vertreten: </w:t>
      </w:r>
      <w:r>
        <w:t>Einzelvertretung, ggf. konkrete VB + Befreiung von den Beschränkungen des § 181 BGB möglich (§ 124 HGB)</w:t>
      </w:r>
    </w:p>
    <w:p w14:paraId="64C5672A" w14:textId="73F869A4" w:rsidR="00F1688C" w:rsidRDefault="00F1688C" w:rsidP="00F1688C">
      <w:pPr>
        <w:numPr>
          <w:ilvl w:val="2"/>
          <w:numId w:val="1"/>
        </w:numPr>
      </w:pPr>
      <w:r>
        <w:t>Kommanditisten sind von der Vertretung ausgeschlossen §</w:t>
      </w:r>
      <w:r w:rsidR="00A05CF0">
        <w:t>§</w:t>
      </w:r>
      <w:r>
        <w:t xml:space="preserve"> 164</w:t>
      </w:r>
      <w:r w:rsidR="00A05CF0">
        <w:t>, 170</w:t>
      </w:r>
      <w:r>
        <w:t xml:space="preserve"> HGB</w:t>
      </w:r>
    </w:p>
    <w:p w14:paraId="574DF769" w14:textId="77777777" w:rsidR="00371532" w:rsidRDefault="00371532"/>
    <w:p w14:paraId="211B42AD" w14:textId="77777777" w:rsidR="00A05CF0" w:rsidRDefault="00A05CF0"/>
    <w:p w14:paraId="75B19371" w14:textId="02E00FD9" w:rsidR="00974637" w:rsidRPr="00371532" w:rsidRDefault="00974637" w:rsidP="00974637">
      <w:pPr>
        <w:numPr>
          <w:ilvl w:val="0"/>
          <w:numId w:val="1"/>
        </w:numPr>
        <w:tabs>
          <w:tab w:val="clear" w:pos="360"/>
          <w:tab w:val="num" w:pos="720"/>
        </w:tabs>
      </w:pPr>
      <w:r w:rsidRPr="00A05CF0">
        <w:rPr>
          <w:u w:val="single"/>
        </w:rPr>
        <w:t>Was ist eine Kapitalgesellschaft &amp; Co. KG?</w:t>
      </w:r>
      <w:r w:rsidR="00A05CF0">
        <w:t xml:space="preserve"> – z.B. GmbH &amp; Co. KG, § 19 Abs. 2 HGB </w:t>
      </w:r>
      <w:r w:rsidR="00A05CF0">
        <w:sym w:font="Wingdings" w:char="F0E0"/>
      </w:r>
      <w:r w:rsidR="00A05CF0">
        <w:t xml:space="preserve"> Wenn </w:t>
      </w:r>
      <w:r w:rsidR="00A05CF0" w:rsidRPr="00A05CF0">
        <w:rPr>
          <w:u w:val="single"/>
        </w:rPr>
        <w:t>keine</w:t>
      </w:r>
      <w:r w:rsidR="00A05CF0">
        <w:t xml:space="preserve"> natürliche Person haftet muss die Haftungsbeschränkung gekennzeichnet sein</w:t>
      </w:r>
    </w:p>
    <w:p w14:paraId="38725BE0" w14:textId="77777777" w:rsidR="00974637" w:rsidRDefault="00974637" w:rsidP="00974637">
      <w:pPr>
        <w:numPr>
          <w:ilvl w:val="1"/>
          <w:numId w:val="1"/>
        </w:numPr>
        <w:tabs>
          <w:tab w:val="num" w:pos="1440"/>
        </w:tabs>
      </w:pPr>
      <w:r>
        <w:t xml:space="preserve">Was sind </w:t>
      </w:r>
      <w:r w:rsidRPr="00371532">
        <w:t>Gründungsvoraussetzungen</w:t>
      </w:r>
      <w:r>
        <w:t>?</w:t>
      </w:r>
    </w:p>
    <w:p w14:paraId="28531F75" w14:textId="169BFB3F" w:rsidR="00A05CF0" w:rsidRDefault="00A05CF0" w:rsidP="00A05CF0">
      <w:pPr>
        <w:numPr>
          <w:ilvl w:val="2"/>
          <w:numId w:val="1"/>
        </w:numPr>
      </w:pPr>
      <w:r>
        <w:t>Min. 1 Komplementär (</w:t>
      </w:r>
      <w:r>
        <w:t>juristische</w:t>
      </w:r>
      <w:r>
        <w:t xml:space="preserve"> Person)</w:t>
      </w:r>
    </w:p>
    <w:p w14:paraId="17EA819B" w14:textId="77777777" w:rsidR="00A05CF0" w:rsidRDefault="00A05CF0" w:rsidP="00A05CF0">
      <w:pPr>
        <w:numPr>
          <w:ilvl w:val="2"/>
          <w:numId w:val="1"/>
        </w:numPr>
      </w:pPr>
      <w:r>
        <w:t>Min. 1 Kommanditist (natürliche o. jur. Person)</w:t>
      </w:r>
    </w:p>
    <w:p w14:paraId="691D6907" w14:textId="393FAA93" w:rsidR="00A05CF0" w:rsidRDefault="00A05CF0" w:rsidP="00A05CF0">
      <w:pPr>
        <w:numPr>
          <w:ilvl w:val="2"/>
          <w:numId w:val="1"/>
        </w:numPr>
      </w:pPr>
      <w:r>
        <w:t>Anmeldung gem. §§ 162, 12 HGB</w:t>
      </w:r>
    </w:p>
    <w:p w14:paraId="28540410" w14:textId="77777777" w:rsidR="00A05CF0" w:rsidRDefault="00A05CF0" w:rsidP="00A05CF0">
      <w:pPr>
        <w:numPr>
          <w:ilvl w:val="1"/>
          <w:numId w:val="1"/>
        </w:numPr>
        <w:tabs>
          <w:tab w:val="num" w:pos="1440"/>
        </w:tabs>
      </w:pPr>
      <w:r>
        <w:t>Wie haftet das Unternehmen?</w:t>
      </w:r>
    </w:p>
    <w:p w14:paraId="3A2CA770" w14:textId="640A9CD3" w:rsidR="00A05CF0" w:rsidRDefault="00A05CF0" w:rsidP="00A05CF0">
      <w:pPr>
        <w:numPr>
          <w:ilvl w:val="2"/>
          <w:numId w:val="1"/>
        </w:numPr>
      </w:pPr>
      <w:r>
        <w:t xml:space="preserve">Komplementäre </w:t>
      </w:r>
      <w:r>
        <w:t>haften hier mit dem Vermögen der Kapitalgesellschaft (beschränkte Haftung), ggf.</w:t>
      </w:r>
      <w:r>
        <w:t xml:space="preserve"> gesamtschuldnerisch § 126 HGB</w:t>
      </w:r>
    </w:p>
    <w:p w14:paraId="5E20546B" w14:textId="77777777" w:rsidR="00A05CF0" w:rsidRDefault="00A05CF0" w:rsidP="00A05CF0">
      <w:pPr>
        <w:numPr>
          <w:ilvl w:val="2"/>
          <w:numId w:val="1"/>
        </w:numPr>
      </w:pPr>
      <w:r>
        <w:t>Kommanditisten haften mit ihrer Kommanditeinlage § 171 HGB</w:t>
      </w:r>
    </w:p>
    <w:p w14:paraId="195379D2" w14:textId="77777777" w:rsidR="00A05CF0" w:rsidRDefault="00A05CF0" w:rsidP="00A05CF0">
      <w:pPr>
        <w:numPr>
          <w:ilvl w:val="1"/>
          <w:numId w:val="1"/>
        </w:numPr>
        <w:tabs>
          <w:tab w:val="num" w:pos="1440"/>
        </w:tabs>
      </w:pPr>
      <w:r>
        <w:t>Wie ist die Vertretung geregelt?</w:t>
      </w:r>
    </w:p>
    <w:p w14:paraId="327524D0" w14:textId="58A41CAD" w:rsidR="00A05CF0" w:rsidRDefault="00A05CF0" w:rsidP="00A05CF0">
      <w:pPr>
        <w:numPr>
          <w:ilvl w:val="2"/>
          <w:numId w:val="1"/>
        </w:numPr>
      </w:pPr>
      <w:r>
        <w:t>Komplementäre vertreten: Einzelvertretung, ggf. konkrete VB + Befreiung von den Beschränkungen des § 181 BGB möglich (§ 124 HGB)</w:t>
      </w:r>
      <w:r>
        <w:t>, d.h. hier vertreten die Vertretungsorgane der Kapitalgesellschaft (z.B. die Geschäftsführer der GmbH)</w:t>
      </w:r>
    </w:p>
    <w:p w14:paraId="531209E4" w14:textId="77777777" w:rsidR="00A05CF0" w:rsidRDefault="00A05CF0" w:rsidP="00A05CF0">
      <w:pPr>
        <w:numPr>
          <w:ilvl w:val="2"/>
          <w:numId w:val="1"/>
        </w:numPr>
      </w:pPr>
      <w:r>
        <w:t>Kommanditisten sind von der Vertretung ausgeschlossen §§ 164, 170 HGB</w:t>
      </w:r>
    </w:p>
    <w:p w14:paraId="1C409C1C" w14:textId="77777777" w:rsidR="00974637" w:rsidRDefault="00974637"/>
    <w:sectPr w:rsidR="009746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4E0469"/>
    <w:multiLevelType w:val="hybridMultilevel"/>
    <w:tmpl w:val="9F9462CA"/>
    <w:lvl w:ilvl="0" w:tplc="61C4033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5EE27AC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7BA69BA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568A1E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F441D0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6FCC17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756C86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0340EE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6E39D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 w16cid:durableId="774329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532"/>
    <w:rsid w:val="0012540C"/>
    <w:rsid w:val="00157687"/>
    <w:rsid w:val="00371532"/>
    <w:rsid w:val="00384FCA"/>
    <w:rsid w:val="00456726"/>
    <w:rsid w:val="00974637"/>
    <w:rsid w:val="009D073B"/>
    <w:rsid w:val="00A05CF0"/>
    <w:rsid w:val="00D41D1A"/>
    <w:rsid w:val="00F1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C51A0"/>
  <w15:chartTrackingRefBased/>
  <w15:docId w15:val="{04479D5C-7664-41B3-B057-2C1F6DB5D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715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715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715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715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715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715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715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715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715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715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715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715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7153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7153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7153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7153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7153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715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715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715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715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715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715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7153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7153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7153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715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7153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715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7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47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8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88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9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8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301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3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41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81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Adelhoefer, Katharina</dc:creator>
  <cp:keywords/>
  <dc:description/>
  <cp:lastModifiedBy>Adelhoefer, Katharina</cp:lastModifiedBy>
  <cp:revision>2</cp:revision>
  <cp:lastPrinted>2026-07-16T09:08:00Z</cp:lastPrinted>
  <dcterms:created xsi:type="dcterms:W3CDTF">2026-07-24T08:29:00Z</dcterms:created>
  <dcterms:modified xsi:type="dcterms:W3CDTF">2026-07-24T08:29:00Z</dcterms:modified>
</cp:coreProperties>
</file>