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85D8A" w14:textId="77777777" w:rsidR="00D51A6D" w:rsidRPr="00BD76DE" w:rsidRDefault="00D51A6D" w:rsidP="00D51A6D">
      <w:pPr>
        <w:rPr>
          <w:rFonts w:ascii="Berlin Type Office" w:hAnsi="Berlin Type Office"/>
          <w:b/>
          <w:bCs/>
          <w:sz w:val="24"/>
          <w:szCs w:val="24"/>
        </w:rPr>
      </w:pPr>
      <w:r w:rsidRPr="00BD76DE">
        <w:rPr>
          <w:rFonts w:ascii="Berlin Type Office" w:hAnsi="Berlin Type Office"/>
          <w:b/>
          <w:bCs/>
          <w:sz w:val="24"/>
          <w:szCs w:val="24"/>
        </w:rPr>
        <w:t>Übungen NL:</w:t>
      </w:r>
    </w:p>
    <w:p w14:paraId="60F9655A" w14:textId="77777777" w:rsidR="00D51A6D" w:rsidRPr="00BD76DE" w:rsidRDefault="00D51A6D" w:rsidP="00D51A6D">
      <w:pPr>
        <w:rPr>
          <w:rFonts w:ascii="Berlin Type Office" w:hAnsi="Berlin Type Office"/>
          <w:b/>
          <w:bCs/>
          <w:sz w:val="24"/>
          <w:szCs w:val="24"/>
        </w:rPr>
      </w:pPr>
    </w:p>
    <w:p w14:paraId="5AB20EF3" w14:textId="77777777" w:rsidR="00D51A6D" w:rsidRPr="00BD76DE" w:rsidRDefault="00D51A6D" w:rsidP="00D51A6D">
      <w:pPr>
        <w:pStyle w:val="Listenabsatz"/>
        <w:numPr>
          <w:ilvl w:val="0"/>
          <w:numId w:val="2"/>
        </w:numPr>
        <w:rPr>
          <w:rFonts w:ascii="Berlin Type Office" w:hAnsi="Berlin Type Office"/>
          <w:b/>
          <w:bCs/>
          <w:sz w:val="24"/>
          <w:szCs w:val="24"/>
        </w:rPr>
      </w:pPr>
      <w:r w:rsidRPr="00BD76DE">
        <w:rPr>
          <w:rFonts w:ascii="Berlin Type Office" w:hAnsi="Berlin Type Office"/>
          <w:b/>
          <w:bCs/>
          <w:sz w:val="24"/>
          <w:szCs w:val="24"/>
        </w:rPr>
        <w:t>Welche Registerzeichen werden für folgende Angelegenheiten vergeben?</w:t>
      </w:r>
    </w:p>
    <w:p w14:paraId="7BF477A3" w14:textId="50DA8A36" w:rsidR="00D51A6D" w:rsidRPr="00BD76DE" w:rsidRDefault="00D51A6D" w:rsidP="00D51A6D">
      <w:pPr>
        <w:pStyle w:val="Listenabsatz"/>
        <w:numPr>
          <w:ilvl w:val="0"/>
          <w:numId w:val="1"/>
        </w:numPr>
        <w:rPr>
          <w:rFonts w:ascii="Berlin Type Office" w:hAnsi="Berlin Type Office"/>
          <w:b/>
          <w:bCs/>
          <w:sz w:val="24"/>
          <w:szCs w:val="24"/>
        </w:rPr>
      </w:pPr>
      <w:r w:rsidRPr="00BD76DE">
        <w:rPr>
          <w:rFonts w:ascii="Berlin Type Office" w:hAnsi="Berlin Type Office"/>
          <w:b/>
          <w:bCs/>
          <w:sz w:val="24"/>
          <w:szCs w:val="24"/>
        </w:rPr>
        <w:t>Erbausschlagung</w:t>
      </w:r>
      <w:r>
        <w:rPr>
          <w:rFonts w:ascii="Berlin Type Office" w:hAnsi="Berlin Type Office"/>
          <w:b/>
          <w:bCs/>
          <w:sz w:val="24"/>
          <w:szCs w:val="24"/>
        </w:rPr>
        <w:t xml:space="preserve">                                      = VI</w:t>
      </w:r>
    </w:p>
    <w:p w14:paraId="6C9E8F9D" w14:textId="0622ED8B" w:rsidR="00D51A6D" w:rsidRPr="00BD76DE" w:rsidRDefault="00D51A6D" w:rsidP="00D51A6D">
      <w:pPr>
        <w:pStyle w:val="Listenabsatz"/>
        <w:numPr>
          <w:ilvl w:val="0"/>
          <w:numId w:val="1"/>
        </w:numPr>
        <w:rPr>
          <w:rFonts w:ascii="Berlin Type Office" w:hAnsi="Berlin Type Office"/>
          <w:b/>
          <w:bCs/>
          <w:sz w:val="24"/>
          <w:szCs w:val="24"/>
        </w:rPr>
      </w:pPr>
      <w:r w:rsidRPr="00BD76DE">
        <w:rPr>
          <w:rFonts w:ascii="Berlin Type Office" w:hAnsi="Berlin Type Office"/>
          <w:b/>
          <w:bCs/>
          <w:sz w:val="24"/>
          <w:szCs w:val="24"/>
        </w:rPr>
        <w:t>Nachlassverwaltung</w:t>
      </w:r>
      <w:r>
        <w:rPr>
          <w:rFonts w:ascii="Berlin Type Office" w:hAnsi="Berlin Type Office"/>
          <w:b/>
          <w:bCs/>
          <w:sz w:val="24"/>
          <w:szCs w:val="24"/>
        </w:rPr>
        <w:t xml:space="preserve">                                = VI</w:t>
      </w:r>
    </w:p>
    <w:p w14:paraId="19F86D5A" w14:textId="32A000F0" w:rsidR="00D51A6D" w:rsidRPr="00BD76DE" w:rsidRDefault="00D51A6D" w:rsidP="00D51A6D">
      <w:pPr>
        <w:pStyle w:val="Listenabsatz"/>
        <w:numPr>
          <w:ilvl w:val="0"/>
          <w:numId w:val="1"/>
        </w:numPr>
        <w:rPr>
          <w:rFonts w:ascii="Berlin Type Office" w:hAnsi="Berlin Type Office"/>
          <w:b/>
          <w:bCs/>
          <w:sz w:val="24"/>
          <w:szCs w:val="24"/>
        </w:rPr>
      </w:pPr>
      <w:r w:rsidRPr="00BD76DE">
        <w:rPr>
          <w:rFonts w:ascii="Berlin Type Office" w:hAnsi="Berlin Type Office"/>
          <w:b/>
          <w:bCs/>
          <w:sz w:val="24"/>
          <w:szCs w:val="24"/>
        </w:rPr>
        <w:t>Sterbefallmitteilung</w:t>
      </w:r>
      <w:r>
        <w:rPr>
          <w:rFonts w:ascii="Berlin Type Office" w:hAnsi="Berlin Type Office"/>
          <w:b/>
          <w:bCs/>
          <w:sz w:val="24"/>
          <w:szCs w:val="24"/>
        </w:rPr>
        <w:t xml:space="preserve">                                 = VI</w:t>
      </w:r>
    </w:p>
    <w:p w14:paraId="6A87DE26" w14:textId="1EDAAA5E" w:rsidR="00D51A6D" w:rsidRPr="00BD76DE" w:rsidRDefault="00D51A6D" w:rsidP="00D51A6D">
      <w:pPr>
        <w:pStyle w:val="Listenabsatz"/>
        <w:numPr>
          <w:ilvl w:val="0"/>
          <w:numId w:val="1"/>
        </w:numPr>
        <w:rPr>
          <w:rFonts w:ascii="Berlin Type Office" w:hAnsi="Berlin Type Office"/>
          <w:b/>
          <w:bCs/>
          <w:sz w:val="24"/>
          <w:szCs w:val="24"/>
        </w:rPr>
      </w:pPr>
      <w:r w:rsidRPr="00BD76DE">
        <w:rPr>
          <w:rFonts w:ascii="Berlin Type Office" w:hAnsi="Berlin Type Office"/>
          <w:b/>
          <w:bCs/>
          <w:sz w:val="24"/>
          <w:szCs w:val="24"/>
        </w:rPr>
        <w:t>Verwahrung eines Testaments</w:t>
      </w:r>
      <w:r>
        <w:rPr>
          <w:rFonts w:ascii="Berlin Type Office" w:hAnsi="Berlin Type Office"/>
          <w:b/>
          <w:bCs/>
          <w:sz w:val="24"/>
          <w:szCs w:val="24"/>
        </w:rPr>
        <w:t xml:space="preserve">              = IV</w:t>
      </w:r>
    </w:p>
    <w:p w14:paraId="79624A71" w14:textId="1CA1ABF5" w:rsidR="00D51A6D" w:rsidRPr="00BD76DE" w:rsidRDefault="00D51A6D" w:rsidP="00D51A6D">
      <w:pPr>
        <w:pStyle w:val="Listenabsatz"/>
        <w:numPr>
          <w:ilvl w:val="0"/>
          <w:numId w:val="1"/>
        </w:numPr>
        <w:rPr>
          <w:rFonts w:ascii="Berlin Type Office" w:hAnsi="Berlin Type Office"/>
          <w:b/>
          <w:bCs/>
          <w:sz w:val="24"/>
          <w:szCs w:val="24"/>
        </w:rPr>
      </w:pPr>
      <w:r w:rsidRPr="00BD76DE">
        <w:rPr>
          <w:rFonts w:ascii="Berlin Type Office" w:hAnsi="Berlin Type Office"/>
          <w:b/>
          <w:bCs/>
          <w:sz w:val="24"/>
          <w:szCs w:val="24"/>
        </w:rPr>
        <w:t>Erbscheinantrag</w:t>
      </w:r>
      <w:r>
        <w:rPr>
          <w:rFonts w:ascii="Berlin Type Office" w:hAnsi="Berlin Type Office"/>
          <w:b/>
          <w:bCs/>
          <w:sz w:val="24"/>
          <w:szCs w:val="24"/>
        </w:rPr>
        <w:t xml:space="preserve">                                        = VI</w:t>
      </w:r>
    </w:p>
    <w:p w14:paraId="4ACECDCE" w14:textId="5708248A" w:rsidR="00D51A6D" w:rsidRPr="00BD76DE" w:rsidRDefault="00D51A6D" w:rsidP="00D51A6D">
      <w:pPr>
        <w:pStyle w:val="Listenabsatz"/>
        <w:numPr>
          <w:ilvl w:val="0"/>
          <w:numId w:val="1"/>
        </w:numPr>
        <w:rPr>
          <w:rFonts w:ascii="Berlin Type Office" w:hAnsi="Berlin Type Office"/>
          <w:b/>
          <w:bCs/>
          <w:sz w:val="24"/>
          <w:szCs w:val="24"/>
        </w:rPr>
      </w:pPr>
      <w:r w:rsidRPr="00BD76DE">
        <w:rPr>
          <w:rFonts w:ascii="Berlin Type Office" w:hAnsi="Berlin Type Office"/>
          <w:b/>
          <w:bCs/>
          <w:sz w:val="24"/>
          <w:szCs w:val="24"/>
        </w:rPr>
        <w:t>Testamentseröffnung</w:t>
      </w:r>
      <w:r>
        <w:rPr>
          <w:rFonts w:ascii="Berlin Type Office" w:hAnsi="Berlin Type Office"/>
          <w:b/>
          <w:bCs/>
          <w:sz w:val="24"/>
          <w:szCs w:val="24"/>
        </w:rPr>
        <w:t xml:space="preserve">                               = VI</w:t>
      </w:r>
    </w:p>
    <w:p w14:paraId="7ABA424E" w14:textId="15EA569D" w:rsidR="00D51A6D" w:rsidRPr="00BD76DE" w:rsidRDefault="00D51A6D" w:rsidP="00D51A6D">
      <w:pPr>
        <w:pStyle w:val="Listenabsatz"/>
        <w:numPr>
          <w:ilvl w:val="0"/>
          <w:numId w:val="1"/>
        </w:numPr>
        <w:rPr>
          <w:rFonts w:ascii="Berlin Type Office" w:hAnsi="Berlin Type Office"/>
          <w:b/>
          <w:bCs/>
          <w:sz w:val="24"/>
          <w:szCs w:val="24"/>
        </w:rPr>
      </w:pPr>
      <w:r w:rsidRPr="00BD76DE">
        <w:rPr>
          <w:rFonts w:ascii="Berlin Type Office" w:hAnsi="Berlin Type Office"/>
          <w:b/>
          <w:bCs/>
          <w:sz w:val="24"/>
          <w:szCs w:val="24"/>
        </w:rPr>
        <w:t>Gläubigeranfrage</w:t>
      </w:r>
      <w:r>
        <w:rPr>
          <w:rFonts w:ascii="Berlin Type Office" w:hAnsi="Berlin Type Office"/>
          <w:b/>
          <w:bCs/>
          <w:sz w:val="24"/>
          <w:szCs w:val="24"/>
        </w:rPr>
        <w:t xml:space="preserve">                                    = VI</w:t>
      </w:r>
    </w:p>
    <w:p w14:paraId="568EAECF" w14:textId="77777777" w:rsidR="00D51A6D" w:rsidRPr="00BD76DE" w:rsidRDefault="00D51A6D" w:rsidP="00D51A6D">
      <w:pPr>
        <w:rPr>
          <w:rFonts w:ascii="Berlin Type Office" w:hAnsi="Berlin Type Office"/>
          <w:b/>
          <w:bCs/>
          <w:sz w:val="24"/>
          <w:szCs w:val="24"/>
        </w:rPr>
      </w:pPr>
    </w:p>
    <w:p w14:paraId="3AD51A6F" w14:textId="77777777" w:rsidR="00D51A6D" w:rsidRPr="00BD76DE" w:rsidRDefault="00D51A6D" w:rsidP="00D51A6D">
      <w:pPr>
        <w:rPr>
          <w:rFonts w:ascii="Berlin Type Office" w:hAnsi="Berlin Type Office"/>
          <w:b/>
          <w:bCs/>
          <w:sz w:val="24"/>
          <w:szCs w:val="24"/>
        </w:rPr>
      </w:pPr>
    </w:p>
    <w:p w14:paraId="1C63E8FF" w14:textId="77777777" w:rsidR="00D51A6D" w:rsidRPr="00BD76DE" w:rsidRDefault="00D51A6D" w:rsidP="00D51A6D">
      <w:pPr>
        <w:pStyle w:val="Listenabsatz"/>
        <w:numPr>
          <w:ilvl w:val="0"/>
          <w:numId w:val="2"/>
        </w:numPr>
        <w:rPr>
          <w:rFonts w:ascii="Berlin Type Office" w:hAnsi="Berlin Type Office"/>
          <w:b/>
          <w:bCs/>
          <w:sz w:val="24"/>
          <w:szCs w:val="24"/>
        </w:rPr>
      </w:pPr>
      <w:r w:rsidRPr="00BD76DE">
        <w:rPr>
          <w:rFonts w:ascii="Berlin Type Office" w:hAnsi="Berlin Type Office"/>
          <w:b/>
          <w:bCs/>
          <w:sz w:val="24"/>
          <w:szCs w:val="24"/>
        </w:rPr>
        <w:t>Wie viel kostet es ein Testament in amtliche Verwahrung zu geben?</w:t>
      </w:r>
    </w:p>
    <w:p w14:paraId="3FEE3BDA" w14:textId="7A7C8891" w:rsidR="00D51A6D" w:rsidRDefault="00A079EE" w:rsidP="00A079EE">
      <w:pPr>
        <w:ind w:left="1080"/>
        <w:rPr>
          <w:rFonts w:ascii="Berlin Type Office" w:hAnsi="Berlin Type Office"/>
          <w:b/>
          <w:bCs/>
          <w:sz w:val="24"/>
          <w:szCs w:val="24"/>
        </w:rPr>
      </w:pPr>
      <w:r>
        <w:rPr>
          <w:rFonts w:ascii="Berlin Type Office" w:hAnsi="Berlin Type Office"/>
          <w:b/>
          <w:bCs/>
          <w:sz w:val="24"/>
          <w:szCs w:val="24"/>
        </w:rPr>
        <w:t xml:space="preserve">Gem. KV-Nr. 12100 </w:t>
      </w:r>
      <w:proofErr w:type="spellStart"/>
      <w:r>
        <w:rPr>
          <w:rFonts w:ascii="Berlin Type Office" w:hAnsi="Berlin Type Office"/>
          <w:b/>
          <w:bCs/>
          <w:sz w:val="24"/>
          <w:szCs w:val="24"/>
        </w:rPr>
        <w:t>GNotKG</w:t>
      </w:r>
      <w:proofErr w:type="spellEnd"/>
      <w:r>
        <w:rPr>
          <w:rFonts w:ascii="Berlin Type Office" w:hAnsi="Berlin Type Office"/>
          <w:b/>
          <w:bCs/>
          <w:sz w:val="24"/>
          <w:szCs w:val="24"/>
        </w:rPr>
        <w:t>: 82,-€, zusätzlich werden 12,50 € (not. Testament)</w:t>
      </w:r>
    </w:p>
    <w:p w14:paraId="36E418F8" w14:textId="6185294D" w:rsidR="00A079EE" w:rsidRPr="00BD76DE" w:rsidRDefault="00A079EE" w:rsidP="00A079EE">
      <w:pPr>
        <w:ind w:left="1080"/>
        <w:rPr>
          <w:rFonts w:ascii="Berlin Type Office" w:hAnsi="Berlin Type Office"/>
          <w:b/>
          <w:bCs/>
          <w:sz w:val="24"/>
          <w:szCs w:val="24"/>
        </w:rPr>
      </w:pPr>
      <w:r>
        <w:rPr>
          <w:rFonts w:ascii="Berlin Type Office" w:hAnsi="Berlin Type Office"/>
          <w:b/>
          <w:bCs/>
          <w:sz w:val="24"/>
          <w:szCs w:val="24"/>
        </w:rPr>
        <w:t xml:space="preserve">bzw. 15,50 € (eigenhändiges Testament) </w:t>
      </w:r>
      <w:r w:rsidR="001D3377">
        <w:rPr>
          <w:rFonts w:ascii="Berlin Type Office" w:hAnsi="Berlin Type Office"/>
          <w:b/>
          <w:bCs/>
          <w:sz w:val="24"/>
          <w:szCs w:val="24"/>
        </w:rPr>
        <w:t xml:space="preserve">für die ZTR-Eintragung </w:t>
      </w:r>
      <w:r>
        <w:rPr>
          <w:rFonts w:ascii="Berlin Type Office" w:hAnsi="Berlin Type Office"/>
          <w:b/>
          <w:bCs/>
          <w:sz w:val="24"/>
          <w:szCs w:val="24"/>
        </w:rPr>
        <w:t>erfordert</w:t>
      </w:r>
      <w:r w:rsidR="001D3377">
        <w:rPr>
          <w:rFonts w:ascii="Berlin Type Office" w:hAnsi="Berlin Type Office"/>
          <w:b/>
          <w:bCs/>
          <w:sz w:val="24"/>
          <w:szCs w:val="24"/>
        </w:rPr>
        <w:t>.</w:t>
      </w:r>
    </w:p>
    <w:p w14:paraId="317B0365" w14:textId="77777777" w:rsidR="00D51A6D" w:rsidRPr="00BD76DE" w:rsidRDefault="00D51A6D" w:rsidP="00D51A6D">
      <w:pPr>
        <w:pStyle w:val="Listenabsatz"/>
        <w:numPr>
          <w:ilvl w:val="0"/>
          <w:numId w:val="2"/>
        </w:numPr>
        <w:rPr>
          <w:rFonts w:ascii="Berlin Type Office" w:hAnsi="Berlin Type Office"/>
          <w:b/>
          <w:bCs/>
          <w:sz w:val="24"/>
          <w:szCs w:val="24"/>
        </w:rPr>
      </w:pPr>
      <w:r w:rsidRPr="00BD76DE">
        <w:rPr>
          <w:rFonts w:ascii="Berlin Type Office" w:hAnsi="Berlin Type Office"/>
          <w:b/>
          <w:bCs/>
          <w:sz w:val="24"/>
          <w:szCs w:val="24"/>
        </w:rPr>
        <w:t>Nennen Sie 2 mögliche Aufgaben eines Testamentsvollstreckers</w:t>
      </w:r>
    </w:p>
    <w:p w14:paraId="573E146E" w14:textId="4D09259C" w:rsidR="00D51A6D" w:rsidRPr="00BD76DE" w:rsidRDefault="001D3377" w:rsidP="001D3377">
      <w:pPr>
        <w:ind w:left="1080"/>
        <w:rPr>
          <w:rFonts w:ascii="Berlin Type Office" w:hAnsi="Berlin Type Office"/>
          <w:b/>
          <w:bCs/>
          <w:sz w:val="24"/>
          <w:szCs w:val="24"/>
        </w:rPr>
      </w:pPr>
      <w:r>
        <w:rPr>
          <w:rFonts w:ascii="Berlin Type Office" w:hAnsi="Berlin Type Office"/>
          <w:b/>
          <w:bCs/>
          <w:sz w:val="24"/>
          <w:szCs w:val="24"/>
        </w:rPr>
        <w:t xml:space="preserve">Erstellung eines Nachlassverzeichnisses, Durchsetzung des letzten Willens des Erblassers, Verwaltung des Nachlasses; </w:t>
      </w:r>
    </w:p>
    <w:p w14:paraId="03A29888" w14:textId="77777777" w:rsidR="00D51A6D" w:rsidRDefault="00D51A6D" w:rsidP="00D51A6D">
      <w:pPr>
        <w:pStyle w:val="Listenabsatz"/>
        <w:numPr>
          <w:ilvl w:val="0"/>
          <w:numId w:val="2"/>
        </w:numPr>
        <w:rPr>
          <w:rFonts w:ascii="Berlin Type Office" w:hAnsi="Berlin Type Office"/>
          <w:b/>
          <w:bCs/>
          <w:sz w:val="24"/>
          <w:szCs w:val="24"/>
        </w:rPr>
      </w:pPr>
      <w:r w:rsidRPr="00BD76DE">
        <w:rPr>
          <w:rFonts w:ascii="Berlin Type Office" w:hAnsi="Berlin Type Office"/>
          <w:b/>
          <w:bCs/>
          <w:sz w:val="24"/>
          <w:szCs w:val="24"/>
        </w:rPr>
        <w:t>Was ist ein Hinterlegungsschein?</w:t>
      </w:r>
    </w:p>
    <w:p w14:paraId="320813DF" w14:textId="52EFAEB5" w:rsidR="001D3377" w:rsidRPr="00BD76DE" w:rsidRDefault="001D3377" w:rsidP="001D3377">
      <w:pPr>
        <w:pStyle w:val="Listenabsatz"/>
        <w:ind w:left="1080"/>
        <w:rPr>
          <w:rFonts w:ascii="Berlin Type Office" w:hAnsi="Berlin Type Office"/>
          <w:b/>
          <w:bCs/>
          <w:sz w:val="24"/>
          <w:szCs w:val="24"/>
        </w:rPr>
      </w:pPr>
      <w:r>
        <w:rPr>
          <w:rFonts w:ascii="Berlin Type Office" w:hAnsi="Berlin Type Office"/>
          <w:b/>
          <w:bCs/>
          <w:sz w:val="24"/>
          <w:szCs w:val="24"/>
        </w:rPr>
        <w:t>Der Hinterlegungsschein ist die amtliche Bestätigung für in amtliche Verwahrung genommene Verfügungen von Todes wegen.</w:t>
      </w:r>
    </w:p>
    <w:p w14:paraId="0FC24159" w14:textId="77777777" w:rsidR="00D51A6D" w:rsidRPr="00BD76DE" w:rsidRDefault="00D51A6D" w:rsidP="00D51A6D">
      <w:pPr>
        <w:rPr>
          <w:rFonts w:ascii="Berlin Type Office" w:hAnsi="Berlin Type Office"/>
          <w:b/>
          <w:bCs/>
          <w:sz w:val="24"/>
          <w:szCs w:val="24"/>
        </w:rPr>
      </w:pPr>
    </w:p>
    <w:p w14:paraId="2A519FB1" w14:textId="77777777" w:rsidR="00D51A6D" w:rsidRPr="00BD76DE" w:rsidRDefault="00D51A6D" w:rsidP="00D51A6D">
      <w:pPr>
        <w:pStyle w:val="Listenabsatz"/>
        <w:numPr>
          <w:ilvl w:val="0"/>
          <w:numId w:val="2"/>
        </w:numPr>
        <w:rPr>
          <w:rFonts w:ascii="Berlin Type Office" w:hAnsi="Berlin Type Office"/>
          <w:b/>
          <w:bCs/>
          <w:sz w:val="24"/>
          <w:szCs w:val="24"/>
        </w:rPr>
      </w:pPr>
      <w:r w:rsidRPr="00BD76DE">
        <w:rPr>
          <w:rFonts w:ascii="Berlin Type Office" w:hAnsi="Berlin Type Office"/>
          <w:b/>
          <w:bCs/>
          <w:sz w:val="24"/>
          <w:szCs w:val="24"/>
        </w:rPr>
        <w:t>Wie lang ist die Frist für die amtliche Verwahrung?</w:t>
      </w:r>
    </w:p>
    <w:p w14:paraId="18681129" w14:textId="63CEABF1" w:rsidR="00D51A6D" w:rsidRDefault="005C656B" w:rsidP="005C656B">
      <w:pPr>
        <w:pStyle w:val="Listenabsatz"/>
        <w:ind w:left="1080"/>
        <w:rPr>
          <w:rFonts w:ascii="Berlin Type Office" w:hAnsi="Berlin Type Office"/>
          <w:b/>
          <w:bCs/>
          <w:sz w:val="24"/>
          <w:szCs w:val="24"/>
        </w:rPr>
      </w:pPr>
      <w:r>
        <w:rPr>
          <w:rFonts w:ascii="Berlin Type Office" w:hAnsi="Berlin Type Office"/>
          <w:b/>
          <w:bCs/>
          <w:sz w:val="24"/>
          <w:szCs w:val="24"/>
        </w:rPr>
        <w:t>30 Jahre, kann bei Bedarf verlängert werden.</w:t>
      </w:r>
    </w:p>
    <w:p w14:paraId="48EFF688" w14:textId="77777777" w:rsidR="005C656B" w:rsidRPr="00BD76DE" w:rsidRDefault="005C656B" w:rsidP="005C656B">
      <w:pPr>
        <w:pStyle w:val="Listenabsatz"/>
        <w:ind w:left="1080"/>
        <w:rPr>
          <w:rFonts w:ascii="Berlin Type Office" w:hAnsi="Berlin Type Office"/>
          <w:b/>
          <w:bCs/>
          <w:sz w:val="24"/>
          <w:szCs w:val="24"/>
        </w:rPr>
      </w:pPr>
    </w:p>
    <w:p w14:paraId="6B670CC9" w14:textId="77777777" w:rsidR="00D51A6D" w:rsidRPr="00BD76DE" w:rsidRDefault="00D51A6D" w:rsidP="00D51A6D">
      <w:pPr>
        <w:pStyle w:val="Listenabsatz"/>
        <w:numPr>
          <w:ilvl w:val="0"/>
          <w:numId w:val="2"/>
        </w:numPr>
        <w:rPr>
          <w:rFonts w:ascii="Berlin Type Office" w:hAnsi="Berlin Type Office"/>
          <w:b/>
          <w:bCs/>
          <w:sz w:val="24"/>
          <w:szCs w:val="24"/>
        </w:rPr>
      </w:pPr>
      <w:r w:rsidRPr="00BD76DE">
        <w:rPr>
          <w:rFonts w:ascii="Berlin Type Office" w:hAnsi="Berlin Type Office"/>
          <w:b/>
          <w:bCs/>
          <w:sz w:val="24"/>
          <w:szCs w:val="24"/>
        </w:rPr>
        <w:t>Was versteht man unter Erbunwürdigkeit?</w:t>
      </w:r>
    </w:p>
    <w:p w14:paraId="6B627261" w14:textId="0BB6C9A6" w:rsidR="00D51A6D" w:rsidRDefault="005C656B" w:rsidP="005C656B">
      <w:pPr>
        <w:pStyle w:val="Listenabsatz"/>
        <w:ind w:left="1080"/>
        <w:rPr>
          <w:rFonts w:ascii="Berlin Type Office" w:hAnsi="Berlin Type Office"/>
          <w:b/>
          <w:bCs/>
          <w:sz w:val="24"/>
          <w:szCs w:val="24"/>
        </w:rPr>
      </w:pPr>
      <w:r>
        <w:rPr>
          <w:rFonts w:ascii="Berlin Type Office" w:hAnsi="Berlin Type Office"/>
          <w:b/>
          <w:bCs/>
          <w:sz w:val="24"/>
          <w:szCs w:val="24"/>
        </w:rPr>
        <w:t>Der Erbe verliert mit Feststellung der Erbunwürdigkeit sein Erbrecht und sein Anrecht auf den Pflichtteil, wenn er den Erblasser bedroht hat, ein Testament zu seinen Gunsten gefälscht hat oder den Erblasser getötet hat.</w:t>
      </w:r>
    </w:p>
    <w:p w14:paraId="1C540BBB" w14:textId="77777777" w:rsidR="005C656B" w:rsidRDefault="005C656B" w:rsidP="005C656B">
      <w:pPr>
        <w:pStyle w:val="Listenabsatz"/>
        <w:ind w:left="1080"/>
        <w:rPr>
          <w:rFonts w:ascii="Berlin Type Office" w:hAnsi="Berlin Type Office"/>
          <w:b/>
          <w:bCs/>
          <w:sz w:val="24"/>
          <w:szCs w:val="24"/>
        </w:rPr>
      </w:pPr>
    </w:p>
    <w:p w14:paraId="093A97F3" w14:textId="77777777" w:rsidR="005C656B" w:rsidRDefault="005C656B" w:rsidP="005C656B">
      <w:pPr>
        <w:pStyle w:val="Listenabsatz"/>
        <w:ind w:left="1080"/>
        <w:rPr>
          <w:rFonts w:ascii="Berlin Type Office" w:hAnsi="Berlin Type Office"/>
          <w:b/>
          <w:bCs/>
          <w:sz w:val="24"/>
          <w:szCs w:val="24"/>
        </w:rPr>
      </w:pPr>
    </w:p>
    <w:p w14:paraId="7126A622" w14:textId="77777777" w:rsidR="005C656B" w:rsidRDefault="005C656B" w:rsidP="005C656B">
      <w:pPr>
        <w:pStyle w:val="Listenabsatz"/>
        <w:ind w:left="1080"/>
        <w:rPr>
          <w:rFonts w:ascii="Berlin Type Office" w:hAnsi="Berlin Type Office"/>
          <w:b/>
          <w:bCs/>
          <w:sz w:val="24"/>
          <w:szCs w:val="24"/>
        </w:rPr>
      </w:pPr>
    </w:p>
    <w:p w14:paraId="5A1CC80E" w14:textId="77777777" w:rsidR="005C656B" w:rsidRPr="00BD76DE" w:rsidRDefault="005C656B" w:rsidP="005C656B">
      <w:pPr>
        <w:pStyle w:val="Listenabsatz"/>
        <w:ind w:left="1080"/>
        <w:rPr>
          <w:rFonts w:ascii="Berlin Type Office" w:hAnsi="Berlin Type Office"/>
          <w:b/>
          <w:bCs/>
          <w:sz w:val="24"/>
          <w:szCs w:val="24"/>
        </w:rPr>
      </w:pPr>
    </w:p>
    <w:p w14:paraId="3ACADAB7" w14:textId="77777777" w:rsidR="00D51A6D" w:rsidRPr="00BD76DE" w:rsidRDefault="00D51A6D" w:rsidP="00D51A6D">
      <w:pPr>
        <w:pStyle w:val="Listenabsatz"/>
        <w:numPr>
          <w:ilvl w:val="0"/>
          <w:numId w:val="2"/>
        </w:numPr>
        <w:rPr>
          <w:rFonts w:ascii="Berlin Type Office" w:hAnsi="Berlin Type Office"/>
          <w:b/>
          <w:bCs/>
          <w:sz w:val="24"/>
          <w:szCs w:val="24"/>
        </w:rPr>
      </w:pPr>
      <w:r w:rsidRPr="00BD76DE">
        <w:rPr>
          <w:rFonts w:ascii="Berlin Type Office" w:hAnsi="Berlin Type Office"/>
          <w:b/>
          <w:bCs/>
          <w:sz w:val="24"/>
          <w:szCs w:val="24"/>
        </w:rPr>
        <w:lastRenderedPageBreak/>
        <w:t>Was ist ein Ersatzerbe?</w:t>
      </w:r>
    </w:p>
    <w:p w14:paraId="1335727A" w14:textId="77777777" w:rsidR="00D51A6D" w:rsidRPr="00BD76DE" w:rsidRDefault="00D51A6D" w:rsidP="00D51A6D">
      <w:pPr>
        <w:pStyle w:val="Listenabsatz"/>
        <w:rPr>
          <w:rFonts w:ascii="Berlin Type Office" w:hAnsi="Berlin Type Office"/>
          <w:b/>
          <w:bCs/>
          <w:sz w:val="24"/>
          <w:szCs w:val="24"/>
        </w:rPr>
      </w:pPr>
    </w:p>
    <w:p w14:paraId="04757D8D" w14:textId="469856FB" w:rsidR="00D51A6D" w:rsidRPr="00BD76DE" w:rsidRDefault="005C656B" w:rsidP="005C656B">
      <w:pPr>
        <w:pStyle w:val="Listenabsatz"/>
        <w:ind w:left="1080"/>
        <w:rPr>
          <w:rFonts w:ascii="Berlin Type Office" w:hAnsi="Berlin Type Office"/>
          <w:b/>
          <w:bCs/>
          <w:sz w:val="24"/>
          <w:szCs w:val="24"/>
        </w:rPr>
      </w:pPr>
      <w:r>
        <w:rPr>
          <w:rFonts w:ascii="Berlin Type Office" w:hAnsi="Berlin Type Office"/>
          <w:b/>
          <w:bCs/>
          <w:sz w:val="24"/>
          <w:szCs w:val="24"/>
        </w:rPr>
        <w:t>Ein Ersatzerbe ist eine Person, die erst erbt, wenn der eigentlich benannte Erbe vor oder nach dem Erbfall wegfällt.</w:t>
      </w:r>
    </w:p>
    <w:p w14:paraId="2A5E4BC9" w14:textId="77777777" w:rsidR="00D51A6D" w:rsidRDefault="00D51A6D" w:rsidP="00D51A6D">
      <w:pPr>
        <w:pStyle w:val="Listenabsatz"/>
        <w:numPr>
          <w:ilvl w:val="0"/>
          <w:numId w:val="2"/>
        </w:numPr>
        <w:rPr>
          <w:rFonts w:ascii="Berlin Type Office" w:hAnsi="Berlin Type Office"/>
          <w:b/>
          <w:bCs/>
          <w:sz w:val="24"/>
          <w:szCs w:val="24"/>
        </w:rPr>
      </w:pPr>
      <w:r w:rsidRPr="00BD76DE">
        <w:rPr>
          <w:rFonts w:ascii="Berlin Type Office" w:hAnsi="Berlin Type Office"/>
          <w:b/>
          <w:bCs/>
          <w:sz w:val="24"/>
          <w:szCs w:val="24"/>
        </w:rPr>
        <w:t>Kann eine geschiedene Ehefrau ihr Erbrecht einfordern?</w:t>
      </w:r>
    </w:p>
    <w:p w14:paraId="5F2A4F03" w14:textId="63CC53CA" w:rsidR="005C656B" w:rsidRPr="00BD76DE" w:rsidRDefault="005C656B" w:rsidP="005C656B">
      <w:pPr>
        <w:pStyle w:val="Listenabsatz"/>
        <w:ind w:left="1080"/>
        <w:rPr>
          <w:rFonts w:ascii="Berlin Type Office" w:hAnsi="Berlin Type Office"/>
          <w:b/>
          <w:bCs/>
          <w:sz w:val="24"/>
          <w:szCs w:val="24"/>
        </w:rPr>
      </w:pPr>
      <w:r>
        <w:rPr>
          <w:rFonts w:ascii="Berlin Type Office" w:hAnsi="Berlin Type Office"/>
          <w:b/>
          <w:bCs/>
          <w:sz w:val="24"/>
          <w:szCs w:val="24"/>
        </w:rPr>
        <w:t>Nein, mit Wirkung der Scheidung verfällt das gesetzlich vorgegebene Ehegattenerbrecht.</w:t>
      </w:r>
    </w:p>
    <w:p w14:paraId="7E8E3562" w14:textId="77777777" w:rsidR="00D51A6D" w:rsidRPr="00BD76DE" w:rsidRDefault="00D51A6D" w:rsidP="00D51A6D">
      <w:pPr>
        <w:pStyle w:val="Listenabsatz"/>
        <w:rPr>
          <w:rFonts w:ascii="Berlin Type Office" w:hAnsi="Berlin Type Office"/>
          <w:b/>
          <w:bCs/>
          <w:sz w:val="24"/>
          <w:szCs w:val="24"/>
        </w:rPr>
      </w:pPr>
    </w:p>
    <w:p w14:paraId="30A2E8DD" w14:textId="77777777" w:rsidR="00D51A6D" w:rsidRDefault="00D51A6D" w:rsidP="00D51A6D">
      <w:pPr>
        <w:pStyle w:val="Listenabsatz"/>
        <w:numPr>
          <w:ilvl w:val="0"/>
          <w:numId w:val="2"/>
        </w:numPr>
        <w:rPr>
          <w:rFonts w:ascii="Berlin Type Office" w:hAnsi="Berlin Type Office"/>
          <w:b/>
          <w:bCs/>
          <w:sz w:val="24"/>
          <w:szCs w:val="24"/>
        </w:rPr>
      </w:pPr>
      <w:r w:rsidRPr="00BD76DE">
        <w:rPr>
          <w:rFonts w:ascii="Berlin Type Office" w:hAnsi="Berlin Type Office"/>
          <w:b/>
          <w:bCs/>
          <w:sz w:val="24"/>
          <w:szCs w:val="24"/>
        </w:rPr>
        <w:t>Was ist ein Vermächtnis?</w:t>
      </w:r>
    </w:p>
    <w:p w14:paraId="061E5B91" w14:textId="65301958" w:rsidR="005C656B" w:rsidRPr="00BD76DE" w:rsidRDefault="005C656B" w:rsidP="005C656B">
      <w:pPr>
        <w:pStyle w:val="Listenabsatz"/>
        <w:ind w:left="1080"/>
        <w:rPr>
          <w:rFonts w:ascii="Berlin Type Office" w:hAnsi="Berlin Type Office"/>
          <w:b/>
          <w:bCs/>
          <w:sz w:val="24"/>
          <w:szCs w:val="24"/>
        </w:rPr>
      </w:pPr>
      <w:r>
        <w:rPr>
          <w:rFonts w:ascii="Berlin Type Office" w:hAnsi="Berlin Type Office"/>
          <w:b/>
          <w:bCs/>
          <w:sz w:val="24"/>
          <w:szCs w:val="24"/>
        </w:rPr>
        <w:t>Ein Vermächtnis ist eine bestimmte Zuwendung vom Erblasser an den Vermächtnisnehmer außerhalb des eigentlichen Erbes.</w:t>
      </w:r>
    </w:p>
    <w:p w14:paraId="74CC2E4A" w14:textId="77777777" w:rsidR="00D51A6D" w:rsidRDefault="00D51A6D" w:rsidP="00D51A6D">
      <w:pPr>
        <w:pStyle w:val="Listenabsatz"/>
        <w:rPr>
          <w:rFonts w:ascii="Berlin Type Office" w:hAnsi="Berlin Type Office"/>
          <w:b/>
          <w:bCs/>
          <w:sz w:val="24"/>
          <w:szCs w:val="24"/>
        </w:rPr>
      </w:pPr>
    </w:p>
    <w:p w14:paraId="5818BC13" w14:textId="77777777" w:rsidR="00D51A6D" w:rsidRDefault="00D51A6D" w:rsidP="00D51A6D">
      <w:pPr>
        <w:pStyle w:val="Listenabsatz"/>
        <w:rPr>
          <w:rFonts w:ascii="Berlin Type Office" w:hAnsi="Berlin Type Office"/>
          <w:b/>
          <w:bCs/>
          <w:sz w:val="24"/>
          <w:szCs w:val="24"/>
        </w:rPr>
      </w:pPr>
    </w:p>
    <w:p w14:paraId="6B37867A" w14:textId="7234A30F" w:rsidR="00D51A6D" w:rsidRPr="00BD76DE" w:rsidRDefault="005C656B" w:rsidP="00D51A6D">
      <w:pPr>
        <w:pStyle w:val="Listenabsatz"/>
        <w:numPr>
          <w:ilvl w:val="0"/>
          <w:numId w:val="2"/>
        </w:numPr>
        <w:rPr>
          <w:rFonts w:ascii="Berlin Type Office" w:hAnsi="Berlin Type Office"/>
          <w:b/>
          <w:bCs/>
          <w:sz w:val="24"/>
          <w:szCs w:val="24"/>
        </w:rPr>
      </w:pPr>
      <w:r>
        <w:rPr>
          <w:rFonts w:ascii="Berlin Type Office" w:hAnsi="Berlin Type Office"/>
          <w:b/>
          <w:bCs/>
          <w:sz w:val="24"/>
          <w:szCs w:val="24"/>
        </w:rPr>
        <w:t>Ü</w:t>
      </w:r>
      <w:r w:rsidR="00D51A6D" w:rsidRPr="00BD76DE">
        <w:rPr>
          <w:rFonts w:ascii="Berlin Type Office" w:hAnsi="Berlin Type Office"/>
          <w:b/>
          <w:bCs/>
          <w:sz w:val="24"/>
          <w:szCs w:val="24"/>
        </w:rPr>
        <w:t>bungsfall Ausschlagung einer Erbschaft:</w:t>
      </w:r>
    </w:p>
    <w:p w14:paraId="4C2EF639" w14:textId="77777777" w:rsidR="00D51A6D" w:rsidRPr="00BD76DE" w:rsidRDefault="00D51A6D" w:rsidP="00D51A6D">
      <w:pPr>
        <w:pStyle w:val="Listenabsatz"/>
        <w:rPr>
          <w:rFonts w:ascii="Berlin Type Office" w:hAnsi="Berlin Type Office"/>
          <w:b/>
          <w:bCs/>
          <w:sz w:val="24"/>
          <w:szCs w:val="24"/>
        </w:rPr>
      </w:pPr>
    </w:p>
    <w:p w14:paraId="40A8C4F2" w14:textId="77777777" w:rsidR="00D51A6D" w:rsidRDefault="00D51A6D" w:rsidP="00D51A6D">
      <w:pPr>
        <w:pStyle w:val="Listenabsatz"/>
        <w:ind w:left="1080"/>
        <w:rPr>
          <w:rFonts w:ascii="Berlin Type Office" w:hAnsi="Berlin Type Office"/>
          <w:b/>
          <w:bCs/>
          <w:sz w:val="24"/>
          <w:szCs w:val="24"/>
        </w:rPr>
      </w:pPr>
      <w:r w:rsidRPr="00BD76DE">
        <w:rPr>
          <w:rFonts w:ascii="Berlin Type Office" w:hAnsi="Berlin Type Office"/>
          <w:b/>
          <w:bCs/>
          <w:sz w:val="24"/>
          <w:szCs w:val="24"/>
        </w:rPr>
        <w:t>Helmut Rahn</w:t>
      </w:r>
      <w:r>
        <w:rPr>
          <w:rFonts w:ascii="Berlin Type Office" w:hAnsi="Berlin Type Office"/>
          <w:b/>
          <w:bCs/>
          <w:sz w:val="24"/>
          <w:szCs w:val="24"/>
        </w:rPr>
        <w:t>(R)</w:t>
      </w:r>
      <w:r w:rsidRPr="00BD76DE">
        <w:rPr>
          <w:rFonts w:ascii="Berlin Type Office" w:hAnsi="Berlin Type Office"/>
          <w:b/>
          <w:bCs/>
          <w:sz w:val="24"/>
          <w:szCs w:val="24"/>
        </w:rPr>
        <w:t xml:space="preserve"> ist am 23.12.202</w:t>
      </w:r>
      <w:r>
        <w:rPr>
          <w:rFonts w:ascii="Berlin Type Office" w:hAnsi="Berlin Type Office"/>
          <w:b/>
          <w:bCs/>
          <w:sz w:val="24"/>
          <w:szCs w:val="24"/>
        </w:rPr>
        <w:t>4</w:t>
      </w:r>
      <w:r w:rsidRPr="00BD76DE">
        <w:rPr>
          <w:rFonts w:ascii="Berlin Type Office" w:hAnsi="Berlin Type Office"/>
          <w:b/>
          <w:bCs/>
          <w:sz w:val="24"/>
          <w:szCs w:val="24"/>
        </w:rPr>
        <w:t xml:space="preserve"> verstorben. Das Nachlassgericht hat folgende Verwandtschaftsverhältnisse des Erblassers ermittelt:</w:t>
      </w:r>
    </w:p>
    <w:p w14:paraId="25984265" w14:textId="77777777" w:rsidR="00D51A6D" w:rsidRDefault="00D51A6D" w:rsidP="00D51A6D">
      <w:pPr>
        <w:pStyle w:val="Listenabsatz"/>
        <w:ind w:left="1080"/>
        <w:rPr>
          <w:rFonts w:ascii="Berlin Type Office" w:hAnsi="Berlin Type Office"/>
          <w:b/>
          <w:bCs/>
          <w:sz w:val="24"/>
          <w:szCs w:val="24"/>
        </w:rPr>
      </w:pPr>
      <w:r>
        <w:rPr>
          <w:rFonts w:ascii="Berlin Type Office" w:hAnsi="Berlin Type Office"/>
          <w:b/>
          <w:bCs/>
          <w:sz w:val="24"/>
          <w:szCs w:val="24"/>
        </w:rPr>
        <w:t>R hinterlässt keine Verfügung von Todes wegen. Er lebte mit seiner Frau Christa im Güterstand der Zugewinngemeinschaft. Aus dieser Ehe hinterlässt R eine Tochter namens Verona, die lebt. Sie ist mit Gustav verheiratet. Aus dieser Ehe stammt der minderjährige Sohn Lorenz.</w:t>
      </w:r>
    </w:p>
    <w:p w14:paraId="5D37E54C" w14:textId="77777777" w:rsidR="00D51A6D" w:rsidRDefault="00D51A6D" w:rsidP="00D51A6D">
      <w:pPr>
        <w:pStyle w:val="Listenabsatz"/>
        <w:ind w:left="1080"/>
        <w:rPr>
          <w:rFonts w:ascii="Berlin Type Office" w:hAnsi="Berlin Type Office"/>
          <w:b/>
          <w:bCs/>
          <w:sz w:val="24"/>
          <w:szCs w:val="24"/>
        </w:rPr>
      </w:pPr>
      <w:r>
        <w:rPr>
          <w:rFonts w:ascii="Berlin Type Office" w:hAnsi="Berlin Type Office"/>
          <w:b/>
          <w:bCs/>
          <w:sz w:val="24"/>
          <w:szCs w:val="24"/>
        </w:rPr>
        <w:t>Die Eltern des Erblassers Siegfried und Hanna Rahn leben seit mehreren Jahren auf Fuerteventura, um dort ihren Lebensabend zu verbringen.</w:t>
      </w:r>
    </w:p>
    <w:p w14:paraId="44646ED3" w14:textId="77777777" w:rsidR="00D51A6D" w:rsidRDefault="00D51A6D" w:rsidP="00D51A6D">
      <w:pPr>
        <w:pStyle w:val="Listenabsatz"/>
        <w:ind w:left="1080"/>
        <w:rPr>
          <w:rFonts w:ascii="Berlin Type Office" w:hAnsi="Berlin Type Office"/>
          <w:b/>
          <w:bCs/>
          <w:sz w:val="24"/>
          <w:szCs w:val="24"/>
        </w:rPr>
      </w:pPr>
      <w:r>
        <w:rPr>
          <w:rFonts w:ascii="Berlin Type Office" w:hAnsi="Berlin Type Office"/>
          <w:b/>
          <w:bCs/>
          <w:sz w:val="24"/>
          <w:szCs w:val="24"/>
        </w:rPr>
        <w:t>Nachdem das Nachlassgericht die gesetzlichen Erben ermittelt hat, erfährt Verona durch Schreiben des zuständigen Rechtspflegers am 19.06.2025, dass sie gesetzliche Erbin nach R geworden ist. Verona weiß bereits seit dem 23.12.2024, dass ihr Vater verstorben ist. Sie ging jedoch bis zum 19.06.2025 davon aus, dass ihre Mutter durch Testament als Alleinerbin eingesetzt wurde.</w:t>
      </w:r>
    </w:p>
    <w:p w14:paraId="5BFC62CD" w14:textId="77777777" w:rsidR="00D51A6D" w:rsidRDefault="00D51A6D" w:rsidP="00D51A6D">
      <w:pPr>
        <w:pStyle w:val="Listenabsatz"/>
        <w:ind w:left="1080"/>
        <w:rPr>
          <w:rFonts w:ascii="Berlin Type Office" w:hAnsi="Berlin Type Office"/>
          <w:b/>
          <w:bCs/>
          <w:sz w:val="24"/>
          <w:szCs w:val="24"/>
        </w:rPr>
      </w:pPr>
      <w:r>
        <w:rPr>
          <w:rFonts w:ascii="Berlin Type Office" w:hAnsi="Berlin Type Office"/>
          <w:b/>
          <w:bCs/>
          <w:sz w:val="24"/>
          <w:szCs w:val="24"/>
        </w:rPr>
        <w:t>Verona ist auf das Schreiben des Nachlassgerichts hin am 24.07.2025 zum Notar Dr. Huber gegangen, um die Erbschaft auszuschlagen. Gleichzeitig schlägt sie zusammen mit ihrem Mann Gustav für den minderjährigen Sohn Lorenz die Erbschaft aus. Die Erbausschlagungen gehen am 26.07.2025 beim Nachlassgericht ein.</w:t>
      </w:r>
    </w:p>
    <w:p w14:paraId="7C673D9E" w14:textId="77777777" w:rsidR="00D51A6D" w:rsidRDefault="00D51A6D" w:rsidP="00D51A6D">
      <w:pPr>
        <w:pStyle w:val="Listenabsatz"/>
        <w:numPr>
          <w:ilvl w:val="0"/>
          <w:numId w:val="3"/>
        </w:numPr>
        <w:rPr>
          <w:rFonts w:ascii="Berlin Type Office" w:hAnsi="Berlin Type Office"/>
          <w:b/>
          <w:bCs/>
          <w:sz w:val="24"/>
          <w:szCs w:val="24"/>
        </w:rPr>
      </w:pPr>
      <w:r>
        <w:rPr>
          <w:rFonts w:ascii="Berlin Type Office" w:hAnsi="Berlin Type Office"/>
          <w:b/>
          <w:bCs/>
          <w:sz w:val="24"/>
          <w:szCs w:val="24"/>
        </w:rPr>
        <w:t>Wer hat den Erblasser beerbt? Zeichnen Sie ein Erbdiagramm!</w:t>
      </w:r>
    </w:p>
    <w:p w14:paraId="1FB3CCDD" w14:textId="77777777" w:rsidR="00D51A6D" w:rsidRDefault="00D51A6D" w:rsidP="00D51A6D">
      <w:pPr>
        <w:pStyle w:val="Listenabsatz"/>
        <w:numPr>
          <w:ilvl w:val="0"/>
          <w:numId w:val="3"/>
        </w:numPr>
        <w:rPr>
          <w:rFonts w:ascii="Berlin Type Office" w:hAnsi="Berlin Type Office"/>
          <w:b/>
          <w:bCs/>
          <w:sz w:val="24"/>
          <w:szCs w:val="24"/>
        </w:rPr>
      </w:pPr>
      <w:r>
        <w:rPr>
          <w:rFonts w:ascii="Berlin Type Office" w:hAnsi="Berlin Type Office"/>
          <w:b/>
          <w:bCs/>
          <w:sz w:val="24"/>
          <w:szCs w:val="24"/>
        </w:rPr>
        <w:t>Stellen Sie die gesetzliche Erbfolge nach R anhand der gesetzlichen Grundlagen dar</w:t>
      </w:r>
    </w:p>
    <w:p w14:paraId="4FC6F481" w14:textId="77777777" w:rsidR="00D51A6D" w:rsidRDefault="00D51A6D" w:rsidP="00D51A6D">
      <w:pPr>
        <w:pStyle w:val="Listenabsatz"/>
        <w:numPr>
          <w:ilvl w:val="0"/>
          <w:numId w:val="3"/>
        </w:numPr>
        <w:rPr>
          <w:rFonts w:ascii="Berlin Type Office" w:hAnsi="Berlin Type Office"/>
          <w:b/>
          <w:bCs/>
          <w:sz w:val="24"/>
          <w:szCs w:val="24"/>
        </w:rPr>
      </w:pPr>
      <w:r>
        <w:rPr>
          <w:rFonts w:ascii="Berlin Type Office" w:hAnsi="Berlin Type Office"/>
          <w:b/>
          <w:bCs/>
          <w:sz w:val="24"/>
          <w:szCs w:val="24"/>
        </w:rPr>
        <w:t>Berechnen Sie, ob die Erbausschlagung von Verona und Lorenz wirksam erfolgt ist. Geben Sie Fristbeginn und Fristende (letztmöglicher Tag der Ausschlagung) an.</w:t>
      </w:r>
    </w:p>
    <w:p w14:paraId="4281D797" w14:textId="292FF697" w:rsidR="004962A3" w:rsidRDefault="004962A3" w:rsidP="004962A3">
      <w:pPr>
        <w:pStyle w:val="Listenabsatz"/>
        <w:ind w:left="1440"/>
        <w:rPr>
          <w:rFonts w:ascii="Berlin Type Office" w:hAnsi="Berlin Type Office"/>
          <w:b/>
          <w:bCs/>
          <w:sz w:val="24"/>
          <w:szCs w:val="24"/>
        </w:rPr>
      </w:pPr>
      <w:r>
        <w:rPr>
          <w:rFonts w:ascii="Berlin Type Office" w:hAnsi="Berlin Type Office"/>
          <w:b/>
          <w:bCs/>
          <w:sz w:val="24"/>
          <w:szCs w:val="24"/>
        </w:rPr>
        <w:lastRenderedPageBreak/>
        <w:t>20.06.2025 Fristbeginn. 6 Wochen§ 1944 (1) BGB, § 187 (1) BGB</w:t>
      </w:r>
    </w:p>
    <w:p w14:paraId="1EDB5D03" w14:textId="38C7A372" w:rsidR="004962A3" w:rsidRDefault="004962A3" w:rsidP="004962A3">
      <w:pPr>
        <w:pStyle w:val="Listenabsatz"/>
        <w:ind w:left="1440"/>
        <w:rPr>
          <w:rFonts w:ascii="Berlin Type Office" w:hAnsi="Berlin Type Office"/>
          <w:b/>
          <w:bCs/>
          <w:sz w:val="24"/>
          <w:szCs w:val="24"/>
        </w:rPr>
      </w:pPr>
      <w:r>
        <w:rPr>
          <w:rFonts w:ascii="Berlin Type Office" w:hAnsi="Berlin Type Office"/>
          <w:b/>
          <w:bCs/>
          <w:sz w:val="24"/>
          <w:szCs w:val="24"/>
        </w:rPr>
        <w:t>31.07.2025 Fristende</w:t>
      </w:r>
      <w:r w:rsidR="000470C8">
        <w:rPr>
          <w:rFonts w:ascii="Berlin Type Office" w:hAnsi="Berlin Type Office"/>
          <w:b/>
          <w:bCs/>
          <w:sz w:val="24"/>
          <w:szCs w:val="24"/>
        </w:rPr>
        <w:t xml:space="preserve"> §188 (2) BGB.</w:t>
      </w:r>
    </w:p>
    <w:p w14:paraId="1E9ED7E0" w14:textId="77777777" w:rsidR="00D51A6D" w:rsidRPr="000818D9" w:rsidRDefault="00D51A6D" w:rsidP="00D51A6D">
      <w:pPr>
        <w:pStyle w:val="Listenabsatz"/>
        <w:numPr>
          <w:ilvl w:val="0"/>
          <w:numId w:val="3"/>
        </w:numPr>
        <w:rPr>
          <w:rFonts w:ascii="Berlin Type Office" w:hAnsi="Berlin Type Office"/>
          <w:b/>
          <w:bCs/>
          <w:sz w:val="24"/>
          <w:szCs w:val="24"/>
        </w:rPr>
      </w:pPr>
      <w:r w:rsidRPr="000818D9">
        <w:rPr>
          <w:rFonts w:ascii="Berlin Type Office" w:hAnsi="Berlin Type Office"/>
          <w:b/>
          <w:bCs/>
          <w:sz w:val="24"/>
          <w:szCs w:val="24"/>
        </w:rPr>
        <w:t>Angenommen die Ausschlagung würde als wirksam betrachtet werden, wer ist somit Erbe des R und wie hoch sind die Anteile?</w:t>
      </w:r>
    </w:p>
    <w:p w14:paraId="4ECC6C23" w14:textId="77777777" w:rsidR="00D51A6D" w:rsidRDefault="00D51A6D" w:rsidP="00D51A6D">
      <w:pPr>
        <w:pStyle w:val="Listenabsatz"/>
        <w:ind w:left="1080"/>
        <w:rPr>
          <w:rFonts w:ascii="Berlin Type Office" w:hAnsi="Berlin Type Office"/>
          <w:b/>
          <w:bCs/>
          <w:sz w:val="24"/>
          <w:szCs w:val="24"/>
        </w:rPr>
      </w:pPr>
    </w:p>
    <w:p w14:paraId="135D6AA9" w14:textId="77777777" w:rsidR="00D51A6D" w:rsidRPr="00BD76DE" w:rsidRDefault="00D51A6D" w:rsidP="00D51A6D">
      <w:pPr>
        <w:pStyle w:val="Listenabsatz"/>
        <w:ind w:left="1080"/>
        <w:rPr>
          <w:rFonts w:ascii="Berlin Type Office" w:hAnsi="Berlin Type Office"/>
          <w:b/>
          <w:bCs/>
          <w:sz w:val="24"/>
          <w:szCs w:val="24"/>
        </w:rPr>
      </w:pPr>
    </w:p>
    <w:p w14:paraId="0C5CE4DA" w14:textId="77777777" w:rsidR="00531B7F" w:rsidRDefault="00531B7F"/>
    <w:p w14:paraId="5789A3D1" w14:textId="77777777" w:rsidR="005C656B" w:rsidRDefault="005C656B"/>
    <w:p w14:paraId="014A04FD" w14:textId="77777777" w:rsidR="005C656B" w:rsidRDefault="005C656B"/>
    <w:p w14:paraId="211214D8" w14:textId="77777777" w:rsidR="005C656B" w:rsidRDefault="005C656B"/>
    <w:p w14:paraId="67412431" w14:textId="77777777" w:rsidR="005C656B" w:rsidRDefault="005C656B"/>
    <w:p w14:paraId="795D3503" w14:textId="286C969A" w:rsidR="005C656B" w:rsidRDefault="00E42039">
      <w:r>
        <w:rPr>
          <w:noProof/>
        </w:rPr>
        <mc:AlternateContent>
          <mc:Choice Requires="wps">
            <w:drawing>
              <wp:anchor distT="0" distB="0" distL="114300" distR="114300" simplePos="0" relativeHeight="251661312" behindDoc="0" locked="0" layoutInCell="1" allowOverlap="1" wp14:anchorId="68DA4E56" wp14:editId="5A5CB2BE">
                <wp:simplePos x="0" y="0"/>
                <wp:positionH relativeFrom="column">
                  <wp:posOffset>1790986</wp:posOffset>
                </wp:positionH>
                <wp:positionV relativeFrom="paragraph">
                  <wp:posOffset>261272</wp:posOffset>
                </wp:positionV>
                <wp:extent cx="238793" cy="162799"/>
                <wp:effectExtent l="0" t="0" r="27940" b="27940"/>
                <wp:wrapNone/>
                <wp:docPr id="8" name="Gerader Verbinder 8"/>
                <wp:cNvGraphicFramePr/>
                <a:graphic xmlns:a="http://schemas.openxmlformats.org/drawingml/2006/main">
                  <a:graphicData uri="http://schemas.microsoft.com/office/word/2010/wordprocessingShape">
                    <wps:wsp>
                      <wps:cNvCnPr/>
                      <wps:spPr>
                        <a:xfrm flipH="1">
                          <a:off x="0" y="0"/>
                          <a:ext cx="238793" cy="16279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6B50E6" id="Gerader Verbinder 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pt,20.55pt" to="159.8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" strokecolor="#156082 [3204]" strokeweight=".5pt">
                <v:stroke joinstyle="miter"/>
              </v:line>
            </w:pict>
          </mc:Fallback>
        </mc:AlternateContent>
      </w:r>
      <w:r>
        <w:rPr>
          <w:noProof/>
        </w:rPr>
        <mc:AlternateContent>
          <mc:Choice Requires="wps">
            <w:drawing>
              <wp:anchor distT="0" distB="0" distL="114300" distR="114300" simplePos="0" relativeHeight="251660288" behindDoc="0" locked="0" layoutInCell="1" allowOverlap="1" wp14:anchorId="6AC98030" wp14:editId="6A9EE184">
                <wp:simplePos x="0" y="0"/>
                <wp:positionH relativeFrom="column">
                  <wp:posOffset>1394941</wp:posOffset>
                </wp:positionH>
                <wp:positionV relativeFrom="paragraph">
                  <wp:posOffset>272921</wp:posOffset>
                </wp:positionV>
                <wp:extent cx="168902" cy="133956"/>
                <wp:effectExtent l="0" t="0" r="22225" b="19050"/>
                <wp:wrapNone/>
                <wp:docPr id="6" name="Gerader Verbinder 6"/>
                <wp:cNvGraphicFramePr/>
                <a:graphic xmlns:a="http://schemas.openxmlformats.org/drawingml/2006/main">
                  <a:graphicData uri="http://schemas.microsoft.com/office/word/2010/wordprocessingShape">
                    <wps:wsp>
                      <wps:cNvCnPr/>
                      <wps:spPr>
                        <a:xfrm>
                          <a:off x="0" y="0"/>
                          <a:ext cx="168902" cy="13395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60F3DA" id="Gerader Verbinde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85pt,21.5pt" to="123.1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" strokecolor="#156082 [3204]" strokeweight=".5pt">
                <v:stroke joinstyle="miter"/>
              </v:line>
            </w:pict>
          </mc:Fallback>
        </mc:AlternateContent>
      </w:r>
      <w:r>
        <w:t xml:space="preserve">                             Siegfried  </w:t>
      </w:r>
      <w:r>
        <w:rPr>
          <w:noProof/>
        </w:rPr>
        <w:drawing>
          <wp:inline distT="0" distB="0" distL="0" distR="0" wp14:anchorId="682BD2F9" wp14:editId="66AB2187">
            <wp:extent cx="231775" cy="189230"/>
            <wp:effectExtent l="0" t="0" r="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1775" cy="189230"/>
                    </a:xfrm>
                    <a:prstGeom prst="rect">
                      <a:avLst/>
                    </a:prstGeom>
                    <a:noFill/>
                  </pic:spPr>
                </pic:pic>
              </a:graphicData>
            </a:graphic>
          </wp:inline>
        </w:drawing>
      </w:r>
      <w:r>
        <w:t xml:space="preserve">  Hanna     </w:t>
      </w:r>
      <w:r w:rsidRPr="00E42039">
        <w:drawing>
          <wp:inline distT="0" distB="0" distL="0" distR="0" wp14:anchorId="30AE4A1C" wp14:editId="0BE985DC">
            <wp:extent cx="2481111" cy="234944"/>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11291" cy="285148"/>
                    </a:xfrm>
                    <a:prstGeom prst="rect">
                      <a:avLst/>
                    </a:prstGeom>
                    <a:noFill/>
                    <a:ln>
                      <a:noFill/>
                    </a:ln>
                  </pic:spPr>
                </pic:pic>
              </a:graphicData>
            </a:graphic>
          </wp:inline>
        </w:drawing>
      </w:r>
    </w:p>
    <w:p w14:paraId="0FCD3C11" w14:textId="0B0E51D1" w:rsidR="005C656B" w:rsidRDefault="00E42039">
      <w:r>
        <w:rPr>
          <w:noProof/>
        </w:rPr>
        <mc:AlternateContent>
          <mc:Choice Requires="wps">
            <w:drawing>
              <wp:anchor distT="0" distB="0" distL="114300" distR="114300" simplePos="0" relativeHeight="251663360" behindDoc="0" locked="0" layoutInCell="1" allowOverlap="1" wp14:anchorId="3F657241" wp14:editId="5AA013D0">
                <wp:simplePos x="0" y="0"/>
                <wp:positionH relativeFrom="column">
                  <wp:posOffset>2513188</wp:posOffset>
                </wp:positionH>
                <wp:positionV relativeFrom="paragraph">
                  <wp:posOffset>177416</wp:posOffset>
                </wp:positionV>
                <wp:extent cx="506706" cy="454025"/>
                <wp:effectExtent l="0" t="0" r="27305" b="22225"/>
                <wp:wrapNone/>
                <wp:docPr id="10" name="Gerader Verbinder 10"/>
                <wp:cNvGraphicFramePr/>
                <a:graphic xmlns:a="http://schemas.openxmlformats.org/drawingml/2006/main">
                  <a:graphicData uri="http://schemas.microsoft.com/office/word/2010/wordprocessingShape">
                    <wps:wsp>
                      <wps:cNvCnPr/>
                      <wps:spPr>
                        <a:xfrm flipH="1">
                          <a:off x="0" y="0"/>
                          <a:ext cx="506706" cy="454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473B00" id="Gerader Verbinder 1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9pt,13.95pt" to="237.8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" strokecolor="#156082 [3204]" strokeweight=".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04FC637A" wp14:editId="0DBAE11B">
                <wp:simplePos x="0" y="0"/>
                <wp:positionH relativeFrom="column">
                  <wp:posOffset>1738570</wp:posOffset>
                </wp:positionH>
                <wp:positionV relativeFrom="paragraph">
                  <wp:posOffset>177417</wp:posOffset>
                </wp:positionV>
                <wp:extent cx="564948" cy="454288"/>
                <wp:effectExtent l="0" t="0" r="26035" b="22225"/>
                <wp:wrapNone/>
                <wp:docPr id="9" name="Gerader Verbinder 9"/>
                <wp:cNvGraphicFramePr/>
                <a:graphic xmlns:a="http://schemas.openxmlformats.org/drawingml/2006/main">
                  <a:graphicData uri="http://schemas.microsoft.com/office/word/2010/wordprocessingShape">
                    <wps:wsp>
                      <wps:cNvCnPr/>
                      <wps:spPr>
                        <a:xfrm>
                          <a:off x="0" y="0"/>
                          <a:ext cx="564948" cy="4542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2F990D" id="Gerader Verbinder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9pt,13.95pt" to="181.4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" strokecolor="#156082 [3204]" strokeweight=".5pt">
                <v:stroke joinstyle="miter"/>
              </v:line>
            </w:pict>
          </mc:Fallback>
        </mc:AlternateContent>
      </w:r>
      <w:r w:rsidR="005C656B">
        <w:rPr>
          <w:noProof/>
        </w:rPr>
        <mc:AlternateContent>
          <mc:Choice Requires="wps">
            <w:drawing>
              <wp:anchor distT="0" distB="0" distL="114300" distR="114300" simplePos="0" relativeHeight="251659264" behindDoc="0" locked="0" layoutInCell="1" allowOverlap="1" wp14:anchorId="283C6E0F" wp14:editId="22ADE4B8">
                <wp:simplePos x="0" y="0"/>
                <wp:positionH relativeFrom="column">
                  <wp:posOffset>2252678</wp:posOffset>
                </wp:positionH>
                <wp:positionV relativeFrom="paragraph">
                  <wp:posOffset>4643</wp:posOffset>
                </wp:positionV>
                <wp:extent cx="208094" cy="168902"/>
                <wp:effectExtent l="19050" t="0" r="40005" b="41275"/>
                <wp:wrapNone/>
                <wp:docPr id="1" name="Herz 1"/>
                <wp:cNvGraphicFramePr/>
                <a:graphic xmlns:a="http://schemas.openxmlformats.org/drawingml/2006/main">
                  <a:graphicData uri="http://schemas.microsoft.com/office/word/2010/wordprocessingShape">
                    <wps:wsp>
                      <wps:cNvSpPr/>
                      <wps:spPr>
                        <a:xfrm>
                          <a:off x="0" y="0"/>
                          <a:ext cx="208094" cy="168902"/>
                        </a:xfrm>
                        <a:prstGeom prst="hear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D1916" id="Herz 1" o:spid="_x0000_s1026" style="position:absolute;margin-left:177.4pt;margin-top:.35pt;width:16.4pt;height:1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094,168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" path="m104047,42226v43353,-98527,212429,,,126676c-108382,42226,60694,-56301,104047,42226xe" fillcolor="#156082 [3204]" strokecolor="#030e13 [484]" strokeweight="1pt">
                <v:stroke joinstyle="miter"/>
                <v:path arrowok="t" o:connecttype="custom" o:connectlocs="104047,42226;104047,168902;104047,42226" o:connectangles="0,0,0"/>
              </v:shape>
            </w:pict>
          </mc:Fallback>
        </mc:AlternateContent>
      </w:r>
      <w:r w:rsidR="005C656B">
        <w:t xml:space="preserve">                                             Helmut  +                            Christa</w:t>
      </w:r>
      <w:r>
        <w:t xml:space="preserve"> </w:t>
      </w:r>
      <w:r w:rsidRPr="00E42039">
        <w:rPr>
          <w:sz w:val="16"/>
          <w:szCs w:val="16"/>
        </w:rPr>
        <w:t>Ehegattenerbrecht</w:t>
      </w:r>
      <w:r>
        <w:rPr>
          <w:sz w:val="16"/>
          <w:szCs w:val="16"/>
        </w:rPr>
        <w:t xml:space="preserve"> § 1931 BGB+ § 1371 BGB</w:t>
      </w:r>
    </w:p>
    <w:p w14:paraId="2943952E" w14:textId="77777777" w:rsidR="00E42039" w:rsidRDefault="00E42039"/>
    <w:p w14:paraId="07237E20" w14:textId="20137A7B" w:rsidR="00E42039" w:rsidRDefault="00E42039" w:rsidP="00E42039">
      <w:pPr>
        <w:pStyle w:val="Listenabsatz"/>
        <w:numPr>
          <w:ilvl w:val="0"/>
          <w:numId w:val="4"/>
        </w:numPr>
      </w:pPr>
      <w:r>
        <w:rPr>
          <w:noProof/>
          <w:sz w:val="16"/>
          <w:szCs w:val="16"/>
        </w:rPr>
        <mc:AlternateContent>
          <mc:Choice Requires="wps">
            <w:drawing>
              <wp:anchor distT="0" distB="0" distL="114300" distR="114300" simplePos="0" relativeHeight="251665408" behindDoc="0" locked="0" layoutInCell="1" allowOverlap="1" wp14:anchorId="264E718A" wp14:editId="3F8ACF90">
                <wp:simplePos x="0" y="0"/>
                <wp:positionH relativeFrom="column">
                  <wp:posOffset>2955828</wp:posOffset>
                </wp:positionH>
                <wp:positionV relativeFrom="paragraph">
                  <wp:posOffset>217457</wp:posOffset>
                </wp:positionV>
                <wp:extent cx="250441" cy="425167"/>
                <wp:effectExtent l="0" t="0" r="35560" b="32385"/>
                <wp:wrapNone/>
                <wp:docPr id="12" name="Gerader Verbinder 12"/>
                <wp:cNvGraphicFramePr/>
                <a:graphic xmlns:a="http://schemas.openxmlformats.org/drawingml/2006/main">
                  <a:graphicData uri="http://schemas.microsoft.com/office/word/2010/wordprocessingShape">
                    <wps:wsp>
                      <wps:cNvCnPr/>
                      <wps:spPr>
                        <a:xfrm flipH="1">
                          <a:off x="0" y="0"/>
                          <a:ext cx="250441" cy="42516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100541" id="Gerader Verbinder 1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75pt,17.1pt" to="252.45pt,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" strokecolor="#156082 [3204]" strokeweight=".5pt">
                <v:stroke joinstyle="miter"/>
              </v:line>
            </w:pict>
          </mc:Fallback>
        </mc:AlternateContent>
      </w:r>
      <w:r>
        <w:rPr>
          <w:noProof/>
          <w:sz w:val="16"/>
          <w:szCs w:val="16"/>
        </w:rPr>
        <mc:AlternateContent>
          <mc:Choice Requires="wps">
            <w:drawing>
              <wp:anchor distT="0" distB="0" distL="114300" distR="114300" simplePos="0" relativeHeight="251664384" behindDoc="0" locked="0" layoutInCell="1" allowOverlap="1" wp14:anchorId="61CBA493" wp14:editId="61169536">
                <wp:simplePos x="0" y="0"/>
                <wp:positionH relativeFrom="column">
                  <wp:posOffset>2390880</wp:posOffset>
                </wp:positionH>
                <wp:positionV relativeFrom="paragraph">
                  <wp:posOffset>293171</wp:posOffset>
                </wp:positionV>
                <wp:extent cx="361101" cy="366925"/>
                <wp:effectExtent l="0" t="0" r="20320" b="33655"/>
                <wp:wrapNone/>
                <wp:docPr id="11" name="Gerader Verbinder 11"/>
                <wp:cNvGraphicFramePr/>
                <a:graphic xmlns:a="http://schemas.openxmlformats.org/drawingml/2006/main">
                  <a:graphicData uri="http://schemas.microsoft.com/office/word/2010/wordprocessingShape">
                    <wps:wsp>
                      <wps:cNvCnPr/>
                      <wps:spPr>
                        <a:xfrm>
                          <a:off x="0" y="0"/>
                          <a:ext cx="361101" cy="366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2C5FE" id="Gerader Verbinder 1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25pt,23.1pt" to="216.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" strokecolor="#156082 [3204]" strokeweight=".5pt">
                <v:stroke joinstyle="miter"/>
              </v:line>
            </w:pict>
          </mc:Fallback>
        </mc:AlternateContent>
      </w:r>
      <w:r>
        <w:rPr>
          <w:sz w:val="16"/>
          <w:szCs w:val="16"/>
        </w:rPr>
        <w:t>Erbfolge</w:t>
      </w:r>
      <w:r w:rsidRPr="00E42039">
        <w:rPr>
          <w:sz w:val="16"/>
          <w:szCs w:val="16"/>
        </w:rPr>
        <w:t xml:space="preserve">   § 1924 BGB</w:t>
      </w:r>
      <w:r>
        <w:t xml:space="preserve">  Verona      </w:t>
      </w:r>
      <w:r>
        <w:rPr>
          <w:noProof/>
        </w:rPr>
        <w:drawing>
          <wp:inline distT="0" distB="0" distL="0" distR="0" wp14:anchorId="67C96FB0" wp14:editId="4BA9CD7A">
            <wp:extent cx="231775" cy="189230"/>
            <wp:effectExtent l="0" t="0" r="0" b="127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1775" cy="189230"/>
                    </a:xfrm>
                    <a:prstGeom prst="rect">
                      <a:avLst/>
                    </a:prstGeom>
                    <a:noFill/>
                  </pic:spPr>
                </pic:pic>
              </a:graphicData>
            </a:graphic>
          </wp:inline>
        </w:drawing>
      </w:r>
      <w:r>
        <w:t xml:space="preserve">     Gustav </w:t>
      </w:r>
    </w:p>
    <w:p w14:paraId="053D80B7" w14:textId="77777777" w:rsidR="00E42039" w:rsidRDefault="00E42039">
      <w:r>
        <w:t xml:space="preserve">                                                                      </w:t>
      </w:r>
    </w:p>
    <w:p w14:paraId="53768E35" w14:textId="78517355" w:rsidR="00E42039" w:rsidRDefault="00E42039">
      <w:r>
        <w:t xml:space="preserve">                                                                                      Lorenz    </w:t>
      </w:r>
      <w:r w:rsidRPr="00E42039">
        <w:rPr>
          <w:sz w:val="16"/>
          <w:szCs w:val="16"/>
        </w:rPr>
        <w:t>1. Erbfolge § 1924 BGB</w:t>
      </w:r>
      <w:r>
        <w:t xml:space="preserve"> </w:t>
      </w:r>
    </w:p>
    <w:p w14:paraId="26AB9565" w14:textId="77777777" w:rsidR="004962A3" w:rsidRDefault="004962A3"/>
    <w:p w14:paraId="4B1479A3" w14:textId="5182E7E1" w:rsidR="004962A3" w:rsidRDefault="004962A3">
      <w:r>
        <w:t>Nach dem gesetzlichen Erbrecht würden Verona und ihre Mutter je zur Hälfte Erben nach                Helmut werden. Da Verona  für sich  selbst und mit ihr zusammen Ehemann Gustav für Sohn Lorenz</w:t>
      </w:r>
    </w:p>
    <w:p w14:paraId="62534685" w14:textId="3227B17E" w:rsidR="004962A3" w:rsidRDefault="004962A3">
      <w:r>
        <w:t>das Erbe ausgeschlagen haben, erbt die die Mutter drei Viertel des Erbes und die Eltern jeweils ein Achtel.</w:t>
      </w:r>
    </w:p>
    <w:p w14:paraId="69C2BB04" w14:textId="77777777" w:rsidR="004962A3" w:rsidRDefault="004962A3"/>
    <w:sectPr w:rsidR="004962A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Berlin Type Office">
    <w:panose1 w:val="020B0502020203020204"/>
    <w:charset w:val="00"/>
    <w:family w:val="swiss"/>
    <w:pitch w:val="variable"/>
    <w:sig w:usb0="00000287" w:usb1="00000001"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07B81"/>
    <w:multiLevelType w:val="hybridMultilevel"/>
    <w:tmpl w:val="F210EC7A"/>
    <w:lvl w:ilvl="0" w:tplc="B9D2246E">
      <w:start w:val="1"/>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3F835422"/>
    <w:multiLevelType w:val="hybridMultilevel"/>
    <w:tmpl w:val="A442E6D2"/>
    <w:lvl w:ilvl="0" w:tplc="CD84C97E">
      <w:start w:val="1"/>
      <w:numFmt w:val="decimal"/>
      <w:lvlText w:val="%1."/>
      <w:lvlJc w:val="left"/>
      <w:pPr>
        <w:ind w:left="1875" w:hanging="360"/>
      </w:pPr>
      <w:rPr>
        <w:rFonts w:hint="default"/>
        <w:sz w:val="16"/>
      </w:rPr>
    </w:lvl>
    <w:lvl w:ilvl="1" w:tplc="04070019" w:tentative="1">
      <w:start w:val="1"/>
      <w:numFmt w:val="lowerLetter"/>
      <w:lvlText w:val="%2."/>
      <w:lvlJc w:val="left"/>
      <w:pPr>
        <w:ind w:left="2595" w:hanging="360"/>
      </w:pPr>
    </w:lvl>
    <w:lvl w:ilvl="2" w:tplc="0407001B" w:tentative="1">
      <w:start w:val="1"/>
      <w:numFmt w:val="lowerRoman"/>
      <w:lvlText w:val="%3."/>
      <w:lvlJc w:val="right"/>
      <w:pPr>
        <w:ind w:left="3315" w:hanging="180"/>
      </w:pPr>
    </w:lvl>
    <w:lvl w:ilvl="3" w:tplc="0407000F" w:tentative="1">
      <w:start w:val="1"/>
      <w:numFmt w:val="decimal"/>
      <w:lvlText w:val="%4."/>
      <w:lvlJc w:val="left"/>
      <w:pPr>
        <w:ind w:left="4035" w:hanging="360"/>
      </w:pPr>
    </w:lvl>
    <w:lvl w:ilvl="4" w:tplc="04070019" w:tentative="1">
      <w:start w:val="1"/>
      <w:numFmt w:val="lowerLetter"/>
      <w:lvlText w:val="%5."/>
      <w:lvlJc w:val="left"/>
      <w:pPr>
        <w:ind w:left="4755" w:hanging="360"/>
      </w:pPr>
    </w:lvl>
    <w:lvl w:ilvl="5" w:tplc="0407001B" w:tentative="1">
      <w:start w:val="1"/>
      <w:numFmt w:val="lowerRoman"/>
      <w:lvlText w:val="%6."/>
      <w:lvlJc w:val="right"/>
      <w:pPr>
        <w:ind w:left="5475" w:hanging="180"/>
      </w:pPr>
    </w:lvl>
    <w:lvl w:ilvl="6" w:tplc="0407000F" w:tentative="1">
      <w:start w:val="1"/>
      <w:numFmt w:val="decimal"/>
      <w:lvlText w:val="%7."/>
      <w:lvlJc w:val="left"/>
      <w:pPr>
        <w:ind w:left="6195" w:hanging="360"/>
      </w:pPr>
    </w:lvl>
    <w:lvl w:ilvl="7" w:tplc="04070019" w:tentative="1">
      <w:start w:val="1"/>
      <w:numFmt w:val="lowerLetter"/>
      <w:lvlText w:val="%8."/>
      <w:lvlJc w:val="left"/>
      <w:pPr>
        <w:ind w:left="6915" w:hanging="360"/>
      </w:pPr>
    </w:lvl>
    <w:lvl w:ilvl="8" w:tplc="0407001B" w:tentative="1">
      <w:start w:val="1"/>
      <w:numFmt w:val="lowerRoman"/>
      <w:lvlText w:val="%9."/>
      <w:lvlJc w:val="right"/>
      <w:pPr>
        <w:ind w:left="7635" w:hanging="180"/>
      </w:pPr>
    </w:lvl>
  </w:abstractNum>
  <w:abstractNum w:abstractNumId="2" w15:restartNumberingAfterBreak="0">
    <w:nsid w:val="459E057E"/>
    <w:multiLevelType w:val="hybridMultilevel"/>
    <w:tmpl w:val="4CEA3954"/>
    <w:lvl w:ilvl="0" w:tplc="64A44AA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578D0888"/>
    <w:multiLevelType w:val="hybridMultilevel"/>
    <w:tmpl w:val="904C2416"/>
    <w:lvl w:ilvl="0" w:tplc="A1A85134">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16cid:durableId="1534884022">
    <w:abstractNumId w:val="2"/>
  </w:num>
  <w:num w:numId="2" w16cid:durableId="45885417">
    <w:abstractNumId w:val="0"/>
  </w:num>
  <w:num w:numId="3" w16cid:durableId="609439387">
    <w:abstractNumId w:val="3"/>
  </w:num>
  <w:num w:numId="4" w16cid:durableId="1366902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A6D"/>
    <w:rsid w:val="000470C8"/>
    <w:rsid w:val="000764E0"/>
    <w:rsid w:val="0018550F"/>
    <w:rsid w:val="001D3377"/>
    <w:rsid w:val="004962A3"/>
    <w:rsid w:val="00531B7F"/>
    <w:rsid w:val="005C656B"/>
    <w:rsid w:val="00A079EE"/>
    <w:rsid w:val="00C10AE0"/>
    <w:rsid w:val="00D51A6D"/>
    <w:rsid w:val="00E420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F1450CE"/>
  <w15:chartTrackingRefBased/>
  <w15:docId w15:val="{CF90F1F2-0F3B-4B81-AE84-4E21D73C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51A6D"/>
  </w:style>
  <w:style w:type="paragraph" w:styleId="berschrift1">
    <w:name w:val="heading 1"/>
    <w:basedOn w:val="Standard"/>
    <w:next w:val="Standard"/>
    <w:link w:val="berschrift1Zchn"/>
    <w:uiPriority w:val="9"/>
    <w:qFormat/>
    <w:rsid w:val="00D51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51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51A6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51A6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51A6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51A6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51A6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51A6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51A6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51A6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51A6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51A6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51A6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51A6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51A6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51A6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51A6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51A6D"/>
    <w:rPr>
      <w:rFonts w:eastAsiaTheme="majorEastAsia" w:cstheme="majorBidi"/>
      <w:color w:val="272727" w:themeColor="text1" w:themeTint="D8"/>
    </w:rPr>
  </w:style>
  <w:style w:type="paragraph" w:styleId="Titel">
    <w:name w:val="Title"/>
    <w:basedOn w:val="Standard"/>
    <w:next w:val="Standard"/>
    <w:link w:val="TitelZchn"/>
    <w:uiPriority w:val="10"/>
    <w:qFormat/>
    <w:rsid w:val="00D51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51A6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51A6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51A6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51A6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51A6D"/>
    <w:rPr>
      <w:i/>
      <w:iCs/>
      <w:color w:val="404040" w:themeColor="text1" w:themeTint="BF"/>
    </w:rPr>
  </w:style>
  <w:style w:type="paragraph" w:styleId="Listenabsatz">
    <w:name w:val="List Paragraph"/>
    <w:basedOn w:val="Standard"/>
    <w:uiPriority w:val="34"/>
    <w:qFormat/>
    <w:rsid w:val="00D51A6D"/>
    <w:pPr>
      <w:ind w:left="720"/>
      <w:contextualSpacing/>
    </w:pPr>
  </w:style>
  <w:style w:type="character" w:styleId="IntensiveHervorhebung">
    <w:name w:val="Intense Emphasis"/>
    <w:basedOn w:val="Absatz-Standardschriftart"/>
    <w:uiPriority w:val="21"/>
    <w:qFormat/>
    <w:rsid w:val="00D51A6D"/>
    <w:rPr>
      <w:i/>
      <w:iCs/>
      <w:color w:val="0F4761" w:themeColor="accent1" w:themeShade="BF"/>
    </w:rPr>
  </w:style>
  <w:style w:type="paragraph" w:styleId="IntensivesZitat">
    <w:name w:val="Intense Quote"/>
    <w:basedOn w:val="Standard"/>
    <w:next w:val="Standard"/>
    <w:link w:val="IntensivesZitatZchn"/>
    <w:uiPriority w:val="30"/>
    <w:qFormat/>
    <w:rsid w:val="00D51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51A6D"/>
    <w:rPr>
      <w:i/>
      <w:iCs/>
      <w:color w:val="0F4761" w:themeColor="accent1" w:themeShade="BF"/>
    </w:rPr>
  </w:style>
  <w:style w:type="character" w:styleId="IntensiverVerweis">
    <w:name w:val="Intense Reference"/>
    <w:basedOn w:val="Absatz-Standardschriftart"/>
    <w:uiPriority w:val="32"/>
    <w:qFormat/>
    <w:rsid w:val="00D51A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595</Words>
  <Characters>3752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Neuendorf-Schulz, Simone</dc:creator>
  <cp:keywords/>
  <dc:description/>
  <cp:lastModifiedBy>Neuendorf-Schulz, Simone</cp:lastModifiedBy>
  <cp:revision>1</cp:revision>
  <dcterms:created xsi:type="dcterms:W3CDTF">2026-07-23T07:45:00Z</dcterms:created>
  <dcterms:modified xsi:type="dcterms:W3CDTF">2026-07-23T09:39:00Z</dcterms:modified>
</cp:coreProperties>
</file>