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20"/>
        <w:gridCol w:w="1129"/>
      </w:tblGrid>
      <w:tr w:rsidR="00F92241" w:rsidRPr="00F92241" w:rsidTr="00094E73">
        <w:tc>
          <w:tcPr>
            <w:tcW w:w="9062" w:type="dxa"/>
            <w:gridSpan w:val="3"/>
          </w:tcPr>
          <w:p w:rsidR="00C56F1C" w:rsidRPr="00F92241" w:rsidRDefault="00C56F1C" w:rsidP="00C56F1C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Hans und Maria haben ihre Verlobung gelöst. Maria möchte anschließend Ansprüche gegen Hans geltend machen, die mit der Beendigung des Ve</w:t>
            </w:r>
            <w:r w:rsidR="00F92241">
              <w:rPr>
                <w:rFonts w:ascii="Arial" w:hAnsi="Arial" w:cs="Arial"/>
              </w:rPr>
              <w:t>rlöbnisses im Zusammenhang stehen</w:t>
            </w:r>
            <w:r w:rsidRPr="00F92241">
              <w:rPr>
                <w:rFonts w:ascii="Arial" w:hAnsi="Arial" w:cs="Arial"/>
              </w:rPr>
              <w:t xml:space="preserve">. </w:t>
            </w:r>
          </w:p>
        </w:tc>
      </w:tr>
      <w:tr w:rsidR="00F92241" w:rsidRPr="00F92241" w:rsidTr="00094E73">
        <w:tc>
          <w:tcPr>
            <w:tcW w:w="1413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56F1C" w:rsidRPr="00F92241" w:rsidRDefault="00C56F1C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ED55E3" w:rsidRPr="00F92241" w:rsidRDefault="00ED55E3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1:</w:t>
            </w:r>
          </w:p>
        </w:tc>
        <w:tc>
          <w:tcPr>
            <w:tcW w:w="6520" w:type="dxa"/>
          </w:tcPr>
          <w:p w:rsidR="00ED55E3" w:rsidRPr="00F92241" w:rsidRDefault="00ED55E3" w:rsidP="00C56F1C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Definieren Sie den Begriff Verlöbnis!</w:t>
            </w:r>
          </w:p>
        </w:tc>
        <w:tc>
          <w:tcPr>
            <w:tcW w:w="1129" w:type="dxa"/>
          </w:tcPr>
          <w:p w:rsidR="00ED55E3" w:rsidRPr="00F92241" w:rsidRDefault="00ED55E3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2 Punkte</w:t>
            </w:r>
          </w:p>
        </w:tc>
      </w:tr>
      <w:tr w:rsidR="00F92241" w:rsidRPr="00F92241" w:rsidTr="00094E73">
        <w:tc>
          <w:tcPr>
            <w:tcW w:w="1413" w:type="dxa"/>
          </w:tcPr>
          <w:p w:rsidR="00094E73" w:rsidRPr="00F92241" w:rsidRDefault="00094E73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520" w:type="dxa"/>
          </w:tcPr>
          <w:p w:rsidR="00094E73" w:rsidRPr="00F92241" w:rsidRDefault="00094E73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94E73" w:rsidRPr="00F92241" w:rsidRDefault="00094E73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94E73" w:rsidRPr="00F92241" w:rsidRDefault="00094E73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2:</w:t>
            </w:r>
          </w:p>
        </w:tc>
        <w:tc>
          <w:tcPr>
            <w:tcW w:w="6520" w:type="dxa"/>
          </w:tcPr>
          <w:p w:rsidR="00094E73" w:rsidRPr="00F92241" w:rsidRDefault="00094E73" w:rsidP="00C56F1C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Nennen Sie drei Voraussetzungen für eine Verlobung!</w:t>
            </w:r>
          </w:p>
        </w:tc>
        <w:tc>
          <w:tcPr>
            <w:tcW w:w="1129" w:type="dxa"/>
          </w:tcPr>
          <w:p w:rsidR="00094E73" w:rsidRPr="00F92241" w:rsidRDefault="00094E73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3 Punkte </w:t>
            </w:r>
          </w:p>
        </w:tc>
      </w:tr>
      <w:tr w:rsidR="00F92241" w:rsidRPr="00F92241" w:rsidTr="00094E73">
        <w:tc>
          <w:tcPr>
            <w:tcW w:w="1413" w:type="dxa"/>
          </w:tcPr>
          <w:p w:rsidR="00ED55E3" w:rsidRPr="00F92241" w:rsidRDefault="00ED55E3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520" w:type="dxa"/>
          </w:tcPr>
          <w:p w:rsidR="00ED55E3" w:rsidRPr="00F92241" w:rsidRDefault="00ED55E3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ED55E3" w:rsidRPr="00F92241" w:rsidRDefault="00ED55E3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C56F1C" w:rsidRPr="00F92241" w:rsidRDefault="00094E73" w:rsidP="00ED55E3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3</w:t>
            </w:r>
            <w:r w:rsidR="00C56F1C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C56F1C" w:rsidRPr="00F92241" w:rsidRDefault="00C56F1C" w:rsidP="00F92241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Um was für eine Familiensache handelt es sich hier? Nennen Sie die gesetzliche Bestimmung</w:t>
            </w:r>
            <w:r w:rsidR="00ED55E3" w:rsidRPr="00F92241">
              <w:rPr>
                <w:rFonts w:ascii="Arial" w:hAnsi="Arial" w:cs="Arial"/>
              </w:rPr>
              <w:t>!</w:t>
            </w:r>
          </w:p>
        </w:tc>
        <w:tc>
          <w:tcPr>
            <w:tcW w:w="1129" w:type="dxa"/>
          </w:tcPr>
          <w:p w:rsidR="00C56F1C" w:rsidRPr="00F92241" w:rsidRDefault="00ED55E3" w:rsidP="00F92241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2,5 Punkte</w:t>
            </w:r>
          </w:p>
        </w:tc>
      </w:tr>
      <w:tr w:rsidR="00F92241" w:rsidRPr="00F92241" w:rsidTr="00094E73">
        <w:tc>
          <w:tcPr>
            <w:tcW w:w="1413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56F1C" w:rsidRPr="00F92241" w:rsidRDefault="00C56F1C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C56F1C" w:rsidRPr="00F92241" w:rsidRDefault="00094E73" w:rsidP="00ED55E3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4</w:t>
            </w:r>
            <w:r w:rsidR="00ED55E3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C56F1C" w:rsidRPr="00F92241" w:rsidRDefault="00ED55E3" w:rsidP="00ED55E3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Besteht in diesem Verfahren Anwaltszwang? Begründen Sie Ihre Antwort kurz unter Nennung der gesetzlichen Bestimmung!</w:t>
            </w:r>
          </w:p>
        </w:tc>
        <w:tc>
          <w:tcPr>
            <w:tcW w:w="1129" w:type="dxa"/>
          </w:tcPr>
          <w:p w:rsidR="00C56F1C" w:rsidRPr="00F92241" w:rsidRDefault="00ED55E3" w:rsidP="00F92241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3,5 Punkte </w:t>
            </w:r>
          </w:p>
        </w:tc>
      </w:tr>
      <w:tr w:rsidR="00F92241" w:rsidRPr="00F92241" w:rsidTr="00094E73">
        <w:tc>
          <w:tcPr>
            <w:tcW w:w="1413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7645F0">
        <w:tc>
          <w:tcPr>
            <w:tcW w:w="1413" w:type="dxa"/>
            <w:shd w:val="clear" w:color="auto" w:fill="D0CECE" w:themeFill="background2" w:themeFillShade="E6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6520" w:type="dxa"/>
            <w:shd w:val="clear" w:color="auto" w:fill="D0CECE" w:themeFill="background2" w:themeFillShade="E6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1129" w:type="dxa"/>
            <w:shd w:val="clear" w:color="auto" w:fill="D0CECE" w:themeFill="background2" w:themeFillShade="E6"/>
          </w:tcPr>
          <w:p w:rsidR="00C56F1C" w:rsidRPr="00F92241" w:rsidRDefault="00C56F1C" w:rsidP="00C56F1C">
            <w:pPr>
              <w:contextualSpacing/>
              <w:rPr>
                <w:rFonts w:ascii="Arial" w:hAnsi="Arial" w:cs="Arial"/>
                <w:sz w:val="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7645F0" w:rsidRPr="00F92241" w:rsidRDefault="007645F0" w:rsidP="00F92241">
            <w:pPr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7645F0" w:rsidRPr="00F92241" w:rsidRDefault="007645F0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5:</w:t>
            </w:r>
          </w:p>
        </w:tc>
        <w:tc>
          <w:tcPr>
            <w:tcW w:w="6520" w:type="dxa"/>
          </w:tcPr>
          <w:p w:rsidR="007645F0" w:rsidRPr="00F92241" w:rsidRDefault="007645F0" w:rsidP="007645F0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Geben Sie für die folgenden Verfahren die funktionelle Zuständig-</w:t>
            </w:r>
            <w:proofErr w:type="spellStart"/>
            <w:r w:rsidRPr="00F92241">
              <w:rPr>
                <w:rFonts w:ascii="Arial" w:hAnsi="Arial" w:cs="Arial"/>
              </w:rPr>
              <w:t>keit</w:t>
            </w:r>
            <w:proofErr w:type="spellEnd"/>
            <w:r w:rsidRPr="00F92241">
              <w:rPr>
                <w:rFonts w:ascii="Arial" w:hAnsi="Arial" w:cs="Arial"/>
              </w:rPr>
              <w:t xml:space="preserve"> an!</w:t>
            </w:r>
          </w:p>
        </w:tc>
        <w:tc>
          <w:tcPr>
            <w:tcW w:w="1129" w:type="dxa"/>
          </w:tcPr>
          <w:p w:rsidR="007645F0" w:rsidRPr="00F92241" w:rsidRDefault="004526D8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3 Punkte </w:t>
            </w: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7645F0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 xml:space="preserve">Umgangsregelung </w:t>
            </w:r>
          </w:p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 xml:space="preserve">Übertragung der elterlichen Sorge </w:t>
            </w:r>
          </w:p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 xml:space="preserve">Durchführung der Vormundschaft </w:t>
            </w:r>
          </w:p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 xml:space="preserve">Genehmigung für Eltern bei Erbausschlagung </w:t>
            </w:r>
          </w:p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>Erteilung der Rechtskraft</w:t>
            </w:r>
          </w:p>
          <w:p w:rsidR="007645F0" w:rsidRPr="00F92241" w:rsidRDefault="007645F0" w:rsidP="007645F0">
            <w:pPr>
              <w:pStyle w:val="Listenabsatz"/>
              <w:numPr>
                <w:ilvl w:val="0"/>
                <w:numId w:val="2"/>
              </w:numPr>
              <w:rPr>
                <w:rFonts w:cs="Arial"/>
              </w:rPr>
            </w:pPr>
            <w:r w:rsidRPr="00F92241">
              <w:rPr>
                <w:rFonts w:cs="Arial"/>
              </w:rPr>
              <w:t>Güterrecht/Zugewinn</w:t>
            </w:r>
          </w:p>
        </w:tc>
        <w:tc>
          <w:tcPr>
            <w:tcW w:w="1129" w:type="dxa"/>
          </w:tcPr>
          <w:p w:rsidR="007645F0" w:rsidRPr="00F92241" w:rsidRDefault="007645F0" w:rsidP="00F92241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7645F0" w:rsidRPr="00F92241" w:rsidRDefault="007645F0" w:rsidP="00F92241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5D7843">
        <w:tc>
          <w:tcPr>
            <w:tcW w:w="1413" w:type="dxa"/>
            <w:shd w:val="clear" w:color="auto" w:fill="D0CECE" w:themeFill="background2" w:themeFillShade="E6"/>
          </w:tcPr>
          <w:p w:rsidR="000B06FB" w:rsidRPr="00F92241" w:rsidRDefault="000B06FB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6520" w:type="dxa"/>
            <w:shd w:val="clear" w:color="auto" w:fill="D0CECE" w:themeFill="background2" w:themeFillShade="E6"/>
          </w:tcPr>
          <w:p w:rsidR="000B06FB" w:rsidRPr="00F92241" w:rsidRDefault="000B06FB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1129" w:type="dxa"/>
            <w:shd w:val="clear" w:color="auto" w:fill="D0CECE" w:themeFill="background2" w:themeFillShade="E6"/>
          </w:tcPr>
          <w:p w:rsidR="000B06FB" w:rsidRPr="00F92241" w:rsidRDefault="000B06FB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7645F0" w:rsidRPr="00F92241" w:rsidRDefault="007645F0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AE7063" w:rsidRPr="00F92241" w:rsidRDefault="00AE7063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AE7063" w:rsidRPr="00F92241" w:rsidRDefault="00AE7063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E7063" w:rsidRPr="00F92241" w:rsidRDefault="00AE7063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7645F0" w:rsidRPr="00F92241" w:rsidRDefault="00A80E04" w:rsidP="00A80E04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 xml:space="preserve">Aufgabe 6: </w:t>
            </w:r>
          </w:p>
        </w:tc>
        <w:tc>
          <w:tcPr>
            <w:tcW w:w="6520" w:type="dxa"/>
          </w:tcPr>
          <w:p w:rsidR="007645F0" w:rsidRPr="00F92241" w:rsidRDefault="00A80E04" w:rsidP="00A80E04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Besteht für die folgenden Verfahren Anwaltszwang? Nennen Sie jeweils die gesetzlichen Bestimmungen!</w:t>
            </w:r>
          </w:p>
        </w:tc>
        <w:tc>
          <w:tcPr>
            <w:tcW w:w="1129" w:type="dxa"/>
          </w:tcPr>
          <w:p w:rsidR="007645F0" w:rsidRPr="00F92241" w:rsidRDefault="000A7D0D" w:rsidP="00F92241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12 Punkte </w:t>
            </w: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B06FB" w:rsidP="005063B7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B06FB" w:rsidRPr="00F92241" w:rsidRDefault="005063B7" w:rsidP="005063B7">
            <w:pPr>
              <w:pStyle w:val="Listenabsatz"/>
              <w:numPr>
                <w:ilvl w:val="0"/>
                <w:numId w:val="3"/>
              </w:numPr>
              <w:rPr>
                <w:rFonts w:cs="Arial"/>
              </w:rPr>
            </w:pPr>
            <w:r w:rsidRPr="00F92241">
              <w:rPr>
                <w:rFonts w:cs="Arial"/>
              </w:rPr>
              <w:t>Antrag auf Entzug der elterlichen Sorge</w:t>
            </w:r>
          </w:p>
          <w:p w:rsidR="005063B7" w:rsidRPr="00F92241" w:rsidRDefault="005063B7" w:rsidP="005063B7">
            <w:pPr>
              <w:pStyle w:val="Listenabsatz"/>
              <w:numPr>
                <w:ilvl w:val="0"/>
                <w:numId w:val="3"/>
              </w:numPr>
              <w:rPr>
                <w:rFonts w:cs="Arial"/>
              </w:rPr>
            </w:pPr>
            <w:r w:rsidRPr="00F92241">
              <w:rPr>
                <w:rFonts w:cs="Arial"/>
              </w:rPr>
              <w:t>Antrag auf Ehescheidung einschließlich der Folgesache Trennungsunterhalt</w:t>
            </w:r>
          </w:p>
          <w:p w:rsidR="000A7D0D" w:rsidRPr="00F92241" w:rsidRDefault="000A7D0D" w:rsidP="005063B7">
            <w:pPr>
              <w:pStyle w:val="Listenabsatz"/>
              <w:numPr>
                <w:ilvl w:val="0"/>
                <w:numId w:val="3"/>
              </w:numPr>
              <w:rPr>
                <w:rFonts w:cs="Arial"/>
              </w:rPr>
            </w:pPr>
            <w:r w:rsidRPr="00F92241">
              <w:rPr>
                <w:rFonts w:cs="Arial"/>
              </w:rPr>
              <w:t>Antragsgegner stimmt der Ehescheidung zu</w:t>
            </w:r>
          </w:p>
          <w:p w:rsidR="005063B7" w:rsidRPr="00F92241" w:rsidRDefault="005063B7" w:rsidP="005063B7">
            <w:pPr>
              <w:pStyle w:val="Listenabsatz"/>
              <w:numPr>
                <w:ilvl w:val="0"/>
                <w:numId w:val="3"/>
              </w:numPr>
              <w:rPr>
                <w:rFonts w:cs="Arial"/>
              </w:rPr>
            </w:pPr>
            <w:r w:rsidRPr="00F92241">
              <w:rPr>
                <w:rFonts w:cs="Arial"/>
              </w:rPr>
              <w:t xml:space="preserve">Antrag auf Kindesunterhalt </w:t>
            </w:r>
          </w:p>
        </w:tc>
        <w:tc>
          <w:tcPr>
            <w:tcW w:w="1129" w:type="dxa"/>
          </w:tcPr>
          <w:p w:rsidR="000B06FB" w:rsidRPr="00F92241" w:rsidRDefault="000B06FB" w:rsidP="00F92241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5D7843">
        <w:tc>
          <w:tcPr>
            <w:tcW w:w="1413" w:type="dxa"/>
            <w:shd w:val="clear" w:color="auto" w:fill="D0CECE" w:themeFill="background2" w:themeFillShade="E6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6520" w:type="dxa"/>
            <w:shd w:val="clear" w:color="auto" w:fill="D0CECE" w:themeFill="background2" w:themeFillShade="E6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  <w:tc>
          <w:tcPr>
            <w:tcW w:w="1129" w:type="dxa"/>
            <w:shd w:val="clear" w:color="auto" w:fill="D0CECE" w:themeFill="background2" w:themeFillShade="E6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  <w:sz w:val="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4F50E3">
        <w:tc>
          <w:tcPr>
            <w:tcW w:w="9062" w:type="dxa"/>
            <w:gridSpan w:val="3"/>
          </w:tcPr>
          <w:p w:rsidR="00AE7063" w:rsidRPr="00F92241" w:rsidRDefault="00047800" w:rsidP="00047800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 xml:space="preserve">Tom und Susanne haben am 05.05.2014 die Ehe vor dem Standesamt Charlottenburg in Berlin geschlossen. Nach der Hochzeit ziehen sie in eine Eigentumswohnung in Berlin-Kreuzberg. Am 20.06.2016 kommt die gemeinsame Tochter Charlotte zur Welt. </w:t>
            </w:r>
          </w:p>
          <w:p w:rsidR="00047800" w:rsidRPr="00F92241" w:rsidRDefault="00047800" w:rsidP="00047800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 xml:space="preserve">Anfang 2023 leben sich die Eheleute immer mehr auseinander und es ist nicht zu erwarten, dass die Ehe wiederhergestellt werden kann. Tom zieht am 01.03.2023 in eine eigene </w:t>
            </w:r>
            <w:r w:rsidRPr="00F92241">
              <w:rPr>
                <w:rFonts w:ascii="Arial" w:hAnsi="Arial" w:cs="Arial"/>
                <w:szCs w:val="18"/>
              </w:rPr>
              <w:lastRenderedPageBreak/>
              <w:t xml:space="preserve">Wohnung in Berlin Pankow. Charlotte und Susanne bleiben in der Eigentumswohnung wohnen. </w:t>
            </w:r>
          </w:p>
          <w:p w:rsidR="00E5423E" w:rsidRPr="00F92241" w:rsidRDefault="00E5423E" w:rsidP="00047800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>Am 03.05.2024 reicht Tom einen Antrag auf Ehescheidung ein.</w:t>
            </w:r>
          </w:p>
          <w:p w:rsidR="00E5423E" w:rsidRPr="00F92241" w:rsidRDefault="00E5423E" w:rsidP="00047800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 xml:space="preserve">Am 21.05.2024 wird der Scheidungsantrag an Susanne zugestellt. </w:t>
            </w:r>
          </w:p>
          <w:p w:rsidR="00195D59" w:rsidRPr="00F92241" w:rsidRDefault="00195D59" w:rsidP="00195D59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>Der Richter beraumt am 17.09.2024 den Scheidungstermin an.</w:t>
            </w:r>
          </w:p>
          <w:p w:rsidR="00195D59" w:rsidRPr="00F92241" w:rsidRDefault="00F92241" w:rsidP="00195D59">
            <w:pPr>
              <w:spacing w:line="360" w:lineRule="auto"/>
              <w:contextualSpacing/>
              <w:jc w:val="both"/>
              <w:rPr>
                <w:rFonts w:ascii="Arial" w:hAnsi="Arial" w:cs="Arial"/>
                <w:szCs w:val="18"/>
              </w:rPr>
            </w:pPr>
            <w:r w:rsidRPr="00F92241">
              <w:rPr>
                <w:rFonts w:ascii="Arial" w:hAnsi="Arial" w:cs="Arial"/>
                <w:szCs w:val="18"/>
              </w:rPr>
              <w:t xml:space="preserve">Am 17.09.2024 ergeht ein Scheidungsbeschluss mit den Folgesachen Kindesunterhalt und Versorgungsausgleich. </w:t>
            </w: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B06FB" w:rsidRPr="00F92241" w:rsidRDefault="000B06FB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B06FB" w:rsidRPr="00F92241" w:rsidRDefault="000B06FB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B06FB" w:rsidRPr="00F92241" w:rsidRDefault="00047800" w:rsidP="00E5423E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7:</w:t>
            </w:r>
          </w:p>
        </w:tc>
        <w:tc>
          <w:tcPr>
            <w:tcW w:w="6520" w:type="dxa"/>
          </w:tcPr>
          <w:p w:rsidR="000B06FB" w:rsidRPr="00F92241" w:rsidRDefault="00E5423E" w:rsidP="00B43969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Definieren Sie den Begriff Ehe! Nennen Sie die gesetzliche Bestimmung!</w:t>
            </w:r>
          </w:p>
        </w:tc>
        <w:tc>
          <w:tcPr>
            <w:tcW w:w="1129" w:type="dxa"/>
          </w:tcPr>
          <w:p w:rsidR="000B06FB" w:rsidRPr="00F92241" w:rsidRDefault="0001735D" w:rsidP="00DB1B93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5 Punkte </w:t>
            </w:r>
          </w:p>
        </w:tc>
      </w:tr>
      <w:tr w:rsidR="00F92241" w:rsidRPr="00F92241" w:rsidTr="00094E73">
        <w:tc>
          <w:tcPr>
            <w:tcW w:w="1413" w:type="dxa"/>
          </w:tcPr>
          <w:p w:rsidR="00A834B5" w:rsidRPr="00F92241" w:rsidRDefault="00A834B5" w:rsidP="00A834B5">
            <w:pPr>
              <w:contextualSpacing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520" w:type="dxa"/>
          </w:tcPr>
          <w:p w:rsidR="00A834B5" w:rsidRPr="00F92241" w:rsidRDefault="00A834B5" w:rsidP="00A834B5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834B5" w:rsidRPr="00F92241" w:rsidRDefault="00A834B5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A834B5" w:rsidRPr="00F92241" w:rsidRDefault="00A834B5" w:rsidP="00A834B5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8:</w:t>
            </w:r>
          </w:p>
        </w:tc>
        <w:tc>
          <w:tcPr>
            <w:tcW w:w="6520" w:type="dxa"/>
          </w:tcPr>
          <w:p w:rsidR="00A834B5" w:rsidRPr="00F92241" w:rsidRDefault="00A834B5" w:rsidP="00A834B5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Nennen Sie die drei gesetzlichen Eheverbote unter Nennung der gesetzlichen Bestimmungen!</w:t>
            </w:r>
          </w:p>
        </w:tc>
        <w:tc>
          <w:tcPr>
            <w:tcW w:w="1129" w:type="dxa"/>
          </w:tcPr>
          <w:p w:rsidR="00A834B5" w:rsidRPr="00F92241" w:rsidRDefault="00A834B5" w:rsidP="00DB1B93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6 Punkte</w:t>
            </w: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47800" w:rsidRPr="00F92241" w:rsidRDefault="00047800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A834B5" w:rsidP="00E13C7F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9</w:t>
            </w:r>
            <w:r w:rsidR="00E13C7F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047800" w:rsidRPr="00F92241" w:rsidRDefault="00E13C7F" w:rsidP="00F92241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Erläutern Sie die sachliche und örtliche Zuständigkeit unter Nennung der gesetzlichen Bestimmungen!</w:t>
            </w:r>
          </w:p>
        </w:tc>
        <w:tc>
          <w:tcPr>
            <w:tcW w:w="1129" w:type="dxa"/>
          </w:tcPr>
          <w:p w:rsidR="00047800" w:rsidRPr="00F92241" w:rsidRDefault="000012CB" w:rsidP="00DB1B93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8,5 Punkte</w:t>
            </w: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47800" w:rsidRPr="00F92241" w:rsidRDefault="00047800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A834B5" w:rsidP="00DB1B93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10:</w:t>
            </w:r>
          </w:p>
        </w:tc>
        <w:tc>
          <w:tcPr>
            <w:tcW w:w="6520" w:type="dxa"/>
          </w:tcPr>
          <w:p w:rsidR="00047800" w:rsidRPr="00F92241" w:rsidRDefault="00A834B5" w:rsidP="00DB1B93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Kann der Richter hier einen Scheidungsbeschluss erlassen?</w:t>
            </w:r>
            <w:r w:rsidR="00DB1B93" w:rsidRPr="00F92241">
              <w:rPr>
                <w:rFonts w:ascii="Arial" w:hAnsi="Arial" w:cs="Arial"/>
              </w:rPr>
              <w:t xml:space="preserve"> Begründen Sie </w:t>
            </w:r>
            <w:r w:rsidR="00F92241">
              <w:rPr>
                <w:rFonts w:ascii="Arial" w:hAnsi="Arial" w:cs="Arial"/>
              </w:rPr>
              <w:t xml:space="preserve">kurz </w:t>
            </w:r>
            <w:r w:rsidR="00DB1B93" w:rsidRPr="00F92241">
              <w:rPr>
                <w:rFonts w:ascii="Arial" w:hAnsi="Arial" w:cs="Arial"/>
              </w:rPr>
              <w:t>Ihre Antwort!</w:t>
            </w:r>
          </w:p>
        </w:tc>
        <w:tc>
          <w:tcPr>
            <w:tcW w:w="1129" w:type="dxa"/>
          </w:tcPr>
          <w:p w:rsidR="00047800" w:rsidRPr="00F92241" w:rsidRDefault="00DB1B93" w:rsidP="00DB1B93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6 Punkte</w:t>
            </w: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47800" w:rsidRPr="00F92241" w:rsidRDefault="00047800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DB1B93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 xml:space="preserve">Aufgabe 11: </w:t>
            </w:r>
          </w:p>
        </w:tc>
        <w:tc>
          <w:tcPr>
            <w:tcW w:w="6520" w:type="dxa"/>
          </w:tcPr>
          <w:p w:rsidR="00047800" w:rsidRPr="00F92241" w:rsidRDefault="00DB1B93" w:rsidP="00F92241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Wie kann hier das Aktenzeichen lauten, wenn Sie in der Abteilung 124 tätig sind?</w:t>
            </w:r>
          </w:p>
        </w:tc>
        <w:tc>
          <w:tcPr>
            <w:tcW w:w="1129" w:type="dxa"/>
          </w:tcPr>
          <w:p w:rsidR="00047800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1 Punkt</w:t>
            </w: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047800" w:rsidRPr="00F92241" w:rsidRDefault="00047800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47800" w:rsidRPr="00F92241" w:rsidRDefault="00047800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094E73">
        <w:tc>
          <w:tcPr>
            <w:tcW w:w="1413" w:type="dxa"/>
          </w:tcPr>
          <w:p w:rsidR="00047800" w:rsidRPr="00F92241" w:rsidRDefault="00B67AD2" w:rsidP="00B67AD2">
            <w:pPr>
              <w:spacing w:line="360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12:</w:t>
            </w:r>
          </w:p>
        </w:tc>
        <w:tc>
          <w:tcPr>
            <w:tcW w:w="6520" w:type="dxa"/>
          </w:tcPr>
          <w:p w:rsidR="00047800" w:rsidRPr="00F92241" w:rsidRDefault="00B67AD2" w:rsidP="00B67AD2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Definieren Sie den Begriff „Ehezeit“! Nennen Sie die gesetzliche Bestimmung!</w:t>
            </w:r>
          </w:p>
        </w:tc>
        <w:tc>
          <w:tcPr>
            <w:tcW w:w="1129" w:type="dxa"/>
          </w:tcPr>
          <w:p w:rsidR="00047800" w:rsidRPr="00F92241" w:rsidRDefault="00304354" w:rsidP="00B67AD2">
            <w:pPr>
              <w:spacing w:line="360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3,5 Punkte</w:t>
            </w: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B67AD2" w:rsidRPr="00F92241" w:rsidRDefault="00B67AD2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304354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13:</w:t>
            </w:r>
          </w:p>
        </w:tc>
        <w:tc>
          <w:tcPr>
            <w:tcW w:w="6520" w:type="dxa"/>
          </w:tcPr>
          <w:p w:rsidR="00B67AD2" w:rsidRPr="00F92241" w:rsidRDefault="00304354" w:rsidP="00C56F1C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Berechnen Sie die Ehezeit von Tom und Susanne!</w:t>
            </w:r>
          </w:p>
        </w:tc>
        <w:tc>
          <w:tcPr>
            <w:tcW w:w="1129" w:type="dxa"/>
          </w:tcPr>
          <w:p w:rsidR="00B67AD2" w:rsidRPr="00F92241" w:rsidRDefault="00304354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2 Punkte</w:t>
            </w: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B67AD2" w:rsidRPr="00F92241" w:rsidRDefault="00B67AD2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304354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14:</w:t>
            </w:r>
          </w:p>
        </w:tc>
        <w:tc>
          <w:tcPr>
            <w:tcW w:w="6520" w:type="dxa"/>
          </w:tcPr>
          <w:p w:rsidR="00B67AD2" w:rsidRPr="00F92241" w:rsidRDefault="00304354" w:rsidP="00304354">
            <w:pPr>
              <w:spacing w:line="360" w:lineRule="auto"/>
              <w:contextualSpacing/>
              <w:jc w:val="both"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Susanne möchte die Folgesachen Kindesunterhalt geltend machen. Welche Frist gilt hier? Nennen Sie die gesetzliche Bestimmung!</w:t>
            </w:r>
          </w:p>
        </w:tc>
        <w:tc>
          <w:tcPr>
            <w:tcW w:w="1129" w:type="dxa"/>
          </w:tcPr>
          <w:p w:rsidR="00B67AD2" w:rsidRPr="00F92241" w:rsidRDefault="00195D59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5 Punkte</w:t>
            </w: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B67AD2" w:rsidRPr="00F92241" w:rsidRDefault="00B67AD2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195D59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15:</w:t>
            </w:r>
          </w:p>
        </w:tc>
        <w:tc>
          <w:tcPr>
            <w:tcW w:w="6520" w:type="dxa"/>
          </w:tcPr>
          <w:p w:rsidR="00B67AD2" w:rsidRPr="00F92241" w:rsidRDefault="00195D59" w:rsidP="00C56F1C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Erstellen Sie die entsprechende Ladungsverfügung!</w:t>
            </w:r>
          </w:p>
        </w:tc>
        <w:tc>
          <w:tcPr>
            <w:tcW w:w="1129" w:type="dxa"/>
          </w:tcPr>
          <w:p w:rsidR="00B67AD2" w:rsidRPr="00F92241" w:rsidRDefault="00195D59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19 Punkte</w:t>
            </w: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B67AD2" w:rsidRPr="00F92241" w:rsidRDefault="00B67AD2" w:rsidP="00C56F1C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B67AD2" w:rsidRPr="00F92241" w:rsidRDefault="00B67AD2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7AD2" w:rsidRPr="00F92241" w:rsidTr="00094E73">
        <w:tc>
          <w:tcPr>
            <w:tcW w:w="1413" w:type="dxa"/>
          </w:tcPr>
          <w:p w:rsidR="00B67AD2" w:rsidRPr="00F92241" w:rsidRDefault="00F92241" w:rsidP="00C56F1C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 xml:space="preserve">Aufgabe 16: </w:t>
            </w:r>
          </w:p>
        </w:tc>
        <w:tc>
          <w:tcPr>
            <w:tcW w:w="6520" w:type="dxa"/>
          </w:tcPr>
          <w:p w:rsidR="00B67AD2" w:rsidRPr="00F92241" w:rsidRDefault="00F92241" w:rsidP="00F92241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Erstellen Sie einen entsprechenden Erlassvermerk! Nennen Sie die gesetzliche Bestimmung!</w:t>
            </w:r>
          </w:p>
        </w:tc>
        <w:tc>
          <w:tcPr>
            <w:tcW w:w="1129" w:type="dxa"/>
          </w:tcPr>
          <w:p w:rsidR="00B67AD2" w:rsidRPr="00F92241" w:rsidRDefault="00F92241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7 Punkte</w:t>
            </w:r>
          </w:p>
        </w:tc>
      </w:tr>
    </w:tbl>
    <w:p w:rsidR="00D75475" w:rsidRPr="00F92241" w:rsidRDefault="00D75475" w:rsidP="00C56F1C">
      <w:pPr>
        <w:spacing w:after="0" w:line="360" w:lineRule="auto"/>
        <w:contextualSpacing/>
        <w:rPr>
          <w:rFonts w:ascii="Arial" w:hAnsi="Arial" w:cs="Arial"/>
        </w:rPr>
      </w:pPr>
    </w:p>
    <w:p w:rsidR="00094E73" w:rsidRPr="00F92241" w:rsidRDefault="00094E73" w:rsidP="00C56F1C">
      <w:pPr>
        <w:spacing w:after="0" w:line="360" w:lineRule="auto"/>
        <w:contextualSpacing/>
        <w:rPr>
          <w:rFonts w:ascii="Arial" w:hAnsi="Arial" w:cs="Arial"/>
        </w:rPr>
      </w:pPr>
    </w:p>
    <w:p w:rsidR="00094E73" w:rsidRPr="00F92241" w:rsidRDefault="00094E73" w:rsidP="00C56F1C">
      <w:pPr>
        <w:spacing w:after="0" w:line="360" w:lineRule="auto"/>
        <w:contextualSpacing/>
        <w:rPr>
          <w:rFonts w:ascii="Arial" w:hAnsi="Arial" w:cs="Arial"/>
        </w:rPr>
      </w:pPr>
    </w:p>
    <w:p w:rsidR="00F92241" w:rsidRPr="00F92241" w:rsidRDefault="00F92241">
      <w:pPr>
        <w:rPr>
          <w:rFonts w:ascii="Arial" w:hAnsi="Arial" w:cs="Arial"/>
        </w:rPr>
      </w:pPr>
      <w:r w:rsidRPr="00F92241">
        <w:rPr>
          <w:rFonts w:ascii="Arial" w:hAnsi="Arial" w:cs="Arial"/>
        </w:rPr>
        <w:br w:type="page"/>
      </w:r>
    </w:p>
    <w:p w:rsidR="00C56F1C" w:rsidRPr="00007A14" w:rsidRDefault="00F92241" w:rsidP="00C56F1C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007A14">
        <w:rPr>
          <w:rFonts w:ascii="Arial" w:hAnsi="Arial" w:cs="Arial"/>
          <w:b/>
          <w:u w:val="single"/>
        </w:rPr>
        <w:lastRenderedPageBreak/>
        <w:t>Lösungen</w:t>
      </w:r>
    </w:p>
    <w:p w:rsidR="00F92241" w:rsidRPr="00F92241" w:rsidRDefault="00F92241" w:rsidP="00C56F1C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520"/>
        <w:gridCol w:w="1129"/>
      </w:tblGrid>
      <w:tr w:rsidR="00F92241" w:rsidRPr="00F92241" w:rsidTr="00DB1B93">
        <w:tc>
          <w:tcPr>
            <w:tcW w:w="1413" w:type="dxa"/>
          </w:tcPr>
          <w:p w:rsidR="00C56F1C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1:</w:t>
            </w:r>
          </w:p>
        </w:tc>
        <w:tc>
          <w:tcPr>
            <w:tcW w:w="6520" w:type="dxa"/>
          </w:tcPr>
          <w:p w:rsidR="00C56F1C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  <w:vertAlign w:val="superscript"/>
              </w:rPr>
            </w:pPr>
            <w:r w:rsidRPr="00F92241">
              <w:rPr>
                <w:rFonts w:ascii="Arial" w:hAnsi="Arial" w:cs="Arial"/>
              </w:rPr>
              <w:t>= gegenseitige rechtsverbindliche Versprechen zweier Menschen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künftig miteinander die Ehe eingehen zu wollen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129" w:type="dxa"/>
          </w:tcPr>
          <w:p w:rsidR="00C56F1C" w:rsidRPr="00F92241" w:rsidRDefault="00ED55E3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2 Punkte</w:t>
            </w:r>
          </w:p>
        </w:tc>
      </w:tr>
      <w:tr w:rsidR="00F92241" w:rsidRPr="00F92241" w:rsidTr="00DB1B93">
        <w:tc>
          <w:tcPr>
            <w:tcW w:w="1413" w:type="dxa"/>
          </w:tcPr>
          <w:p w:rsidR="00094E73" w:rsidRPr="00F92241" w:rsidRDefault="00094E73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520" w:type="dxa"/>
          </w:tcPr>
          <w:p w:rsidR="00094E73" w:rsidRPr="00F92241" w:rsidRDefault="00094E7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094E73" w:rsidRPr="00F92241" w:rsidRDefault="00094E7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094E73" w:rsidRPr="00F92241" w:rsidRDefault="00094E73" w:rsidP="00094E73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2:</w:t>
            </w:r>
          </w:p>
        </w:tc>
        <w:tc>
          <w:tcPr>
            <w:tcW w:w="6520" w:type="dxa"/>
          </w:tcPr>
          <w:p w:rsidR="00094E73" w:rsidRPr="00F92241" w:rsidRDefault="00094E73" w:rsidP="00094E7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ohne Form; Geschäftsfähigkeit bzw. beschränkte Geschäftsfähigkeit; kein Doppelverlöbnis; keine bestehende Ehe/LPS; Verlobung aus sittenwidrigen Gründen ist unwirksam</w:t>
            </w:r>
          </w:p>
        </w:tc>
        <w:tc>
          <w:tcPr>
            <w:tcW w:w="1129" w:type="dxa"/>
          </w:tcPr>
          <w:p w:rsidR="00094E73" w:rsidRPr="00F92241" w:rsidRDefault="00094E73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3 Punkte </w:t>
            </w:r>
          </w:p>
        </w:tc>
      </w:tr>
      <w:tr w:rsidR="00F92241" w:rsidRPr="00F92241" w:rsidTr="00DB1B93">
        <w:tc>
          <w:tcPr>
            <w:tcW w:w="1413" w:type="dxa"/>
          </w:tcPr>
          <w:p w:rsidR="00C56F1C" w:rsidRPr="00F92241" w:rsidRDefault="00C56F1C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C56F1C" w:rsidRPr="00F92241" w:rsidRDefault="00C56F1C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56F1C" w:rsidRPr="00F92241" w:rsidRDefault="00C56F1C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094E73" w:rsidP="00094E7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3</w:t>
            </w:r>
            <w:r w:rsidR="00ED55E3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ED55E3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  <w:vertAlign w:val="superscript"/>
              </w:rPr>
            </w:pPr>
            <w:r w:rsidRPr="00F92241">
              <w:rPr>
                <w:rFonts w:ascii="Arial" w:hAnsi="Arial" w:cs="Arial"/>
              </w:rPr>
              <w:t>Familienstreitsachen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ED55E3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§ 112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Nr. 3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ED55E3" w:rsidRPr="00F92241" w:rsidRDefault="00ED55E3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 xml:space="preserve">2,5 Punkte </w:t>
            </w:r>
          </w:p>
        </w:tc>
      </w:tr>
      <w:tr w:rsidR="00F92241" w:rsidRPr="00F92241" w:rsidTr="00DB1B93">
        <w:tc>
          <w:tcPr>
            <w:tcW w:w="1413" w:type="dxa"/>
          </w:tcPr>
          <w:p w:rsidR="00C56F1C" w:rsidRPr="00F92241" w:rsidRDefault="00C56F1C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C56F1C" w:rsidRPr="00F92241" w:rsidRDefault="00C56F1C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C56F1C" w:rsidRPr="00F92241" w:rsidRDefault="00C56F1C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C56F1C" w:rsidRPr="00F92241" w:rsidRDefault="00094E73" w:rsidP="00094E73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4</w:t>
            </w:r>
            <w:r w:rsidR="00ED55E3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ED55E3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ja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in Familienstreitsachen besteht Anwaltszwang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, </w:t>
            </w:r>
          </w:p>
          <w:p w:rsidR="00C56F1C" w:rsidRPr="00F92241" w:rsidRDefault="00ED55E3" w:rsidP="00094E73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§ 114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C56F1C" w:rsidRPr="00F92241" w:rsidRDefault="00ED55E3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3,5 Punkte</w:t>
            </w: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ED55E3" w:rsidRPr="00F92241" w:rsidRDefault="00ED55E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4526D8" w:rsidP="004526D8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 xml:space="preserve">Aufgabe 5: </w:t>
            </w:r>
          </w:p>
        </w:tc>
        <w:tc>
          <w:tcPr>
            <w:tcW w:w="6520" w:type="dxa"/>
          </w:tcPr>
          <w:p w:rsidR="004526D8" w:rsidRPr="00F92241" w:rsidRDefault="004526D8" w:rsidP="004526D8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 xml:space="preserve">a) Richter; b) Richter, c) Rechtspfleger, d) Rechtspfleger, </w:t>
            </w:r>
          </w:p>
          <w:p w:rsidR="00ED55E3" w:rsidRPr="00F92241" w:rsidRDefault="004526D8" w:rsidP="004526D8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 xml:space="preserve">e) UdG, f) Richter (je 0,5 Punkte) </w:t>
            </w:r>
          </w:p>
        </w:tc>
        <w:tc>
          <w:tcPr>
            <w:tcW w:w="1129" w:type="dxa"/>
          </w:tcPr>
          <w:p w:rsidR="00ED55E3" w:rsidRPr="00F92241" w:rsidRDefault="004526D8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3 Punkte</w:t>
            </w: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ED55E3" w:rsidRPr="00F92241" w:rsidRDefault="00ED55E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BC79A0" w:rsidP="00BC79A0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6:</w:t>
            </w:r>
          </w:p>
        </w:tc>
        <w:tc>
          <w:tcPr>
            <w:tcW w:w="6520" w:type="dxa"/>
          </w:tcPr>
          <w:p w:rsidR="000A7D0D" w:rsidRPr="00F92241" w:rsidRDefault="00BC79A0" w:rsidP="00BC79A0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a) nein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114</w:t>
            </w:r>
            <w:r w:rsidR="000A7D0D"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</w:t>
            </w:r>
            <w:r w:rsidR="000A7D0D" w:rsidRPr="00F92241">
              <w:rPr>
                <w:rFonts w:ascii="Arial" w:hAnsi="Arial" w:cs="Arial"/>
              </w:rPr>
              <w:t>I</w:t>
            </w:r>
            <w:r w:rsidR="000A7D0D" w:rsidRPr="00F92241">
              <w:rPr>
                <w:rFonts w:ascii="Arial" w:hAnsi="Arial" w:cs="Arial"/>
                <w:vertAlign w:val="superscript"/>
              </w:rPr>
              <w:t>0,5</w:t>
            </w:r>
            <w:r w:rsidR="000A7D0D" w:rsidRPr="00F92241">
              <w:rPr>
                <w:rFonts w:ascii="Arial" w:hAnsi="Arial" w:cs="Arial"/>
              </w:rPr>
              <w:t xml:space="preserve"> FamFG</w:t>
            </w:r>
            <w:r w:rsidR="000A7D0D" w:rsidRPr="00F92241">
              <w:rPr>
                <w:rFonts w:ascii="Arial" w:hAnsi="Arial" w:cs="Arial"/>
                <w:vertAlign w:val="superscript"/>
              </w:rPr>
              <w:t>0,5</w:t>
            </w:r>
          </w:p>
          <w:p w:rsidR="000A7D0D" w:rsidRPr="00F92241" w:rsidRDefault="000A7D0D" w:rsidP="00BC79A0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b) ja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114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; </w:t>
            </w:r>
          </w:p>
          <w:p w:rsidR="000A7D0D" w:rsidRPr="00F92241" w:rsidRDefault="000A7D0D" w:rsidP="00BC79A0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c) Antragsteller ja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 und Antragsgegner nein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114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+ IV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</w:t>
            </w:r>
            <w:r w:rsidRPr="00F92241">
              <w:rPr>
                <w:rFonts w:ascii="Arial" w:hAnsi="Arial" w:cs="Arial"/>
              </w:rPr>
              <w:br/>
              <w:t>Nr. 3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; </w:t>
            </w:r>
          </w:p>
          <w:p w:rsidR="00ED55E3" w:rsidRPr="00F92241" w:rsidRDefault="000A7D0D" w:rsidP="00BC79A0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d</w:t>
            </w:r>
            <w:r w:rsidR="00BC79A0" w:rsidRPr="00F92241">
              <w:rPr>
                <w:rFonts w:ascii="Arial" w:hAnsi="Arial" w:cs="Arial"/>
              </w:rPr>
              <w:t>) ja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="00BC79A0" w:rsidRPr="00F92241">
              <w:rPr>
                <w:rFonts w:ascii="Arial" w:hAnsi="Arial" w:cs="Arial"/>
              </w:rPr>
              <w:t>, § 114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="00BC79A0"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="00BC79A0"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ED55E3" w:rsidRPr="00F92241" w:rsidRDefault="000A7D0D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12 Punkte</w:t>
            </w:r>
          </w:p>
        </w:tc>
      </w:tr>
      <w:tr w:rsidR="00F92241" w:rsidRPr="00F92241" w:rsidTr="00DB1B93">
        <w:tc>
          <w:tcPr>
            <w:tcW w:w="1413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ED55E3" w:rsidRPr="00F92241" w:rsidRDefault="00ED55E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ED55E3" w:rsidRPr="00F92241" w:rsidRDefault="00ED55E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E5423E" w:rsidP="002E0CDA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7:</w:t>
            </w:r>
          </w:p>
        </w:tc>
        <w:tc>
          <w:tcPr>
            <w:tcW w:w="6520" w:type="dxa"/>
          </w:tcPr>
          <w:p w:rsidR="0068344E" w:rsidRPr="00B43969" w:rsidRDefault="00B43969" w:rsidP="00B43969">
            <w:pPr>
              <w:spacing w:line="360" w:lineRule="auto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65680D">
              <w:rPr>
                <w:rFonts w:ascii="Arial" w:hAnsi="Arial" w:cs="Arial"/>
              </w:rPr>
              <w:t>= rechtlich anerkannte Lebensgemeinschaft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  <w:r w:rsidRPr="0065680D">
              <w:rPr>
                <w:rFonts w:ascii="Arial" w:hAnsi="Arial" w:cs="Arial"/>
              </w:rPr>
              <w:t xml:space="preserve"> von zwei Personen verschiedenen oder gleichen Geschlechts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  <w:r w:rsidRPr="0065680D">
              <w:rPr>
                <w:rFonts w:ascii="Arial" w:hAnsi="Arial" w:cs="Arial"/>
              </w:rPr>
              <w:t xml:space="preserve"> auf Lebenszeit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  <w:r w:rsidRPr="006568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B43969">
              <w:rPr>
                <w:rFonts w:ascii="Arial" w:hAnsi="Arial" w:cs="Arial"/>
              </w:rPr>
              <w:t>(§ 1353</w:t>
            </w:r>
            <w:r w:rsidRPr="00B43969">
              <w:rPr>
                <w:rFonts w:ascii="Arial" w:hAnsi="Arial" w:cs="Arial"/>
                <w:vertAlign w:val="superscript"/>
              </w:rPr>
              <w:t>0,5</w:t>
            </w:r>
            <w:r w:rsidRPr="00B43969">
              <w:rPr>
                <w:rFonts w:ascii="Arial" w:hAnsi="Arial" w:cs="Arial"/>
              </w:rPr>
              <w:t xml:space="preserve"> I</w:t>
            </w:r>
            <w:r w:rsidRPr="00B43969">
              <w:rPr>
                <w:rFonts w:ascii="Arial" w:hAnsi="Arial" w:cs="Arial"/>
                <w:vertAlign w:val="superscript"/>
              </w:rPr>
              <w:t>0,5</w:t>
            </w:r>
            <w:r w:rsidRPr="00B43969">
              <w:rPr>
                <w:rFonts w:ascii="Arial" w:hAnsi="Arial" w:cs="Arial"/>
              </w:rPr>
              <w:t xml:space="preserve"> 1</w:t>
            </w:r>
            <w:r w:rsidRPr="00B43969">
              <w:rPr>
                <w:rFonts w:ascii="Arial" w:hAnsi="Arial" w:cs="Arial"/>
                <w:vertAlign w:val="superscript"/>
              </w:rPr>
              <w:t>0,5</w:t>
            </w:r>
            <w:r w:rsidRPr="00B43969">
              <w:rPr>
                <w:rFonts w:ascii="Arial" w:hAnsi="Arial" w:cs="Arial"/>
              </w:rPr>
              <w:t xml:space="preserve"> BGB</w:t>
            </w:r>
            <w:r w:rsidRPr="00B43969">
              <w:rPr>
                <w:rFonts w:ascii="Arial" w:hAnsi="Arial" w:cs="Arial"/>
                <w:vertAlign w:val="superscript"/>
              </w:rPr>
              <w:t>0,5</w:t>
            </w:r>
            <w:r w:rsidRPr="00B43969">
              <w:rPr>
                <w:rFonts w:ascii="Arial" w:hAnsi="Arial" w:cs="Arial"/>
              </w:rPr>
              <w:t>)</w:t>
            </w:r>
          </w:p>
        </w:tc>
        <w:tc>
          <w:tcPr>
            <w:tcW w:w="1129" w:type="dxa"/>
          </w:tcPr>
          <w:p w:rsidR="00AE7063" w:rsidRPr="00F92241" w:rsidRDefault="0001735D" w:rsidP="002E0CDA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5 Punkte</w:t>
            </w:r>
          </w:p>
        </w:tc>
      </w:tr>
      <w:tr w:rsidR="00F92241" w:rsidRPr="00F92241" w:rsidTr="00DB1B93">
        <w:tc>
          <w:tcPr>
            <w:tcW w:w="1413" w:type="dxa"/>
          </w:tcPr>
          <w:p w:rsidR="00A834B5" w:rsidRPr="00F92241" w:rsidRDefault="00A834B5" w:rsidP="00A834B5">
            <w:pPr>
              <w:contextualSpacing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520" w:type="dxa"/>
          </w:tcPr>
          <w:p w:rsidR="00A834B5" w:rsidRPr="00F92241" w:rsidRDefault="00A834B5" w:rsidP="00A834B5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834B5" w:rsidRPr="00F92241" w:rsidRDefault="00A834B5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A834B5" w:rsidRPr="00F92241" w:rsidRDefault="00A834B5" w:rsidP="00A834B5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8:</w:t>
            </w:r>
          </w:p>
        </w:tc>
        <w:tc>
          <w:tcPr>
            <w:tcW w:w="6520" w:type="dxa"/>
          </w:tcPr>
          <w:p w:rsidR="00A834B5" w:rsidRPr="00F92241" w:rsidRDefault="00A834B5" w:rsidP="00A834B5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Doppelehe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1306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BGB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  <w:p w:rsidR="00A834B5" w:rsidRPr="00F92241" w:rsidRDefault="00A834B5" w:rsidP="00A834B5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Verwandtschaft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1307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BGB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  <w:p w:rsidR="00A834B5" w:rsidRPr="00F92241" w:rsidRDefault="00A834B5" w:rsidP="00A834B5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Adoptivverwandtschaft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1308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BGB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A834B5" w:rsidRPr="00F92241" w:rsidRDefault="00A834B5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6 Punkte</w:t>
            </w: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E7063" w:rsidRPr="00F92241" w:rsidRDefault="00AE706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A834B5" w:rsidP="000012CB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u w:val="single"/>
              </w:rPr>
              <w:t>Aufgabe 9</w:t>
            </w:r>
            <w:r w:rsidR="000012CB" w:rsidRPr="00F92241">
              <w:rPr>
                <w:rFonts w:ascii="Arial" w:hAnsi="Arial" w:cs="Arial"/>
                <w:b/>
                <w:u w:val="single"/>
              </w:rPr>
              <w:t>:</w:t>
            </w:r>
          </w:p>
        </w:tc>
        <w:tc>
          <w:tcPr>
            <w:tcW w:w="6520" w:type="dxa"/>
          </w:tcPr>
          <w:p w:rsidR="00AE7063" w:rsidRPr="00F92241" w:rsidRDefault="000012CB" w:rsidP="000012CB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sachlich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: AG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§§ 23a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S. 1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Nr. 1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>, 23b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GVG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  <w:p w:rsidR="000012CB" w:rsidRPr="00F92241" w:rsidRDefault="000012CB" w:rsidP="000012CB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örtlich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: AG Kreuzberg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§ 122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Nr. 1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AE7063" w:rsidRPr="00F92241" w:rsidRDefault="000012CB" w:rsidP="00DB1B93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8,5 Punkte</w:t>
            </w: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E7063" w:rsidRPr="00F92241" w:rsidRDefault="00AE706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A834B5" w:rsidP="005D7843">
            <w:pPr>
              <w:contextualSpacing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szCs w:val="21"/>
                <w:u w:val="single"/>
              </w:rPr>
              <w:t>Aufgabe 10:</w:t>
            </w:r>
          </w:p>
        </w:tc>
        <w:tc>
          <w:tcPr>
            <w:tcW w:w="6520" w:type="dxa"/>
          </w:tcPr>
          <w:p w:rsidR="00AE7063" w:rsidRPr="00F92241" w:rsidRDefault="00DB1B93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ja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wenn Susanne zustimmt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1 Jahr Trennungszeit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nein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wenn Susanne nicht zustimmt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3 Jahre Trennungszeit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129" w:type="dxa"/>
          </w:tcPr>
          <w:p w:rsidR="00AE706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6 Punkte</w:t>
            </w: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AE7063" w:rsidRPr="00F92241" w:rsidRDefault="00AE706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AE7063" w:rsidRPr="00F92241" w:rsidRDefault="00AE706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2241" w:rsidRPr="00F92241" w:rsidTr="00DB1B93">
        <w:tc>
          <w:tcPr>
            <w:tcW w:w="1413" w:type="dxa"/>
          </w:tcPr>
          <w:p w:rsidR="00AE7063" w:rsidRPr="00F92241" w:rsidRDefault="00DB1B93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11:</w:t>
            </w:r>
          </w:p>
        </w:tc>
        <w:tc>
          <w:tcPr>
            <w:tcW w:w="6520" w:type="dxa"/>
          </w:tcPr>
          <w:p w:rsidR="00AE7063" w:rsidRPr="00F92241" w:rsidRDefault="00DB1B93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124 F ___/24</w:t>
            </w:r>
          </w:p>
        </w:tc>
        <w:tc>
          <w:tcPr>
            <w:tcW w:w="1129" w:type="dxa"/>
          </w:tcPr>
          <w:p w:rsidR="00AE706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1 Punkt</w:t>
            </w: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DB1B9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B67AD2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12:</w:t>
            </w:r>
          </w:p>
        </w:tc>
        <w:tc>
          <w:tcPr>
            <w:tcW w:w="6520" w:type="dxa"/>
          </w:tcPr>
          <w:p w:rsidR="00DB1B93" w:rsidRPr="00F92241" w:rsidRDefault="00B67AD2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Beginn: 1. Tag des Monats der Eheschließung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B67AD2" w:rsidRPr="00F92241" w:rsidRDefault="00B67AD2" w:rsidP="005D7843">
            <w:pPr>
              <w:contextualSpacing/>
              <w:rPr>
                <w:rFonts w:ascii="Arial" w:hAnsi="Arial" w:cs="Arial"/>
                <w:vertAlign w:val="superscript"/>
              </w:rPr>
            </w:pPr>
            <w:r w:rsidRPr="00F92241">
              <w:rPr>
                <w:rFonts w:ascii="Arial" w:hAnsi="Arial" w:cs="Arial"/>
              </w:rPr>
              <w:t>Ende: letzter Tag des Monats vor Zustellung des Scheidungsantrags an den Antragsgegner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B67AD2" w:rsidRPr="00F92241" w:rsidRDefault="00B67AD2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§ 3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VersAusglG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DB1B93" w:rsidRPr="00F92241" w:rsidRDefault="00B67AD2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3,5 Punkte</w:t>
            </w: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DB1B9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304354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 xml:space="preserve">Aufgabe 13: </w:t>
            </w:r>
          </w:p>
        </w:tc>
        <w:tc>
          <w:tcPr>
            <w:tcW w:w="6520" w:type="dxa"/>
          </w:tcPr>
          <w:p w:rsidR="00DB1B93" w:rsidRPr="00F92241" w:rsidRDefault="00304354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01.05.2014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 – 30.04.2024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129" w:type="dxa"/>
          </w:tcPr>
          <w:p w:rsidR="00DB1B93" w:rsidRPr="00F92241" w:rsidRDefault="00304354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2 Punkte</w:t>
            </w: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DB1B9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304354" w:rsidP="00304354">
            <w:pPr>
              <w:spacing w:line="276" w:lineRule="auto"/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14:</w:t>
            </w:r>
          </w:p>
        </w:tc>
        <w:tc>
          <w:tcPr>
            <w:tcW w:w="6520" w:type="dxa"/>
          </w:tcPr>
          <w:p w:rsidR="00304354" w:rsidRPr="00F92241" w:rsidRDefault="00304354" w:rsidP="0030435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bis spätestens 2 Wochen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 vor der mündlichen Verhandlung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 im ersten Rechtszug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DB1B93" w:rsidRPr="00F92241" w:rsidRDefault="00304354" w:rsidP="00304354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§ 137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S. 1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DB1B93" w:rsidRPr="00F92241" w:rsidRDefault="00304354" w:rsidP="00304354">
            <w:pPr>
              <w:spacing w:line="276" w:lineRule="auto"/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5 Punkte</w:t>
            </w: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6520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DB1B9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195D59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15:</w:t>
            </w:r>
          </w:p>
        </w:tc>
        <w:tc>
          <w:tcPr>
            <w:tcW w:w="6520" w:type="dxa"/>
          </w:tcPr>
          <w:p w:rsidR="00DB1B93" w:rsidRPr="00F92241" w:rsidRDefault="00195D59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 xml:space="preserve">Vfg. </w:t>
            </w:r>
          </w:p>
          <w:p w:rsidR="00195D59" w:rsidRPr="00F92241" w:rsidRDefault="00195D59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1. Zum Termin sind zu laden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: </w:t>
            </w:r>
          </w:p>
          <w:p w:rsidR="00195D59" w:rsidRPr="00F92241" w:rsidRDefault="00195D59" w:rsidP="00195D59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Antragstellervertreter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./. EB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mit beglaubigter Abschrift der richterlichen Auflagen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und Belehrungen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Antragsteller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formlos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und Belehrungen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Antragsgegnervertreter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./. EB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mit beglaubigter Abschrift der richterlichen Auflagen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und Belehrungen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cs="Arial"/>
              </w:rPr>
            </w:pPr>
            <w:r w:rsidRPr="00F92241">
              <w:rPr>
                <w:rFonts w:cs="Arial"/>
              </w:rPr>
              <w:t>Antragsgegner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formlos</w:t>
            </w:r>
            <w:r w:rsidRPr="00F92241">
              <w:rPr>
                <w:rFonts w:cs="Arial"/>
                <w:vertAlign w:val="superscript"/>
              </w:rPr>
              <w:t>1</w:t>
            </w:r>
            <w:r w:rsidRPr="00F92241">
              <w:rPr>
                <w:rFonts w:cs="Arial"/>
              </w:rPr>
              <w:t xml:space="preserve"> und Belehrungen</w:t>
            </w:r>
            <w:r w:rsidRPr="00F92241">
              <w:rPr>
                <w:rFonts w:cs="Arial"/>
                <w:vertAlign w:val="superscript"/>
              </w:rPr>
              <w:t>1</w:t>
            </w:r>
          </w:p>
          <w:p w:rsidR="00195D59" w:rsidRPr="00F92241" w:rsidRDefault="00195D59" w:rsidP="00195D59">
            <w:pPr>
              <w:pStyle w:val="Listenabsatz"/>
              <w:spacing w:line="240" w:lineRule="auto"/>
              <w:ind w:left="0"/>
              <w:rPr>
                <w:rFonts w:cs="Arial"/>
              </w:rPr>
            </w:pPr>
            <w:r w:rsidRPr="00F92241">
              <w:rPr>
                <w:rFonts w:cs="Arial"/>
              </w:rPr>
              <w:t>2. z. T.</w:t>
            </w:r>
            <w:r w:rsidRPr="00F92241">
              <w:rPr>
                <w:rFonts w:cs="Arial"/>
                <w:vertAlign w:val="superscript"/>
              </w:rPr>
              <w:t xml:space="preserve"> 1</w:t>
            </w:r>
          </w:p>
          <w:p w:rsidR="00195D59" w:rsidRPr="00B43969" w:rsidRDefault="00195D59" w:rsidP="00195D59">
            <w:pPr>
              <w:rPr>
                <w:rFonts w:ascii="Arial" w:hAnsi="Arial" w:cs="Arial"/>
              </w:rPr>
            </w:pPr>
            <w:r w:rsidRPr="00B43969">
              <w:rPr>
                <w:rFonts w:ascii="Arial" w:hAnsi="Arial" w:cs="Arial"/>
              </w:rPr>
              <w:t>Name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  <w:r w:rsidRPr="00B43969">
              <w:rPr>
                <w:rFonts w:ascii="Arial" w:hAnsi="Arial" w:cs="Arial"/>
              </w:rPr>
              <w:t>, Datum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  <w:r w:rsidRPr="00B43969">
              <w:rPr>
                <w:rFonts w:ascii="Arial" w:hAnsi="Arial" w:cs="Arial"/>
              </w:rPr>
              <w:t>, Dienstbezeichnung</w:t>
            </w:r>
            <w:r w:rsidRPr="00B43969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129" w:type="dxa"/>
          </w:tcPr>
          <w:p w:rsidR="00DB1B93" w:rsidRPr="00F92241" w:rsidRDefault="00195D59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19 Punkte</w:t>
            </w:r>
          </w:p>
        </w:tc>
      </w:tr>
      <w:tr w:rsidR="00A2734E" w:rsidRPr="00F92241" w:rsidTr="00DB1B93">
        <w:tc>
          <w:tcPr>
            <w:tcW w:w="1413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:rsidR="00DB1B93" w:rsidRPr="00F92241" w:rsidRDefault="00DB1B93" w:rsidP="005D7843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129" w:type="dxa"/>
          </w:tcPr>
          <w:p w:rsidR="00DB1B93" w:rsidRPr="00F92241" w:rsidRDefault="00DB1B93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734E" w:rsidRPr="00F92241" w:rsidTr="00DB1B93">
        <w:tc>
          <w:tcPr>
            <w:tcW w:w="1413" w:type="dxa"/>
          </w:tcPr>
          <w:p w:rsidR="00195D59" w:rsidRPr="00F92241" w:rsidRDefault="00F92241" w:rsidP="005D7843">
            <w:pPr>
              <w:contextualSpacing/>
              <w:rPr>
                <w:rFonts w:ascii="Arial" w:hAnsi="Arial" w:cs="Arial"/>
                <w:b/>
                <w:u w:val="single"/>
              </w:rPr>
            </w:pPr>
            <w:r w:rsidRPr="00F92241">
              <w:rPr>
                <w:rFonts w:ascii="Arial" w:hAnsi="Arial" w:cs="Arial"/>
                <w:b/>
                <w:sz w:val="20"/>
                <w:u w:val="single"/>
              </w:rPr>
              <w:t>Aufgabe 16:</w:t>
            </w:r>
          </w:p>
        </w:tc>
        <w:tc>
          <w:tcPr>
            <w:tcW w:w="6520" w:type="dxa"/>
          </w:tcPr>
          <w:p w:rsidR="00195D59" w:rsidRPr="00F92241" w:rsidRDefault="00F92241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Verkündet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 xml:space="preserve"> am 17.09.2024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F92241" w:rsidRPr="00F92241" w:rsidRDefault="00F92241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Name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  <w:r w:rsidRPr="00F92241">
              <w:rPr>
                <w:rFonts w:ascii="Arial" w:hAnsi="Arial" w:cs="Arial"/>
              </w:rPr>
              <w:t>, Dienstbezeichnung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F92241" w:rsidRPr="00F92241" w:rsidRDefault="00F92241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Urkundsbeamter der Geschäftsstelle</w:t>
            </w:r>
            <w:r w:rsidRPr="00F92241">
              <w:rPr>
                <w:rFonts w:ascii="Arial" w:hAnsi="Arial" w:cs="Arial"/>
                <w:vertAlign w:val="superscript"/>
              </w:rPr>
              <w:t>1</w:t>
            </w:r>
          </w:p>
          <w:p w:rsidR="00F92241" w:rsidRPr="00F92241" w:rsidRDefault="00F92241" w:rsidP="005D7843">
            <w:pPr>
              <w:contextualSpacing/>
              <w:rPr>
                <w:rFonts w:ascii="Arial" w:hAnsi="Arial" w:cs="Arial"/>
              </w:rPr>
            </w:pPr>
            <w:r w:rsidRPr="00F92241">
              <w:rPr>
                <w:rFonts w:ascii="Arial" w:hAnsi="Arial" w:cs="Arial"/>
              </w:rPr>
              <w:t>§ 38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III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S. 3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  <w:r w:rsidRPr="00F92241">
              <w:rPr>
                <w:rFonts w:ascii="Arial" w:hAnsi="Arial" w:cs="Arial"/>
              </w:rPr>
              <w:t xml:space="preserve"> FamFG</w:t>
            </w:r>
            <w:r w:rsidRPr="00F92241">
              <w:rPr>
                <w:rFonts w:ascii="Arial" w:hAnsi="Arial" w:cs="Arial"/>
                <w:vertAlign w:val="superscript"/>
              </w:rPr>
              <w:t>0,5</w:t>
            </w:r>
          </w:p>
        </w:tc>
        <w:tc>
          <w:tcPr>
            <w:tcW w:w="1129" w:type="dxa"/>
          </w:tcPr>
          <w:p w:rsidR="00195D59" w:rsidRPr="00F92241" w:rsidRDefault="00F92241" w:rsidP="00DB1B9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241">
              <w:rPr>
                <w:rFonts w:ascii="Arial" w:hAnsi="Arial" w:cs="Arial"/>
                <w:sz w:val="18"/>
                <w:szCs w:val="18"/>
              </w:rPr>
              <w:t>7 Punkte</w:t>
            </w:r>
          </w:p>
        </w:tc>
      </w:tr>
    </w:tbl>
    <w:p w:rsidR="00C56F1C" w:rsidRPr="00F92241" w:rsidRDefault="00C56F1C" w:rsidP="00C56F1C">
      <w:pPr>
        <w:spacing w:after="0" w:line="360" w:lineRule="auto"/>
        <w:contextualSpacing/>
        <w:rPr>
          <w:rFonts w:ascii="Arial" w:hAnsi="Arial" w:cs="Arial"/>
        </w:rPr>
      </w:pPr>
    </w:p>
    <w:p w:rsidR="00C56F1C" w:rsidRPr="00F92241" w:rsidRDefault="00C56F1C" w:rsidP="00C56F1C">
      <w:pPr>
        <w:spacing w:after="0" w:line="360" w:lineRule="auto"/>
        <w:contextualSpacing/>
        <w:rPr>
          <w:rFonts w:ascii="Arial" w:hAnsi="Arial" w:cs="Arial"/>
        </w:rPr>
      </w:pPr>
    </w:p>
    <w:sectPr w:rsidR="00C56F1C" w:rsidRPr="00F922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40FE"/>
    <w:multiLevelType w:val="hybridMultilevel"/>
    <w:tmpl w:val="846471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E5890"/>
    <w:multiLevelType w:val="hybridMultilevel"/>
    <w:tmpl w:val="A40A86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D4DAA"/>
    <w:multiLevelType w:val="hybridMultilevel"/>
    <w:tmpl w:val="9FC266B8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D764C"/>
    <w:multiLevelType w:val="hybridMultilevel"/>
    <w:tmpl w:val="267CB90C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073D16"/>
    <w:multiLevelType w:val="hybridMultilevel"/>
    <w:tmpl w:val="39EA1B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21339"/>
    <w:multiLevelType w:val="hybridMultilevel"/>
    <w:tmpl w:val="A40A86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400EA"/>
    <w:multiLevelType w:val="hybridMultilevel"/>
    <w:tmpl w:val="5424826E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07247"/>
    <w:multiLevelType w:val="hybridMultilevel"/>
    <w:tmpl w:val="0FBAC63A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1C"/>
    <w:rsid w:val="000012CB"/>
    <w:rsid w:val="00007A14"/>
    <w:rsid w:val="0001735D"/>
    <w:rsid w:val="00047800"/>
    <w:rsid w:val="00094E73"/>
    <w:rsid w:val="000A7D0D"/>
    <w:rsid w:val="000B06FB"/>
    <w:rsid w:val="00195D59"/>
    <w:rsid w:val="002E0CDA"/>
    <w:rsid w:val="00304354"/>
    <w:rsid w:val="004526D8"/>
    <w:rsid w:val="005063B7"/>
    <w:rsid w:val="0068344E"/>
    <w:rsid w:val="007645F0"/>
    <w:rsid w:val="00A2734E"/>
    <w:rsid w:val="00A80E04"/>
    <w:rsid w:val="00A834B5"/>
    <w:rsid w:val="00AE7063"/>
    <w:rsid w:val="00B43969"/>
    <w:rsid w:val="00B67AD2"/>
    <w:rsid w:val="00BC79A0"/>
    <w:rsid w:val="00C56F1C"/>
    <w:rsid w:val="00D75475"/>
    <w:rsid w:val="00DB1B93"/>
    <w:rsid w:val="00E13C7F"/>
    <w:rsid w:val="00E5423E"/>
    <w:rsid w:val="00ED55E3"/>
    <w:rsid w:val="00F9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C2D5"/>
  <w15:chartTrackingRefBased/>
  <w15:docId w15:val="{2B677DE0-EF26-4CE0-88ED-7A091509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56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E73"/>
    <w:pPr>
      <w:spacing w:after="0" w:line="360" w:lineRule="auto"/>
      <w:ind w:left="720"/>
      <w:contextualSpacing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4732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21</cp:revision>
  <cp:lastPrinted>2024-08-19T04:05:00Z</cp:lastPrinted>
  <dcterms:created xsi:type="dcterms:W3CDTF">2024-08-13T04:02:00Z</dcterms:created>
  <dcterms:modified xsi:type="dcterms:W3CDTF">2024-11-04T10:12:00Z</dcterms:modified>
</cp:coreProperties>
</file>