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504F9" w14:textId="20CE0031" w:rsidR="00524711" w:rsidRDefault="004B7741" w:rsidP="00524711">
      <w:pPr>
        <w:spacing w:after="0" w:line="240" w:lineRule="auto"/>
        <w:contextualSpacing/>
        <w:jc w:val="center"/>
        <w:rPr>
          <w:rFonts w:eastAsiaTheme="minorHAnsi" w:cs="Arial"/>
          <w:b/>
          <w:sz w:val="40"/>
        </w:rPr>
      </w:pPr>
      <w:r>
        <w:rPr>
          <w:rFonts w:cs="Arial"/>
          <w:b/>
          <w:sz w:val="40"/>
        </w:rPr>
        <w:t>Übungsklausur</w:t>
      </w:r>
      <w:r w:rsidR="00524711">
        <w:rPr>
          <w:rFonts w:cs="Arial"/>
          <w:b/>
          <w:sz w:val="40"/>
        </w:rPr>
        <w:t xml:space="preserve"> </w:t>
      </w:r>
    </w:p>
    <w:p w14:paraId="3ADCB17A" w14:textId="77777777" w:rsidR="00524711" w:rsidRDefault="00524711" w:rsidP="00524711">
      <w:pPr>
        <w:spacing w:after="0" w:line="240" w:lineRule="auto"/>
        <w:contextualSpacing/>
        <w:jc w:val="center"/>
        <w:rPr>
          <w:rFonts w:cs="Arial"/>
          <w:sz w:val="32"/>
        </w:rPr>
      </w:pPr>
      <w:r>
        <w:rPr>
          <w:rFonts w:cs="Arial"/>
          <w:sz w:val="32"/>
        </w:rPr>
        <w:t>im Fachgebiet</w:t>
      </w:r>
    </w:p>
    <w:p w14:paraId="3F917A2D" w14:textId="77777777" w:rsidR="00524711" w:rsidRDefault="00524711" w:rsidP="00524711">
      <w:pPr>
        <w:spacing w:after="0" w:line="240" w:lineRule="auto"/>
        <w:contextualSpacing/>
        <w:jc w:val="center"/>
        <w:rPr>
          <w:rFonts w:cs="Arial"/>
          <w:sz w:val="32"/>
        </w:rPr>
      </w:pPr>
      <w:r>
        <w:rPr>
          <w:rFonts w:cs="Arial"/>
          <w:sz w:val="32"/>
        </w:rPr>
        <w:t>Betreuung</w:t>
      </w:r>
    </w:p>
    <w:p w14:paraId="4B08D68E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524711" w14:paraId="248F89F5" w14:textId="77777777" w:rsidTr="00524711">
        <w:trPr>
          <w:trHeight w:val="85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E6FF" w14:textId="77777777" w:rsidR="00524711" w:rsidRDefault="00524711">
            <w:pPr>
              <w:spacing w:after="0"/>
              <w:contextualSpacing/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 xml:space="preserve">Zeitvorgabe: </w:t>
            </w:r>
          </w:p>
          <w:p w14:paraId="22797D36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  <w:r>
              <w:rPr>
                <w:rFonts w:cs="Arial"/>
              </w:rPr>
              <w:t>90 Minuten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396A" w14:textId="77777777" w:rsidR="00524711" w:rsidRDefault="00524711">
            <w:pPr>
              <w:spacing w:after="0"/>
              <w:contextualSpacing/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 xml:space="preserve">Hilfsmittel: </w:t>
            </w:r>
          </w:p>
          <w:p w14:paraId="0E386536" w14:textId="594BF6C9" w:rsidR="00524711" w:rsidRDefault="00524711">
            <w:pPr>
              <w:spacing w:after="0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Nomos </w:t>
            </w:r>
            <w:proofErr w:type="gramStart"/>
            <w:r>
              <w:rPr>
                <w:rFonts w:cs="Arial"/>
              </w:rPr>
              <w:t xml:space="preserve">Zivil </w:t>
            </w:r>
            <w:r w:rsidR="003606FC">
              <w:rPr>
                <w:rFonts w:cs="Arial"/>
              </w:rPr>
              <w:t>;</w:t>
            </w:r>
            <w:proofErr w:type="gramEnd"/>
            <w:r w:rsidR="003606FC">
              <w:rPr>
                <w:rFonts w:cs="Arial"/>
              </w:rPr>
              <w:t xml:space="preserve"> </w:t>
            </w:r>
            <w:proofErr w:type="spellStart"/>
            <w:r w:rsidR="003606FC">
              <w:rPr>
                <w:rFonts w:cs="Arial"/>
              </w:rPr>
              <w:t>AktO</w:t>
            </w:r>
            <w:proofErr w:type="spellEnd"/>
            <w:r w:rsidR="003606FC">
              <w:rPr>
                <w:rFonts w:cs="Arial"/>
              </w:rPr>
              <w:t xml:space="preserve">, </w:t>
            </w:r>
            <w:proofErr w:type="spellStart"/>
            <w:r w:rsidR="003606FC">
              <w:rPr>
                <w:rFonts w:cs="Arial"/>
              </w:rPr>
              <w:t>PsychKG</w:t>
            </w:r>
            <w:proofErr w:type="spellEnd"/>
            <w:r w:rsidR="003606FC">
              <w:rPr>
                <w:rFonts w:cs="Arial"/>
              </w:rPr>
              <w:br/>
            </w:r>
            <w:r w:rsidR="003606FC" w:rsidRPr="003606FC">
              <w:rPr>
                <w:rFonts w:cs="Arial"/>
                <w:i/>
                <w:iCs/>
              </w:rPr>
              <w:t xml:space="preserve">zum üben alle Unterlagen </w:t>
            </w:r>
          </w:p>
        </w:tc>
      </w:tr>
    </w:tbl>
    <w:p w14:paraId="31AC3E77" w14:textId="77777777" w:rsidR="00524711" w:rsidRDefault="00524711" w:rsidP="00524711">
      <w:pPr>
        <w:spacing w:after="0" w:line="240" w:lineRule="auto"/>
        <w:contextualSpacing/>
        <w:rPr>
          <w:rFonts w:cs="Arial"/>
          <w:lang w:eastAsia="en-US"/>
        </w:rPr>
      </w:pPr>
    </w:p>
    <w:p w14:paraId="37E5397E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6FDB5D94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4DA1E98E" w14:textId="77777777" w:rsidR="00524711" w:rsidRDefault="00524711" w:rsidP="00524711">
      <w:pPr>
        <w:spacing w:before="100" w:beforeAutospacing="1" w:after="100" w:afterAutospacing="1"/>
        <w:contextualSpacing/>
        <w:rPr>
          <w:rFonts w:cs="Arial"/>
          <w:b/>
        </w:rPr>
      </w:pPr>
      <w:r>
        <w:rPr>
          <w:rFonts w:cs="Arial"/>
          <w:b/>
        </w:rPr>
        <w:t>Bitte antworten Sie in Stichpunkten!</w:t>
      </w:r>
    </w:p>
    <w:p w14:paraId="5D20832A" w14:textId="77777777" w:rsidR="00524711" w:rsidRDefault="00524711" w:rsidP="00524711">
      <w:pPr>
        <w:spacing w:before="100" w:beforeAutospacing="1" w:after="100" w:afterAutospacing="1"/>
        <w:contextualSpacing/>
        <w:rPr>
          <w:rFonts w:cs="Arial"/>
        </w:rPr>
      </w:pPr>
    </w:p>
    <w:p w14:paraId="4354BA26" w14:textId="77777777" w:rsidR="00524711" w:rsidRDefault="00524711" w:rsidP="00524711">
      <w:pPr>
        <w:spacing w:before="100" w:beforeAutospacing="1" w:after="100" w:afterAutospacing="1"/>
        <w:contextualSpacing/>
        <w:rPr>
          <w:rFonts w:cs="Arial"/>
        </w:rPr>
      </w:pP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249"/>
      </w:tblGrid>
      <w:tr w:rsidR="00524711" w14:paraId="38A34AD1" w14:textId="77777777" w:rsidTr="00524711">
        <w:tc>
          <w:tcPr>
            <w:tcW w:w="988" w:type="dxa"/>
            <w:hideMark/>
          </w:tcPr>
          <w:p w14:paraId="2476201E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  <w:r>
              <w:rPr>
                <w:rFonts w:cs="Arial"/>
              </w:rPr>
              <w:t>Name: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BAF058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</w:tr>
      <w:tr w:rsidR="00524711" w14:paraId="3CCF32AC" w14:textId="77777777" w:rsidTr="00524711">
        <w:tc>
          <w:tcPr>
            <w:tcW w:w="988" w:type="dxa"/>
          </w:tcPr>
          <w:p w14:paraId="6B7A0E83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8BA895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</w:tr>
      <w:tr w:rsidR="00524711" w14:paraId="72AD4098" w14:textId="77777777" w:rsidTr="00524711">
        <w:tc>
          <w:tcPr>
            <w:tcW w:w="988" w:type="dxa"/>
            <w:hideMark/>
          </w:tcPr>
          <w:p w14:paraId="73D7C274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  <w:r>
              <w:rPr>
                <w:rFonts w:cs="Arial"/>
              </w:rPr>
              <w:t>Klasse: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4BD167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</w:tr>
      <w:tr w:rsidR="00524711" w14:paraId="7D7C16F1" w14:textId="77777777" w:rsidTr="00524711">
        <w:tc>
          <w:tcPr>
            <w:tcW w:w="988" w:type="dxa"/>
          </w:tcPr>
          <w:p w14:paraId="7B9401CC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15F59A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</w:tr>
      <w:tr w:rsidR="00524711" w14:paraId="2DE223F9" w14:textId="77777777" w:rsidTr="00524711">
        <w:tc>
          <w:tcPr>
            <w:tcW w:w="988" w:type="dxa"/>
            <w:hideMark/>
          </w:tcPr>
          <w:p w14:paraId="1C892173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Datum: 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D50308" w14:textId="77777777" w:rsidR="00524711" w:rsidRDefault="00524711">
            <w:pPr>
              <w:spacing w:after="0"/>
              <w:contextualSpacing/>
              <w:rPr>
                <w:rFonts w:cs="Arial"/>
              </w:rPr>
            </w:pPr>
          </w:p>
        </w:tc>
      </w:tr>
    </w:tbl>
    <w:p w14:paraId="578AC7AB" w14:textId="77777777" w:rsidR="00524711" w:rsidRDefault="00524711" w:rsidP="00524711">
      <w:pPr>
        <w:spacing w:after="0" w:line="240" w:lineRule="auto"/>
        <w:contextualSpacing/>
        <w:rPr>
          <w:rFonts w:cs="Arial"/>
          <w:lang w:eastAsia="en-US"/>
        </w:rPr>
      </w:pPr>
    </w:p>
    <w:p w14:paraId="021ADE84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12C23277" w14:textId="038AC86D" w:rsidR="00524711" w:rsidRDefault="003606FC" w:rsidP="00524711">
      <w:pPr>
        <w:spacing w:after="0" w:line="240" w:lineRule="auto"/>
        <w:contextualSpacing/>
        <w:rPr>
          <w:rFonts w:cs="Arial"/>
          <w:lang w:eastAsia="en-US"/>
        </w:rPr>
      </w:pPr>
      <w:r>
        <w:rPr>
          <w:rFonts w:cs="Arial"/>
          <w:lang w:eastAsia="en-US"/>
        </w:rPr>
        <w:t xml:space="preserve">104,5 Punkte sind möglich </w:t>
      </w:r>
      <w:r w:rsidRPr="003606FC">
        <w:rPr>
          <mc:AlternateContent>
            <mc:Choice Requires="w16se">
              <w:rFonts w:cs="Arial"/>
            </mc:Choice>
            <mc:Fallback>
              <w:rFonts w:ascii="Segoe UI Emoji" w:eastAsia="Segoe UI Emoji" w:hAnsi="Segoe UI Emoji" w:cs="Segoe UI Emoji"/>
            </mc:Fallback>
          </mc:AlternateContent>
          <w:lang w:eastAsia="en-US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F16C19E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670EA1B0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375DCE3B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24BD797D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13EA71E7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242054F4" w14:textId="77777777" w:rsidR="00524711" w:rsidRDefault="00524711" w:rsidP="00524711">
      <w:pPr>
        <w:spacing w:after="0" w:line="240" w:lineRule="auto"/>
        <w:contextualSpacing/>
        <w:rPr>
          <w:rFonts w:cs="Arial"/>
        </w:rPr>
      </w:pPr>
    </w:p>
    <w:p w14:paraId="0767EAA9" w14:textId="77777777" w:rsidR="00524711" w:rsidRDefault="00524711">
      <w:pPr>
        <w:spacing w:after="160" w:line="259" w:lineRule="auto"/>
      </w:pPr>
      <w:r>
        <w:br w:type="page"/>
      </w:r>
    </w:p>
    <w:p w14:paraId="128C4862" w14:textId="781B3C79" w:rsidR="000F31B8" w:rsidRDefault="004B7741" w:rsidP="00524711">
      <w:pPr>
        <w:pStyle w:val="Default"/>
        <w:numPr>
          <w:ilvl w:val="0"/>
          <w:numId w:val="1"/>
        </w:numPr>
      </w:pPr>
      <w:r>
        <w:rPr>
          <w:sz w:val="22"/>
          <w:szCs w:val="22"/>
        </w:rPr>
        <w:lastRenderedPageBreak/>
        <w:t>Für die an Alzheimer erkrankte Frau Schmidt wurde du</w:t>
      </w:r>
      <w:r w:rsidR="000F31B8">
        <w:rPr>
          <w:sz w:val="22"/>
          <w:szCs w:val="22"/>
        </w:rPr>
        <w:t>r</w:t>
      </w:r>
      <w:r>
        <w:rPr>
          <w:sz w:val="22"/>
          <w:szCs w:val="22"/>
        </w:rPr>
        <w:t>ch die Enkeltochter eine Betreuungsverfahren angeregt.</w:t>
      </w:r>
      <w:r>
        <w:rPr>
          <w:sz w:val="22"/>
          <w:szCs w:val="22"/>
        </w:rPr>
        <w:br/>
        <w:t xml:space="preserve">Frau Schmidt wohnt </w:t>
      </w:r>
      <w:r w:rsidR="000F31B8">
        <w:rPr>
          <w:sz w:val="22"/>
          <w:szCs w:val="22"/>
        </w:rPr>
        <w:t>zurzeit</w:t>
      </w:r>
      <w:r>
        <w:rPr>
          <w:sz w:val="22"/>
          <w:szCs w:val="22"/>
        </w:rPr>
        <w:t xml:space="preserve"> noch in ihrer Wohnung in Berlin Pankow.</w:t>
      </w:r>
      <w:r>
        <w:rPr>
          <w:sz w:val="22"/>
          <w:szCs w:val="22"/>
        </w:rPr>
        <w:br/>
        <w:t>Erläutern Sie die Zuständigkeiten für die Anordnung der Betreuung (sachlich, örtlich</w:t>
      </w:r>
      <w:r w:rsidR="000F31B8">
        <w:rPr>
          <w:sz w:val="22"/>
          <w:szCs w:val="22"/>
        </w:rPr>
        <w:t>, funktionell) unter Nennung der gesetzl. Vorschriften.</w:t>
      </w:r>
      <w:r w:rsidR="000F31B8">
        <w:rPr>
          <w:sz w:val="22"/>
          <w:szCs w:val="22"/>
        </w:rPr>
        <w:br/>
      </w:r>
      <w:r w:rsidR="000F31B8" w:rsidRPr="000F31B8">
        <w:rPr>
          <w:i/>
          <w:iCs/>
          <w:sz w:val="22"/>
          <w:szCs w:val="22"/>
        </w:rPr>
        <w:t>(Was wäre, wenn Frau Schmidt keinen festen Wohnsitz hätte?)</w:t>
      </w:r>
      <w:r w:rsidR="000F31B8" w:rsidRPr="000F31B8">
        <w:rPr>
          <w:i/>
          <w:iCs/>
          <w:sz w:val="22"/>
          <w:szCs w:val="22"/>
        </w:rPr>
        <w:tab/>
      </w:r>
      <w:r w:rsidR="000F31B8">
        <w:rPr>
          <w:sz w:val="22"/>
          <w:szCs w:val="22"/>
        </w:rPr>
        <w:tab/>
      </w:r>
      <w:r w:rsidR="007F4DD6">
        <w:rPr>
          <w:sz w:val="22"/>
          <w:szCs w:val="22"/>
        </w:rPr>
        <w:t xml:space="preserve">           </w:t>
      </w:r>
      <w:r w:rsidR="00524711">
        <w:rPr>
          <w:sz w:val="22"/>
          <w:szCs w:val="22"/>
        </w:rPr>
        <w:t>(</w:t>
      </w:r>
      <w:r w:rsidR="000F31B8">
        <w:rPr>
          <w:sz w:val="22"/>
          <w:szCs w:val="22"/>
        </w:rPr>
        <w:t>17,5</w:t>
      </w:r>
      <w:r w:rsidR="00524711">
        <w:rPr>
          <w:sz w:val="22"/>
          <w:szCs w:val="22"/>
        </w:rPr>
        <w:t>P)</w:t>
      </w:r>
      <w:r w:rsidR="00524711">
        <w:br/>
      </w:r>
      <w:r w:rsidR="000F31B8">
        <w:rPr>
          <w:color w:val="2F5496" w:themeColor="accent1" w:themeShade="BF"/>
          <w:vertAlign w:val="superscript"/>
        </w:rPr>
        <w:br/>
      </w:r>
      <w:r w:rsidR="000F31B8">
        <w:rPr>
          <w:color w:val="2F5496" w:themeColor="accent1" w:themeShade="BF"/>
          <w:vertAlign w:val="superscript"/>
        </w:rPr>
        <w:br/>
      </w:r>
    </w:p>
    <w:p w14:paraId="38A21CF4" w14:textId="6FB67C14" w:rsidR="00524711" w:rsidRPr="00524711" w:rsidRDefault="000F31B8" w:rsidP="00524711">
      <w:pPr>
        <w:pStyle w:val="Default"/>
        <w:numPr>
          <w:ilvl w:val="0"/>
          <w:numId w:val="1"/>
        </w:numPr>
      </w:pPr>
      <w:r>
        <w:t xml:space="preserve">Welche Voraussetzungen </w:t>
      </w:r>
      <w:r w:rsidR="00DD4588">
        <w:t>sind</w:t>
      </w:r>
      <w:r>
        <w:t xml:space="preserve"> für eine Betreuerbestellung</w:t>
      </w:r>
      <w:r w:rsidRPr="008103D4">
        <w:t xml:space="preserve"> </w:t>
      </w:r>
      <w:r w:rsidR="00DD4588">
        <w:t>erforderlich</w:t>
      </w:r>
      <w:r>
        <w:t xml:space="preserve">, was darf </w:t>
      </w:r>
      <w:r w:rsidRPr="000F31B8">
        <w:rPr>
          <w:b/>
          <w:bCs/>
        </w:rPr>
        <w:t>nicht</w:t>
      </w:r>
      <w:r>
        <w:t xml:space="preserve"> vorliegen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( /</w:t>
      </w:r>
      <w:proofErr w:type="gramEnd"/>
      <w:r>
        <w:t>7P)</w:t>
      </w:r>
      <w:r>
        <w:br/>
      </w:r>
      <w:r w:rsidR="00524711">
        <w:br/>
      </w:r>
      <w:r w:rsidR="00524711">
        <w:rPr>
          <w:i/>
          <w:iCs/>
          <w:sz w:val="22"/>
          <w:szCs w:val="22"/>
        </w:rPr>
        <w:br/>
      </w:r>
      <w:r w:rsidR="00524711">
        <w:rPr>
          <w:i/>
          <w:iCs/>
          <w:sz w:val="22"/>
          <w:szCs w:val="22"/>
        </w:rPr>
        <w:br/>
      </w:r>
    </w:p>
    <w:p w14:paraId="3E3D8206" w14:textId="46C2F24B" w:rsidR="00524711" w:rsidRPr="00524711" w:rsidRDefault="00524711" w:rsidP="00524711">
      <w:pPr>
        <w:pStyle w:val="Default"/>
        <w:numPr>
          <w:ilvl w:val="0"/>
          <w:numId w:val="1"/>
        </w:numPr>
      </w:pPr>
      <w:r>
        <w:rPr>
          <w:sz w:val="22"/>
          <w:szCs w:val="22"/>
        </w:rPr>
        <w:t xml:space="preserve">Was versteht man in der Betreuung unter Subsidiarität?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( /</w:t>
      </w:r>
      <w:proofErr w:type="gramEnd"/>
      <w:r>
        <w:rPr>
          <w:sz w:val="22"/>
          <w:szCs w:val="22"/>
        </w:rPr>
        <w:t xml:space="preserve"> </w:t>
      </w:r>
      <w:r w:rsidR="001B4BA8">
        <w:rPr>
          <w:sz w:val="22"/>
          <w:szCs w:val="22"/>
        </w:rPr>
        <w:t>3</w:t>
      </w:r>
      <w:r>
        <w:rPr>
          <w:sz w:val="22"/>
          <w:szCs w:val="22"/>
        </w:rPr>
        <w:t xml:space="preserve">P)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i/>
          <w:iCs/>
          <w:sz w:val="22"/>
          <w:szCs w:val="22"/>
        </w:rPr>
        <w:br/>
      </w:r>
      <w:r>
        <w:rPr>
          <w:i/>
          <w:iCs/>
          <w:sz w:val="22"/>
          <w:szCs w:val="22"/>
        </w:rPr>
        <w:br/>
      </w:r>
    </w:p>
    <w:p w14:paraId="58B201A9" w14:textId="66611E07" w:rsidR="0020380C" w:rsidRDefault="001B4BA8" w:rsidP="0020380C">
      <w:pPr>
        <w:pStyle w:val="Default"/>
        <w:numPr>
          <w:ilvl w:val="0"/>
          <w:numId w:val="1"/>
        </w:numPr>
      </w:pPr>
      <w:r w:rsidRPr="008C3EEA">
        <w:rPr>
          <w:bCs/>
          <w:sz w:val="22"/>
          <w:szCs w:val="22"/>
        </w:rPr>
        <w:t xml:space="preserve">Schildern Sie stichpunktartig den Werdegang des allg. Betreuungsverfahrens (XVII) vom </w:t>
      </w:r>
      <w:r>
        <w:rPr>
          <w:bCs/>
          <w:sz w:val="22"/>
          <w:szCs w:val="22"/>
        </w:rPr>
        <w:t>Eingang</w:t>
      </w:r>
      <w:r w:rsidRPr="008C3EEA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bei Gericht</w:t>
      </w:r>
      <w:r w:rsidRPr="008C3EEA">
        <w:rPr>
          <w:bCs/>
          <w:sz w:val="22"/>
          <w:szCs w:val="22"/>
        </w:rPr>
        <w:t xml:space="preserve"> bis zur Wirksamkeit des Beschlusses</w:t>
      </w:r>
      <w:r>
        <w:rPr>
          <w:bCs/>
          <w:sz w:val="22"/>
          <w:szCs w:val="22"/>
        </w:rPr>
        <w:t>. (wo macht was wer wann?)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7F4DD6">
        <w:rPr>
          <w:bCs/>
          <w:sz w:val="22"/>
          <w:szCs w:val="22"/>
        </w:rPr>
        <w:t xml:space="preserve">           </w:t>
      </w:r>
      <w:r>
        <w:rPr>
          <w:bCs/>
          <w:sz w:val="22"/>
          <w:szCs w:val="22"/>
        </w:rPr>
        <w:t>(</w:t>
      </w:r>
      <w:r>
        <w:rPr>
          <w:bCs/>
          <w:sz w:val="22"/>
          <w:szCs w:val="22"/>
        </w:rPr>
        <w:t>10</w:t>
      </w:r>
      <w:r>
        <w:rPr>
          <w:bCs/>
          <w:sz w:val="22"/>
          <w:szCs w:val="22"/>
        </w:rPr>
        <w:t>Pkt.)</w:t>
      </w:r>
      <w:r w:rsidRPr="008C3EEA">
        <w:rPr>
          <w:bCs/>
          <w:sz w:val="22"/>
          <w:szCs w:val="22"/>
        </w:rPr>
        <w:br/>
      </w:r>
      <w:r w:rsidR="00524711">
        <w:rPr>
          <w:sz w:val="22"/>
          <w:szCs w:val="22"/>
        </w:rPr>
        <w:br/>
      </w:r>
      <w:r w:rsidR="00524711">
        <w:rPr>
          <w:sz w:val="22"/>
          <w:szCs w:val="22"/>
        </w:rPr>
        <w:br/>
      </w:r>
      <w:r w:rsidR="0020380C">
        <w:br/>
      </w:r>
    </w:p>
    <w:p w14:paraId="75ED18FF" w14:textId="108F2069" w:rsidR="001B4BA8" w:rsidRDefault="001B4BA8" w:rsidP="003606FC">
      <w:pPr>
        <w:pStyle w:val="Default"/>
        <w:numPr>
          <w:ilvl w:val="0"/>
          <w:numId w:val="1"/>
        </w:numPr>
        <w:rPr>
          <w:bCs/>
          <w:sz w:val="22"/>
          <w:szCs w:val="22"/>
        </w:rPr>
      </w:pPr>
      <w:r w:rsidRPr="008F24AB">
        <w:rPr>
          <w:sz w:val="22"/>
          <w:szCs w:val="22"/>
        </w:rPr>
        <w:t xml:space="preserve">Nennen Sie die Registerzeichen </w:t>
      </w:r>
      <w:r>
        <w:rPr>
          <w:sz w:val="22"/>
          <w:szCs w:val="22"/>
        </w:rPr>
        <w:t xml:space="preserve">in den </w:t>
      </w:r>
      <w:proofErr w:type="spellStart"/>
      <w:r>
        <w:rPr>
          <w:sz w:val="22"/>
          <w:szCs w:val="22"/>
        </w:rPr>
        <w:t>betreuungsgerichtl</w:t>
      </w:r>
      <w:proofErr w:type="spellEnd"/>
      <w:r>
        <w:rPr>
          <w:sz w:val="22"/>
          <w:szCs w:val="22"/>
        </w:rPr>
        <w:t>. Verfahren</w:t>
      </w:r>
      <w:r w:rsidRPr="008F24AB">
        <w:rPr>
          <w:sz w:val="22"/>
          <w:szCs w:val="22"/>
        </w:rPr>
        <w:t xml:space="preserve"> gem. </w:t>
      </w:r>
      <w:proofErr w:type="spellStart"/>
      <w:r w:rsidRPr="008F24AB">
        <w:rPr>
          <w:sz w:val="22"/>
          <w:szCs w:val="22"/>
        </w:rPr>
        <w:t>AktO</w:t>
      </w:r>
      <w:proofErr w:type="spellEnd"/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ab/>
      </w:r>
      <w:r w:rsidRPr="008F24AB">
        <w:rPr>
          <w:sz w:val="22"/>
          <w:szCs w:val="22"/>
        </w:rPr>
        <w:t xml:space="preserve"> </w:t>
      </w:r>
      <w:r w:rsidR="003606FC">
        <w:rPr>
          <w:sz w:val="22"/>
          <w:szCs w:val="22"/>
        </w:rPr>
        <w:br/>
        <w:t xml:space="preserve">  </w:t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</w:r>
      <w:r w:rsidR="003606FC">
        <w:rPr>
          <w:sz w:val="22"/>
          <w:szCs w:val="22"/>
        </w:rPr>
        <w:tab/>
        <w:t xml:space="preserve">             </w:t>
      </w:r>
      <w:r w:rsidRPr="008F24AB">
        <w:rPr>
          <w:sz w:val="22"/>
          <w:szCs w:val="22"/>
        </w:rPr>
        <w:t>(</w:t>
      </w:r>
      <w:r>
        <w:rPr>
          <w:sz w:val="22"/>
          <w:szCs w:val="22"/>
        </w:rPr>
        <w:t>4Pkt.</w:t>
      </w:r>
      <w:r w:rsidRPr="008F24AB">
        <w:rPr>
          <w:sz w:val="22"/>
          <w:szCs w:val="22"/>
        </w:rPr>
        <w:t>)</w:t>
      </w:r>
      <w:r>
        <w:rPr>
          <w:sz w:val="22"/>
          <w:szCs w:val="22"/>
        </w:rPr>
        <w:br/>
      </w:r>
    </w:p>
    <w:p w14:paraId="399673BA" w14:textId="661982C7" w:rsidR="001B4BA8" w:rsidRDefault="001B4BA8" w:rsidP="001B4BA8">
      <w:pPr>
        <w:pStyle w:val="Default"/>
        <w:ind w:left="502"/>
        <w:rPr>
          <w:sz w:val="22"/>
          <w:szCs w:val="22"/>
        </w:rPr>
      </w:pPr>
      <w:r>
        <w:rPr>
          <w:sz w:val="22"/>
          <w:szCs w:val="22"/>
        </w:rPr>
        <w:t>in Betreuungssachen: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br/>
        <w:t>in allg. Registersachen: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br/>
      </w:r>
      <w:r>
        <w:rPr>
          <w:sz w:val="22"/>
          <w:szCs w:val="22"/>
        </w:rPr>
        <w:t xml:space="preserve">in Unterbringung nach </w:t>
      </w:r>
      <w:proofErr w:type="spellStart"/>
      <w:r>
        <w:rPr>
          <w:sz w:val="22"/>
          <w:szCs w:val="22"/>
        </w:rPr>
        <w:t>PsychKG</w:t>
      </w:r>
      <w:proofErr w:type="spellEnd"/>
      <w:r>
        <w:rPr>
          <w:sz w:val="22"/>
          <w:szCs w:val="22"/>
        </w:rPr>
        <w:t>:</w:t>
      </w:r>
      <w:r>
        <w:rPr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br/>
      </w:r>
      <w:r w:rsidRPr="00A942F6">
        <w:rPr>
          <w:bCs/>
          <w:sz w:val="22"/>
          <w:szCs w:val="22"/>
        </w:rPr>
        <w:t>Abwesenheitspflegschaft</w:t>
      </w:r>
      <w:r>
        <w:rPr>
          <w:bCs/>
          <w:sz w:val="22"/>
          <w:szCs w:val="22"/>
        </w:rPr>
        <w:t xml:space="preserve">: </w:t>
      </w:r>
      <w:r>
        <w:rPr>
          <w:bCs/>
          <w:sz w:val="22"/>
          <w:szCs w:val="22"/>
        </w:rPr>
        <w:tab/>
      </w:r>
      <w:r>
        <w:rPr>
          <w:sz w:val="22"/>
          <w:szCs w:val="22"/>
        </w:rPr>
        <w:br/>
      </w:r>
    </w:p>
    <w:p w14:paraId="3FF6964C" w14:textId="029A56A2" w:rsidR="0020380C" w:rsidRPr="001B4BA8" w:rsidRDefault="0020380C" w:rsidP="001B4BA8">
      <w:pPr>
        <w:pStyle w:val="Default"/>
        <w:ind w:left="502"/>
        <w:rPr>
          <w:sz w:val="22"/>
          <w:szCs w:val="22"/>
        </w:rPr>
      </w:pPr>
      <w:r>
        <w:br/>
      </w:r>
    </w:p>
    <w:p w14:paraId="00B7D64D" w14:textId="7EC22CEA" w:rsidR="001B4BA8" w:rsidRDefault="001B4BA8" w:rsidP="0020380C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 w:rsidRPr="0020380C">
        <w:rPr>
          <w:sz w:val="22"/>
          <w:szCs w:val="22"/>
        </w:rPr>
        <w:t>Wem legen Sie die Akte vor? (Re/</w:t>
      </w:r>
      <w:proofErr w:type="gramStart"/>
      <w:r w:rsidRPr="0020380C">
        <w:rPr>
          <w:sz w:val="22"/>
          <w:szCs w:val="22"/>
        </w:rPr>
        <w:t>Ri ?</w:t>
      </w:r>
      <w:proofErr w:type="gramEnd"/>
      <w:r w:rsidRPr="0020380C"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0380C">
        <w:rPr>
          <w:sz w:val="22"/>
          <w:szCs w:val="22"/>
        </w:rPr>
        <w:t xml:space="preserve"> </w:t>
      </w:r>
      <w:proofErr w:type="gramStart"/>
      <w:r w:rsidRPr="0020380C">
        <w:rPr>
          <w:sz w:val="22"/>
          <w:szCs w:val="22"/>
        </w:rPr>
        <w:t>( /</w:t>
      </w:r>
      <w:proofErr w:type="gramEnd"/>
      <w:r w:rsidRPr="0020380C">
        <w:rPr>
          <w:sz w:val="22"/>
          <w:szCs w:val="22"/>
        </w:rPr>
        <w:t>5P)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Pr="0020380C">
        <w:rPr>
          <w:sz w:val="22"/>
          <w:szCs w:val="22"/>
        </w:rPr>
        <w:t>a) Antrag auf Genehmigung der Wohnungskündigung</w:t>
      </w:r>
      <w:r w:rsidR="005302C0">
        <w:rPr>
          <w:sz w:val="22"/>
          <w:szCs w:val="22"/>
        </w:rPr>
        <w:tab/>
      </w:r>
      <w:r w:rsidRPr="0020380C"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br/>
      </w:r>
      <w:r w:rsidRPr="0020380C">
        <w:rPr>
          <w:sz w:val="22"/>
          <w:szCs w:val="22"/>
        </w:rPr>
        <w:t>b) Rechnungslegung und Jahresbericht</w:t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Pr="0020380C">
        <w:rPr>
          <w:sz w:val="22"/>
          <w:szCs w:val="22"/>
        </w:rPr>
        <w:t xml:space="preserve"> </w:t>
      </w:r>
      <w:r>
        <w:br/>
      </w:r>
      <w:r w:rsidRPr="0020380C">
        <w:rPr>
          <w:sz w:val="22"/>
          <w:szCs w:val="22"/>
        </w:rPr>
        <w:t>c) Antrag / Anregung auf Betreuung</w:t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>
        <w:br/>
      </w:r>
      <w:r w:rsidRPr="0020380C">
        <w:rPr>
          <w:sz w:val="22"/>
          <w:szCs w:val="22"/>
        </w:rPr>
        <w:t>d) Unterbringungsantrag nach BGB</w:t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>
        <w:rPr>
          <w:b/>
          <w:bCs/>
          <w:sz w:val="22"/>
          <w:szCs w:val="22"/>
        </w:rPr>
        <w:br/>
      </w:r>
      <w:r>
        <w:rPr>
          <w:sz w:val="22"/>
          <w:szCs w:val="22"/>
        </w:rPr>
        <w:t>e) Antrag auf Genehmigung Kontoauflösung</w:t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b/>
          <w:bCs/>
          <w:sz w:val="22"/>
          <w:szCs w:val="22"/>
        </w:rPr>
        <w:br/>
      </w:r>
      <w:r w:rsidR="00131D2F">
        <w:rPr>
          <w:b/>
          <w:bCs/>
          <w:sz w:val="22"/>
          <w:szCs w:val="22"/>
        </w:rPr>
        <w:br/>
      </w:r>
      <w:r w:rsidR="00131D2F">
        <w:rPr>
          <w:b/>
          <w:bCs/>
          <w:sz w:val="22"/>
          <w:szCs w:val="22"/>
        </w:rPr>
        <w:br/>
      </w:r>
    </w:p>
    <w:p w14:paraId="50586117" w14:textId="0E352141" w:rsidR="007F4DD6" w:rsidRDefault="007F4DD6" w:rsidP="007F4DD6">
      <w:pPr>
        <w:pStyle w:val="Default"/>
        <w:ind w:left="78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br/>
      </w:r>
    </w:p>
    <w:p w14:paraId="3B81FA61" w14:textId="3BE01047" w:rsidR="0020380C" w:rsidRPr="006E37A3" w:rsidRDefault="0020380C" w:rsidP="0020380C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lastRenderedPageBreak/>
        <w:t>Bringen Sie die Rangfolge bei der Betreuerbestellung in die richtige Reihenfolge</w:t>
      </w:r>
      <w:r w:rsidR="005302C0">
        <w:rPr>
          <w:sz w:val="22"/>
          <w:szCs w:val="22"/>
        </w:rPr>
        <w:t xml:space="preserve"> (mit Zahlen)</w:t>
      </w:r>
      <w:r>
        <w:rPr>
          <w:sz w:val="22"/>
          <w:szCs w:val="22"/>
        </w:rPr>
        <w:t xml:space="preserve">.   </w:t>
      </w:r>
      <w:r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( /</w:t>
      </w:r>
      <w:proofErr w:type="gramEnd"/>
      <w:r>
        <w:rPr>
          <w:sz w:val="22"/>
          <w:szCs w:val="22"/>
        </w:rPr>
        <w:t xml:space="preserve">4P)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Behördenbetreuer</w:t>
      </w:r>
      <w:r w:rsidR="005302C0">
        <w:rPr>
          <w:sz w:val="22"/>
          <w:szCs w:val="22"/>
        </w:rPr>
        <w:tab/>
      </w:r>
      <w:r w:rsidR="006E37A3">
        <w:rPr>
          <w:sz w:val="22"/>
          <w:szCs w:val="22"/>
        </w:rPr>
        <w:tab/>
      </w:r>
      <w:r w:rsidR="007F4DD6">
        <w:rPr>
          <w:sz w:val="22"/>
          <w:szCs w:val="22"/>
        </w:rPr>
        <w:br/>
      </w:r>
      <w:r w:rsidR="005302C0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>Vereinsbetreuer</w:t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</w:r>
      <w:r w:rsidR="007F4DD6">
        <w:rPr>
          <w:sz w:val="22"/>
          <w:szCs w:val="22"/>
        </w:rPr>
        <w:br/>
      </w:r>
      <w:r w:rsidR="005302C0">
        <w:rPr>
          <w:sz w:val="22"/>
          <w:szCs w:val="22"/>
        </w:rPr>
        <w:tab/>
      </w:r>
      <w:r>
        <w:rPr>
          <w:b/>
          <w:bCs/>
          <w:sz w:val="22"/>
          <w:szCs w:val="22"/>
        </w:rPr>
        <w:br/>
      </w:r>
      <w:r>
        <w:rPr>
          <w:sz w:val="22"/>
          <w:szCs w:val="22"/>
        </w:rPr>
        <w:t xml:space="preserve">Berufsbetreuer </w:t>
      </w:r>
      <w:r w:rsidR="005302C0">
        <w:rPr>
          <w:sz w:val="22"/>
          <w:szCs w:val="22"/>
        </w:rPr>
        <w:tab/>
      </w:r>
      <w:r w:rsidR="007F4DD6">
        <w:rPr>
          <w:sz w:val="22"/>
          <w:szCs w:val="22"/>
        </w:rPr>
        <w:br/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  <w:t xml:space="preserve"> </w:t>
      </w:r>
      <w:r w:rsidRPr="005302C0">
        <w:rPr>
          <w:b/>
          <w:bCs/>
          <w:color w:val="4472C4" w:themeColor="accent1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br/>
      </w:r>
      <w:r>
        <w:rPr>
          <w:sz w:val="22"/>
          <w:szCs w:val="22"/>
        </w:rPr>
        <w:t xml:space="preserve">ehrenamtliche Betreuer </w:t>
      </w:r>
      <w:r w:rsidR="005302C0">
        <w:rPr>
          <w:sz w:val="22"/>
          <w:szCs w:val="22"/>
        </w:rPr>
        <w:tab/>
      </w:r>
      <w:r w:rsidR="005302C0">
        <w:rPr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br/>
      </w:r>
    </w:p>
    <w:p w14:paraId="046F3F92" w14:textId="1DDD5474" w:rsidR="0020380C" w:rsidRPr="0020380C" w:rsidRDefault="0020380C" w:rsidP="0020380C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Welche höchstpersönlichen Angelegenheiten könne</w:t>
      </w:r>
      <w:r w:rsidR="00F877C3">
        <w:rPr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 w:rsidRPr="004E2201">
        <w:rPr>
          <w:sz w:val="22"/>
          <w:szCs w:val="22"/>
          <w:u w:val="single"/>
        </w:rPr>
        <w:t>nicht</w:t>
      </w:r>
      <w:r>
        <w:rPr>
          <w:sz w:val="22"/>
          <w:szCs w:val="22"/>
        </w:rPr>
        <w:t xml:space="preserve"> durch eine Betreuung geregelt werden? Nennen Sie bitte </w:t>
      </w:r>
      <w:r w:rsidR="009541FA">
        <w:rPr>
          <w:sz w:val="22"/>
          <w:szCs w:val="22"/>
        </w:rPr>
        <w:t>drei</w:t>
      </w:r>
      <w:r>
        <w:rPr>
          <w:sz w:val="22"/>
          <w:szCs w:val="22"/>
        </w:rPr>
        <w:t>.</w:t>
      </w:r>
      <w:r w:rsidR="00F877C3">
        <w:rPr>
          <w:sz w:val="22"/>
          <w:szCs w:val="22"/>
        </w:rPr>
        <w:tab/>
      </w:r>
      <w:r w:rsidR="00F877C3">
        <w:rPr>
          <w:sz w:val="22"/>
          <w:szCs w:val="22"/>
        </w:rPr>
        <w:tab/>
      </w:r>
      <w:r w:rsidR="00F877C3">
        <w:rPr>
          <w:sz w:val="22"/>
          <w:szCs w:val="22"/>
        </w:rPr>
        <w:tab/>
      </w:r>
      <w:r w:rsidR="00F877C3">
        <w:rPr>
          <w:sz w:val="22"/>
          <w:szCs w:val="22"/>
        </w:rPr>
        <w:tab/>
      </w:r>
      <w:r w:rsidR="00F877C3">
        <w:rPr>
          <w:sz w:val="22"/>
          <w:szCs w:val="22"/>
        </w:rPr>
        <w:tab/>
      </w:r>
      <w:r w:rsidR="00F877C3">
        <w:rPr>
          <w:sz w:val="22"/>
          <w:szCs w:val="22"/>
        </w:rPr>
        <w:tab/>
      </w:r>
      <w:r w:rsidR="00F877C3">
        <w:rPr>
          <w:sz w:val="22"/>
          <w:szCs w:val="22"/>
        </w:rPr>
        <w:tab/>
      </w:r>
      <w:proofErr w:type="gramStart"/>
      <w:r w:rsidR="00F877C3">
        <w:rPr>
          <w:sz w:val="22"/>
          <w:szCs w:val="22"/>
        </w:rPr>
        <w:t>( /</w:t>
      </w:r>
      <w:proofErr w:type="gramEnd"/>
      <w:r w:rsidR="00F877C3">
        <w:rPr>
          <w:sz w:val="22"/>
          <w:szCs w:val="22"/>
        </w:rPr>
        <w:t>3P)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 xml:space="preserve"> </w:t>
      </w:r>
      <w:r>
        <w:rPr>
          <w:i/>
          <w:iCs/>
          <w:sz w:val="22"/>
          <w:szCs w:val="22"/>
        </w:rPr>
        <w:br/>
      </w:r>
      <w:r>
        <w:rPr>
          <w:i/>
          <w:iCs/>
          <w:sz w:val="22"/>
          <w:szCs w:val="22"/>
        </w:rPr>
        <w:br/>
      </w:r>
    </w:p>
    <w:p w14:paraId="3AE67FD5" w14:textId="4EFDA5C1" w:rsidR="008F24AB" w:rsidRPr="008F24AB" w:rsidRDefault="008F24AB" w:rsidP="0020380C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Was ist ein so genannter „befreiter“ Betreuer? </w:t>
      </w:r>
      <w:r>
        <w:rPr>
          <w:sz w:val="22"/>
          <w:szCs w:val="22"/>
        </w:rPr>
        <w:br/>
        <w:t xml:space="preserve">Wovon ist er befreit und welche Personen zählen z.B. dazu? Nennen Sie bitte 3 Bsp. nebst §§ für die Befreiung und 3 Personen.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( /</w:t>
      </w:r>
      <w:proofErr w:type="gramEnd"/>
      <w:r>
        <w:rPr>
          <w:sz w:val="22"/>
          <w:szCs w:val="22"/>
        </w:rPr>
        <w:t>6P)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i/>
          <w:iCs/>
          <w:sz w:val="22"/>
          <w:szCs w:val="22"/>
        </w:rPr>
        <w:br/>
      </w:r>
    </w:p>
    <w:p w14:paraId="3EC7FDAD" w14:textId="10CCD238" w:rsidR="006E37A3" w:rsidRDefault="008F24AB" w:rsidP="00DD4588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Nennen Sie den Unterschied zwischen BGB-Unterbringung und Unterbringung </w:t>
      </w:r>
      <w:proofErr w:type="gramStart"/>
      <w:r>
        <w:rPr>
          <w:sz w:val="22"/>
          <w:szCs w:val="22"/>
        </w:rPr>
        <w:t xml:space="preserve">nach  </w:t>
      </w:r>
      <w:r>
        <w:rPr>
          <w:sz w:val="22"/>
          <w:szCs w:val="22"/>
        </w:rPr>
        <w:tab/>
      </w:r>
      <w:proofErr w:type="gramEnd"/>
      <w:r>
        <w:rPr>
          <w:sz w:val="22"/>
          <w:szCs w:val="22"/>
        </w:rPr>
        <w:t xml:space="preserve"> ( /7P) </w:t>
      </w:r>
      <w:proofErr w:type="spellStart"/>
      <w:r>
        <w:rPr>
          <w:sz w:val="22"/>
          <w:szCs w:val="22"/>
        </w:rPr>
        <w:t>PsychKG</w:t>
      </w:r>
      <w:proofErr w:type="spellEnd"/>
      <w:r>
        <w:rPr>
          <w:sz w:val="22"/>
          <w:szCs w:val="22"/>
        </w:rPr>
        <w:t xml:space="preserve">. Nennen Sie jeweils die Voraussetzungen. </w:t>
      </w:r>
      <w:r>
        <w:rPr>
          <w:sz w:val="22"/>
          <w:szCs w:val="22"/>
        </w:rPr>
        <w:br/>
      </w:r>
      <w:r w:rsidRPr="00DD4588">
        <w:rPr>
          <w:b/>
          <w:bCs/>
          <w:color w:val="4472C4" w:themeColor="accent1"/>
          <w:sz w:val="22"/>
          <w:szCs w:val="22"/>
        </w:rPr>
        <w:br/>
      </w:r>
      <w:r w:rsidRPr="00DD4588">
        <w:rPr>
          <w:b/>
          <w:bCs/>
          <w:sz w:val="22"/>
          <w:szCs w:val="22"/>
        </w:rPr>
        <w:br/>
      </w:r>
    </w:p>
    <w:p w14:paraId="4B08C161" w14:textId="0EC5367C" w:rsidR="008F24AB" w:rsidRPr="00DD4588" w:rsidRDefault="008F24AB" w:rsidP="006E37A3">
      <w:pPr>
        <w:pStyle w:val="Default"/>
        <w:rPr>
          <w:b/>
          <w:bCs/>
          <w:sz w:val="22"/>
          <w:szCs w:val="22"/>
        </w:rPr>
      </w:pPr>
      <w:r w:rsidRPr="00DD4588">
        <w:rPr>
          <w:b/>
          <w:bCs/>
          <w:sz w:val="22"/>
          <w:szCs w:val="22"/>
        </w:rPr>
        <w:br/>
      </w:r>
    </w:p>
    <w:p w14:paraId="62CF5F6C" w14:textId="0CEB51E7" w:rsidR="00F02904" w:rsidRPr="006E37A3" w:rsidRDefault="00F02904" w:rsidP="006E37A3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Wann kommt eine Abwesenheitspflegschaft in Betracht? </w:t>
      </w:r>
      <w:r w:rsidR="006E37A3">
        <w:rPr>
          <w:sz w:val="22"/>
          <w:szCs w:val="22"/>
        </w:rPr>
        <w:tab/>
      </w:r>
      <w:r w:rsidR="006E37A3">
        <w:rPr>
          <w:sz w:val="22"/>
          <w:szCs w:val="22"/>
        </w:rPr>
        <w:tab/>
      </w:r>
      <w:r w:rsidR="006E37A3">
        <w:rPr>
          <w:sz w:val="22"/>
          <w:szCs w:val="22"/>
        </w:rPr>
        <w:tab/>
      </w:r>
      <w:r w:rsidR="007F4DD6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 /</w:t>
      </w:r>
      <w:proofErr w:type="gramEnd"/>
      <w:r>
        <w:rPr>
          <w:sz w:val="22"/>
          <w:szCs w:val="22"/>
        </w:rPr>
        <w:t>5P)</w:t>
      </w:r>
      <w:r>
        <w:rPr>
          <w:sz w:val="22"/>
          <w:szCs w:val="22"/>
        </w:rPr>
        <w:br/>
        <w:t>Nenne Sie die sachliche, örtliche und funktionelle Zuständigkeit</w:t>
      </w:r>
      <w:r w:rsidR="00DD4588">
        <w:rPr>
          <w:sz w:val="22"/>
          <w:szCs w:val="22"/>
        </w:rPr>
        <w:t xml:space="preserve"> </w:t>
      </w:r>
      <w:r w:rsidR="00DD4588" w:rsidRPr="00DD4588">
        <w:rPr>
          <w:b/>
          <w:bCs/>
          <w:sz w:val="22"/>
          <w:szCs w:val="22"/>
        </w:rPr>
        <w:t>(ohne §§)</w:t>
      </w:r>
      <w:r w:rsidRPr="00DD4588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und benennen </w:t>
      </w:r>
      <w:r w:rsidRPr="006E37A3">
        <w:rPr>
          <w:sz w:val="22"/>
          <w:szCs w:val="22"/>
        </w:rPr>
        <w:t xml:space="preserve">Sie das Registerzeichen gem. § 4 </w:t>
      </w:r>
      <w:proofErr w:type="spellStart"/>
      <w:r w:rsidRPr="006E37A3">
        <w:rPr>
          <w:sz w:val="22"/>
          <w:szCs w:val="22"/>
        </w:rPr>
        <w:t>AktO</w:t>
      </w:r>
      <w:proofErr w:type="spellEnd"/>
      <w:r w:rsidRPr="006E37A3">
        <w:rPr>
          <w:sz w:val="22"/>
          <w:szCs w:val="22"/>
        </w:rPr>
        <w:t>.</w:t>
      </w:r>
      <w:r w:rsidRPr="006E37A3">
        <w:rPr>
          <w:sz w:val="22"/>
          <w:szCs w:val="22"/>
        </w:rPr>
        <w:br/>
      </w:r>
      <w:r w:rsidRPr="006E37A3">
        <w:rPr>
          <w:sz w:val="22"/>
          <w:szCs w:val="22"/>
        </w:rPr>
        <w:br/>
      </w:r>
      <w:r w:rsidRPr="006E37A3">
        <w:rPr>
          <w:i/>
          <w:iCs/>
          <w:sz w:val="22"/>
          <w:szCs w:val="22"/>
        </w:rPr>
        <w:br/>
      </w:r>
    </w:p>
    <w:p w14:paraId="488C8CD3" w14:textId="75EC18F3" w:rsidR="00F877C3" w:rsidRPr="00F877C3" w:rsidRDefault="00DD4588" w:rsidP="00683FE2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>
        <w:t>Wann ist eine gesetzl. Betreuung beendet?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4DD6">
        <w:tab/>
      </w:r>
      <w:r>
        <w:tab/>
      </w:r>
      <w:r>
        <w:tab/>
      </w:r>
      <w:r w:rsidR="007F4DD6">
        <w:t xml:space="preserve">        </w:t>
      </w:r>
      <w:proofErr w:type="gramStart"/>
      <w:r>
        <w:t>(</w:t>
      </w:r>
      <w:r>
        <w:t xml:space="preserve"> /</w:t>
      </w:r>
      <w:proofErr w:type="gramEnd"/>
      <w:r>
        <w:t xml:space="preserve"> </w:t>
      </w:r>
      <w:r>
        <w:t>3Pkt.)</w:t>
      </w:r>
      <w:r>
        <w:br/>
      </w:r>
      <w:r>
        <w:br/>
      </w:r>
      <w:r w:rsidR="00F877C3">
        <w:br/>
      </w:r>
    </w:p>
    <w:p w14:paraId="53034548" w14:textId="48BCFCFA" w:rsidR="001F0378" w:rsidRPr="001F0378" w:rsidRDefault="00F877C3" w:rsidP="001F0378">
      <w:pPr>
        <w:pStyle w:val="Default"/>
        <w:numPr>
          <w:ilvl w:val="0"/>
          <w:numId w:val="1"/>
        </w:numPr>
        <w:rPr>
          <w:b/>
          <w:bCs/>
          <w:sz w:val="22"/>
          <w:szCs w:val="22"/>
        </w:rPr>
      </w:pPr>
      <w:r>
        <w:t>Was ist ein Einwilligungsvorbehalt? Für welchen Aufgabenkreis kommt er in Betracht?</w:t>
      </w:r>
      <w:r w:rsidR="006E37A3">
        <w:tab/>
      </w:r>
      <w:r w:rsidR="006E37A3">
        <w:tab/>
      </w:r>
      <w:r w:rsidR="006E37A3">
        <w:tab/>
      </w:r>
      <w:r w:rsidR="006E37A3">
        <w:tab/>
      </w:r>
      <w:r w:rsidR="006E37A3">
        <w:tab/>
      </w:r>
      <w:r w:rsidR="006E37A3">
        <w:tab/>
      </w:r>
      <w:r w:rsidR="006E37A3">
        <w:tab/>
      </w:r>
      <w:r w:rsidR="007F4DD6">
        <w:tab/>
      </w:r>
      <w:r w:rsidR="007F4DD6">
        <w:tab/>
      </w:r>
      <w:r w:rsidR="006E37A3">
        <w:tab/>
      </w:r>
      <w:proofErr w:type="gramStart"/>
      <w:r>
        <w:t>( /</w:t>
      </w:r>
      <w:proofErr w:type="gramEnd"/>
      <w:r w:rsidR="006E37A3">
        <w:t>3</w:t>
      </w:r>
      <w:r>
        <w:t>P)</w:t>
      </w:r>
      <w:r>
        <w:br/>
      </w:r>
      <w:r>
        <w:br/>
      </w:r>
      <w:r>
        <w:rPr>
          <w:b/>
          <w:bCs/>
        </w:rPr>
        <w:br/>
      </w:r>
      <w:r w:rsidR="001F0378">
        <w:rPr>
          <w:b/>
          <w:bCs/>
          <w:sz w:val="22"/>
          <w:szCs w:val="22"/>
        </w:rPr>
        <w:br/>
      </w:r>
      <w:r w:rsidR="001F0378">
        <w:rPr>
          <w:b/>
          <w:bCs/>
          <w:sz w:val="22"/>
          <w:szCs w:val="22"/>
        </w:rPr>
        <w:br/>
      </w:r>
    </w:p>
    <w:p w14:paraId="61BA1708" w14:textId="431AD1D6" w:rsidR="009541FA" w:rsidRPr="007F4DD6" w:rsidRDefault="00F877C3" w:rsidP="007F4DD6">
      <w:pPr>
        <w:pStyle w:val="Default"/>
        <w:numPr>
          <w:ilvl w:val="0"/>
          <w:numId w:val="1"/>
        </w:numPr>
        <w:rPr>
          <w:b/>
          <w:bCs/>
          <w:i/>
          <w:iCs/>
          <w:sz w:val="22"/>
          <w:szCs w:val="22"/>
        </w:rPr>
      </w:pPr>
      <w:r>
        <w:lastRenderedPageBreak/>
        <w:t>Wann werden Beschlüsse über die Anordnung einer Betreuung wirksam?</w:t>
      </w:r>
      <w:r w:rsidR="006D3931">
        <w:t xml:space="preserve"> </w:t>
      </w:r>
      <w:r w:rsidR="00B87E77">
        <w:br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6D3931">
        <w:tab/>
      </w:r>
      <w:proofErr w:type="gramStart"/>
      <w:r w:rsidR="006D3931">
        <w:t>( /</w:t>
      </w:r>
      <w:proofErr w:type="gramEnd"/>
      <w:r w:rsidR="006D3931">
        <w:t>4P)</w:t>
      </w:r>
      <w:r>
        <w:br/>
      </w:r>
      <w:r w:rsidRPr="00B87E77">
        <w:rPr>
          <w:b/>
          <w:bCs/>
          <w:i/>
          <w:iCs/>
        </w:rPr>
        <w:t>Wo</w:t>
      </w:r>
      <w:r>
        <w:t xml:space="preserve"> ist </w:t>
      </w:r>
      <w:r w:rsidRPr="00DD4588">
        <w:t xml:space="preserve">die </w:t>
      </w:r>
      <w:r w:rsidRPr="00DD4588">
        <w:rPr>
          <w:b/>
          <w:bCs/>
          <w:i/>
          <w:iCs/>
        </w:rPr>
        <w:t>sofortige Wirksamkeit</w:t>
      </w:r>
      <w:r w:rsidR="00DD4588" w:rsidRPr="00DD4588">
        <w:t xml:space="preserve"> und</w:t>
      </w:r>
      <w:r>
        <w:t xml:space="preserve"> </w:t>
      </w:r>
      <w:r w:rsidRPr="00B87E77">
        <w:rPr>
          <w:b/>
          <w:bCs/>
          <w:i/>
          <w:iCs/>
        </w:rPr>
        <w:t>wie</w:t>
      </w:r>
      <w:r>
        <w:t xml:space="preserve"> </w:t>
      </w:r>
      <w:r w:rsidR="00DD4588">
        <w:t xml:space="preserve">ist die </w:t>
      </w:r>
      <w:r w:rsidR="00DD4588" w:rsidRPr="00DD4588">
        <w:rPr>
          <w:b/>
          <w:bCs/>
          <w:i/>
          <w:iCs/>
        </w:rPr>
        <w:t>sofortige Wirksamkeit</w:t>
      </w:r>
      <w:r w:rsidR="00DD4588">
        <w:t xml:space="preserve"> </w:t>
      </w:r>
      <w:r w:rsidR="00DD4588">
        <w:t>ggf. zu</w:t>
      </w:r>
      <w:r w:rsidR="00DD4588">
        <w:t xml:space="preserve"> </w:t>
      </w:r>
      <w:r>
        <w:t>vermerken?</w:t>
      </w:r>
      <w:r w:rsidR="00B87E77">
        <w:t xml:space="preserve"> (§)</w:t>
      </w:r>
      <w:r w:rsidR="004E2201">
        <w:br/>
      </w:r>
      <w:r w:rsidR="004E2201">
        <w:br/>
      </w:r>
    </w:p>
    <w:p w14:paraId="2C0AA7A6" w14:textId="5B9AFF6E" w:rsidR="007F4DD6" w:rsidRDefault="001F0378" w:rsidP="007F4DD6">
      <w:pPr>
        <w:pStyle w:val="Default"/>
        <w:numPr>
          <w:ilvl w:val="0"/>
          <w:numId w:val="1"/>
        </w:numPr>
        <w:rPr>
          <w:u w:val="single"/>
        </w:rPr>
      </w:pPr>
      <w:r w:rsidRPr="00131D2F">
        <w:rPr>
          <w:b/>
          <w:bCs/>
        </w:rPr>
        <w:t>Welche Aufgaben</w:t>
      </w:r>
      <w:r>
        <w:t xml:space="preserve"> übernimmt die Betreuungsbehörde im Betreuungsverfahren?</w:t>
      </w:r>
      <w:r w:rsidR="00131D2F">
        <w:t xml:space="preserve"> Nach welchem </w:t>
      </w:r>
      <w:r w:rsidR="00131D2F" w:rsidRPr="00131D2F">
        <w:rPr>
          <w:b/>
          <w:bCs/>
        </w:rPr>
        <w:t>Gesetz</w:t>
      </w:r>
      <w:r w:rsidR="00131D2F">
        <w:t xml:space="preserve"> arbeitet die Betreuungsbehörde hauptsächlich?</w:t>
      </w:r>
      <w:r>
        <w:br/>
        <w:t xml:space="preserve"> Nenne Sie die für das Betreuungsgericht </w:t>
      </w:r>
      <w:r w:rsidRPr="00131D2F">
        <w:rPr>
          <w:b/>
          <w:bCs/>
        </w:rPr>
        <w:t>zwei wesentlichen Aufgaben</w:t>
      </w:r>
      <w:r>
        <w:t xml:space="preserve">. </w:t>
      </w:r>
      <w:r w:rsidRPr="00131D2F">
        <w:rPr>
          <w:b/>
          <w:bCs/>
        </w:rPr>
        <w:t>Wann</w:t>
      </w:r>
      <w:r>
        <w:t xml:space="preserve"> wird die Betreuungsbehörde tätig für das Gericht? </w:t>
      </w:r>
      <w:r>
        <w:tab/>
      </w:r>
      <w:r>
        <w:tab/>
      </w:r>
      <w:r>
        <w:tab/>
      </w:r>
      <w:r>
        <w:tab/>
      </w:r>
      <w:r>
        <w:tab/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(/</w:t>
      </w:r>
      <w:r w:rsidR="00131D2F">
        <w:t>4</w:t>
      </w:r>
      <w:r>
        <w:t>P.)</w:t>
      </w:r>
      <w:r>
        <w:br/>
      </w:r>
    </w:p>
    <w:p w14:paraId="2FCE4932" w14:textId="76F0CD30" w:rsidR="001F0378" w:rsidRDefault="00D91896" w:rsidP="001F0378">
      <w:pPr>
        <w:rPr>
          <w:u w:val="single"/>
        </w:rPr>
      </w:pPr>
      <w:r>
        <w:rPr>
          <w:u w:val="single"/>
        </w:rPr>
        <w:br/>
      </w:r>
    </w:p>
    <w:p w14:paraId="17DADE5B" w14:textId="1064AA03" w:rsidR="00D91896" w:rsidRDefault="00D91896" w:rsidP="00D91896">
      <w:pPr>
        <w:pStyle w:val="Listenabsatz"/>
        <w:numPr>
          <w:ilvl w:val="0"/>
          <w:numId w:val="1"/>
        </w:numPr>
      </w:pPr>
      <w:r>
        <w:t xml:space="preserve">Wie wird der Beschluss der Anordnung der Betreuung noch genannt und was beinhaltet </w:t>
      </w:r>
      <w:proofErr w:type="gramStart"/>
      <w:r>
        <w:t>dieser  immer</w:t>
      </w:r>
      <w:proofErr w:type="gramEnd"/>
      <w:r>
        <w:t xml:space="preserve">? </w:t>
      </w:r>
      <w:r>
        <w:tab/>
      </w:r>
      <w:r>
        <w:br/>
      </w:r>
      <w:r w:rsidR="006E37A3">
        <w:br/>
      </w:r>
      <w:r w:rsidR="007F4DD6">
        <w:rPr>
          <w:color w:val="4472C4" w:themeColor="accent1"/>
        </w:rPr>
        <w:tab/>
      </w:r>
      <w:r w:rsidR="007F4DD6">
        <w:rPr>
          <w:color w:val="4472C4" w:themeColor="accent1"/>
        </w:rPr>
        <w:tab/>
      </w:r>
      <w:r w:rsidRPr="00131D2F">
        <w:rPr>
          <w:color w:val="4472C4" w:themeColor="accent1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(/5P.)</w:t>
      </w:r>
      <w:r>
        <w:br/>
      </w:r>
    </w:p>
    <w:p w14:paraId="09D612E4" w14:textId="00DAF010" w:rsidR="00B87E77" w:rsidRDefault="006E37A3" w:rsidP="00D91896">
      <w:pPr>
        <w:pStyle w:val="Listenabsatz"/>
        <w:numPr>
          <w:ilvl w:val="0"/>
          <w:numId w:val="1"/>
        </w:numPr>
      </w:pPr>
      <w:r>
        <w:t>Ein Beschluss mit dem der Aufgabenkreis der Gesundheitssorge erweitert wurde, ist den Beteiligten wie folgt bekannt</w:t>
      </w:r>
      <w:r w:rsidR="00181270">
        <w:t xml:space="preserve"> </w:t>
      </w:r>
      <w:r>
        <w:t>gegeben worden</w:t>
      </w:r>
      <w:r w:rsidR="00181270">
        <w:t xml:space="preserve">: </w:t>
      </w:r>
      <w:r w:rsidR="00181270">
        <w:br/>
      </w:r>
      <w:r w:rsidR="00181270">
        <w:br/>
        <w:t>a)</w:t>
      </w:r>
      <w:r w:rsidR="00181270">
        <w:tab/>
        <w:t xml:space="preserve">dem Betroffenen </w:t>
      </w:r>
      <w:r w:rsidR="00181270">
        <w:tab/>
      </w:r>
      <w:r w:rsidR="00181270">
        <w:tab/>
        <w:t xml:space="preserve">./. </w:t>
      </w:r>
      <w:r w:rsidR="00181270">
        <w:tab/>
        <w:t>ZU</w:t>
      </w:r>
      <w:r w:rsidR="00181270">
        <w:tab/>
      </w:r>
      <w:r w:rsidR="00181270">
        <w:tab/>
        <w:t>am 28.01.2026</w:t>
      </w:r>
      <w:r>
        <w:br/>
      </w:r>
      <w:r w:rsidR="00181270">
        <w:t>b)</w:t>
      </w:r>
      <w:r w:rsidR="00181270">
        <w:tab/>
        <w:t>der Betreuerin</w:t>
      </w:r>
      <w:r w:rsidR="00181270">
        <w:tab/>
      </w:r>
      <w:r w:rsidR="00181270">
        <w:tab/>
      </w:r>
      <w:r w:rsidR="00181270">
        <w:tab/>
        <w:t>./.</w:t>
      </w:r>
      <w:r w:rsidR="00181270">
        <w:tab/>
        <w:t>EB</w:t>
      </w:r>
      <w:r w:rsidR="00181270">
        <w:tab/>
      </w:r>
      <w:r w:rsidR="00181270">
        <w:tab/>
        <w:t>am 29.01.2026</w:t>
      </w:r>
      <w:r w:rsidR="00181270">
        <w:tab/>
      </w:r>
      <w:r w:rsidR="00181270">
        <w:br/>
        <w:t>c)</w:t>
      </w:r>
      <w:r w:rsidR="00181270">
        <w:tab/>
        <w:t>der Betreuungsbehörde</w:t>
      </w:r>
      <w:r w:rsidR="00181270">
        <w:tab/>
        <w:t>./.</w:t>
      </w:r>
      <w:r w:rsidR="00181270">
        <w:tab/>
      </w:r>
      <w:proofErr w:type="spellStart"/>
      <w:r w:rsidR="00181270">
        <w:t>BehEB</w:t>
      </w:r>
      <w:proofErr w:type="spellEnd"/>
      <w:r w:rsidR="00181270">
        <w:t xml:space="preserve"> </w:t>
      </w:r>
      <w:r w:rsidR="00181270">
        <w:tab/>
      </w:r>
      <w:r w:rsidR="00181270">
        <w:tab/>
        <w:t>am 02.02.2026</w:t>
      </w:r>
      <w:r w:rsidR="00181270">
        <w:br/>
        <w:t>d)</w:t>
      </w:r>
      <w:r w:rsidR="00181270">
        <w:tab/>
        <w:t>der Anregenden</w:t>
      </w:r>
      <w:r w:rsidR="00181270">
        <w:tab/>
      </w:r>
      <w:r w:rsidR="00181270">
        <w:tab/>
        <w:t>./.</w:t>
      </w:r>
      <w:r w:rsidR="00181270">
        <w:tab/>
        <w:t>formlos</w:t>
      </w:r>
      <w:r w:rsidR="00181270">
        <w:tab/>
      </w:r>
      <w:r w:rsidR="00181270">
        <w:tab/>
        <w:t>am 29.01.2026</w:t>
      </w:r>
      <w:r w:rsidR="00181270">
        <w:br/>
      </w:r>
      <w:r w:rsidR="00181270">
        <w:br/>
        <w:t>Wann ist der Beschluss wirksam geworden? Begründen Sie Ihre Antwort</w:t>
      </w:r>
      <w:r w:rsidR="006E5489">
        <w:t xml:space="preserve"> (§§)</w:t>
      </w:r>
      <w:r w:rsidR="00181270">
        <w:t>.</w:t>
      </w:r>
      <w:r w:rsidR="006E5489">
        <w:tab/>
      </w:r>
      <w:r w:rsidR="006E5489">
        <w:tab/>
      </w:r>
      <w:proofErr w:type="gramStart"/>
      <w:r w:rsidR="006E5489">
        <w:t>( /</w:t>
      </w:r>
      <w:proofErr w:type="gramEnd"/>
      <w:r w:rsidR="006E5489">
        <w:t>4P.)</w:t>
      </w:r>
      <w:r>
        <w:br/>
      </w:r>
      <w:r w:rsidR="00181270">
        <w:br/>
      </w:r>
      <w:r w:rsidR="009541FA">
        <w:br/>
      </w:r>
    </w:p>
    <w:p w14:paraId="4290FEB5" w14:textId="25776E2D" w:rsidR="00D91896" w:rsidRDefault="00D91896" w:rsidP="00D91896">
      <w:pPr>
        <w:pStyle w:val="Listenabsatz"/>
        <w:numPr>
          <w:ilvl w:val="0"/>
          <w:numId w:val="1"/>
        </w:numPr>
      </w:pPr>
      <w:r>
        <w:t>Welches Rechtsmittel ist gegen einen Genehmigungsbeschluss des Rechtspflegers möglich?</w:t>
      </w:r>
      <w:r>
        <w:br/>
        <w:t xml:space="preserve">Wie lang ist diese Frist?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proofErr w:type="gramStart"/>
      <w:r>
        <w:t>( /</w:t>
      </w:r>
      <w:proofErr w:type="gramEnd"/>
      <w:r>
        <w:t>2P.)</w:t>
      </w:r>
      <w:r>
        <w:br/>
      </w:r>
      <w:r>
        <w:br/>
      </w:r>
    </w:p>
    <w:p w14:paraId="4F8841B1" w14:textId="4D0B69D8" w:rsidR="00D91896" w:rsidRDefault="00D91896" w:rsidP="00D91896">
      <w:pPr>
        <w:pStyle w:val="Listenabsatz"/>
        <w:numPr>
          <w:ilvl w:val="0"/>
          <w:numId w:val="1"/>
        </w:numPr>
      </w:pPr>
      <w:r>
        <w:t>Welche höchstpersönlichen Angelegenheiten kann ein geschäftsfähiger Betroffener immer wahrnehmen? Nennen Sie 5 Bsp.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proofErr w:type="gramStart"/>
      <w:r>
        <w:t>( /</w:t>
      </w:r>
      <w:proofErr w:type="gramEnd"/>
      <w:r>
        <w:t>5P.)</w:t>
      </w:r>
      <w:r>
        <w:br/>
      </w:r>
    </w:p>
    <w:p w14:paraId="58DD4828" w14:textId="797EF5D9" w:rsidR="001F0378" w:rsidRPr="007F4DD6" w:rsidRDefault="004E2201" w:rsidP="007F4DD6">
      <w:pPr>
        <w:pStyle w:val="Listenabsatz"/>
        <w:numPr>
          <w:ilvl w:val="0"/>
          <w:numId w:val="1"/>
        </w:numPr>
      </w:pPr>
      <w:r w:rsidRPr="00B87E77">
        <w:rPr>
          <w:b/>
          <w:bCs/>
        </w:rPr>
        <w:t>Wann</w:t>
      </w:r>
      <w:r>
        <w:t xml:space="preserve"> findet die pers. Anhörung des Betroffenen statt und </w:t>
      </w:r>
      <w:r w:rsidRPr="00B87E77">
        <w:rPr>
          <w:b/>
          <w:bCs/>
        </w:rPr>
        <w:t>wer</w:t>
      </w:r>
      <w:r>
        <w:t xml:space="preserve"> führt sie durch</w:t>
      </w:r>
      <w:r w:rsidR="00B87E77">
        <w:t xml:space="preserve"> bzw. ist funkt. zuständig</w:t>
      </w:r>
      <w:r>
        <w:t>? Bitte nenne</w:t>
      </w:r>
      <w:r w:rsidR="006E5489">
        <w:t xml:space="preserve">n </w:t>
      </w:r>
      <w:r>
        <w:t xml:space="preserve">Sie den </w:t>
      </w:r>
      <w:proofErr w:type="spellStart"/>
      <w:r>
        <w:t>entsp</w:t>
      </w:r>
      <w:proofErr w:type="spellEnd"/>
      <w:r>
        <w:t>. §-</w:t>
      </w:r>
      <w:proofErr w:type="gramStart"/>
      <w:r>
        <w:t>en !!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 w:rsidR="006E5489">
        <w:tab/>
      </w:r>
      <w:r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B87E77">
        <w:tab/>
      </w:r>
      <w:r w:rsidR="007F4DD6">
        <w:tab/>
      </w:r>
      <w:r w:rsidR="00B87E77">
        <w:tab/>
      </w:r>
      <w:r>
        <w:t>( /3P.)</w:t>
      </w:r>
      <w:r>
        <w:br/>
      </w:r>
      <w:r>
        <w:br/>
      </w:r>
    </w:p>
    <w:p w14:paraId="49B1C61A" w14:textId="1BEE5789" w:rsidR="00F02904" w:rsidRPr="007F4DD6" w:rsidRDefault="007F4DD6" w:rsidP="007F4DD6">
      <w:pPr>
        <w:pStyle w:val="Default"/>
        <w:rPr>
          <w:rFonts w:ascii="Bradley Hand ITC" w:hAnsi="Bradley Hand ITC"/>
          <w:b/>
          <w:bCs/>
          <w:sz w:val="40"/>
          <w:szCs w:val="40"/>
        </w:rPr>
      </w:pPr>
      <w:r w:rsidRPr="007F4DD6">
        <w:rPr>
          <w:rFonts w:ascii="Bradley Hand ITC" w:hAnsi="Bradley Hand ITC"/>
          <w:b/>
          <w:bCs/>
          <w:sz w:val="40"/>
          <w:szCs w:val="40"/>
        </w:rPr>
        <w:t>Viel Erfolg!</w:t>
      </w:r>
      <w:r w:rsidR="00F02904" w:rsidRPr="007F4DD6">
        <w:rPr>
          <w:rFonts w:ascii="Bradley Hand ITC" w:hAnsi="Bradley Hand ITC"/>
          <w:b/>
          <w:bCs/>
          <w:sz w:val="40"/>
          <w:szCs w:val="40"/>
        </w:rPr>
        <w:tab/>
      </w:r>
      <w:r w:rsidR="00F02904" w:rsidRPr="007F4DD6">
        <w:rPr>
          <w:rFonts w:ascii="Bradley Hand ITC" w:hAnsi="Bradley Hand ITC"/>
          <w:b/>
          <w:bCs/>
          <w:sz w:val="40"/>
          <w:szCs w:val="40"/>
        </w:rPr>
        <w:tab/>
      </w:r>
      <w:r w:rsidR="00F02904" w:rsidRPr="007F4DD6">
        <w:rPr>
          <w:rFonts w:ascii="Bradley Hand ITC" w:hAnsi="Bradley Hand ITC"/>
          <w:b/>
          <w:bCs/>
          <w:sz w:val="40"/>
          <w:szCs w:val="40"/>
        </w:rPr>
        <w:tab/>
      </w:r>
      <w:r w:rsidR="00F02904" w:rsidRPr="007F4DD6">
        <w:rPr>
          <w:rFonts w:ascii="Bradley Hand ITC" w:hAnsi="Bradley Hand ITC"/>
          <w:b/>
          <w:bCs/>
          <w:sz w:val="40"/>
          <w:szCs w:val="40"/>
        </w:rPr>
        <w:tab/>
      </w:r>
      <w:r w:rsidR="00F02904" w:rsidRPr="007F4DD6">
        <w:rPr>
          <w:rFonts w:ascii="Bradley Hand ITC" w:hAnsi="Bradley Hand ITC"/>
          <w:b/>
          <w:bCs/>
          <w:sz w:val="40"/>
          <w:szCs w:val="40"/>
        </w:rPr>
        <w:tab/>
      </w:r>
      <w:r w:rsidR="00F02904" w:rsidRPr="007F4DD6">
        <w:rPr>
          <w:rFonts w:ascii="Bradley Hand ITC" w:hAnsi="Bradley Hand ITC"/>
          <w:b/>
          <w:bCs/>
          <w:sz w:val="40"/>
          <w:szCs w:val="40"/>
        </w:rPr>
        <w:tab/>
      </w:r>
      <w:r w:rsidR="00F02904" w:rsidRPr="007F4DD6">
        <w:rPr>
          <w:rFonts w:ascii="Bradley Hand ITC" w:hAnsi="Bradley Hand ITC"/>
          <w:b/>
          <w:bCs/>
          <w:sz w:val="40"/>
          <w:szCs w:val="40"/>
        </w:rPr>
        <w:tab/>
      </w:r>
      <w:r w:rsidR="00F02904" w:rsidRPr="007F4DD6">
        <w:rPr>
          <w:rFonts w:ascii="Bradley Hand ITC" w:hAnsi="Bradley Hand ITC"/>
          <w:b/>
          <w:bCs/>
          <w:sz w:val="40"/>
          <w:szCs w:val="40"/>
        </w:rPr>
        <w:tab/>
      </w:r>
    </w:p>
    <w:sectPr w:rsidR="00F02904" w:rsidRPr="007F4D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441BB"/>
    <w:multiLevelType w:val="hybridMultilevel"/>
    <w:tmpl w:val="55D2E794"/>
    <w:lvl w:ilvl="0" w:tplc="D7F45DEE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D33A5"/>
    <w:multiLevelType w:val="hybridMultilevel"/>
    <w:tmpl w:val="482ABF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55352"/>
    <w:multiLevelType w:val="hybridMultilevel"/>
    <w:tmpl w:val="B8F8B2C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F62D9"/>
    <w:multiLevelType w:val="hybridMultilevel"/>
    <w:tmpl w:val="11E83A44"/>
    <w:lvl w:ilvl="0" w:tplc="9BBADF24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F0835"/>
    <w:multiLevelType w:val="hybridMultilevel"/>
    <w:tmpl w:val="116833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D2108"/>
    <w:multiLevelType w:val="hybridMultilevel"/>
    <w:tmpl w:val="11E83A44"/>
    <w:lvl w:ilvl="0" w:tplc="9BBADF24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D7F9A"/>
    <w:multiLevelType w:val="hybridMultilevel"/>
    <w:tmpl w:val="11E83A44"/>
    <w:lvl w:ilvl="0" w:tplc="9BBADF24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57E4E"/>
    <w:multiLevelType w:val="hybridMultilevel"/>
    <w:tmpl w:val="7AAA300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658C5"/>
    <w:multiLevelType w:val="hybridMultilevel"/>
    <w:tmpl w:val="6D5CCE42"/>
    <w:lvl w:ilvl="0" w:tplc="0407000F">
      <w:start w:val="1"/>
      <w:numFmt w:val="decimal"/>
      <w:lvlText w:val="%1."/>
      <w:lvlJc w:val="left"/>
      <w:pPr>
        <w:ind w:left="1222" w:hanging="360"/>
      </w:pPr>
    </w:lvl>
    <w:lvl w:ilvl="1" w:tplc="04070019" w:tentative="1">
      <w:start w:val="1"/>
      <w:numFmt w:val="lowerLetter"/>
      <w:lvlText w:val="%2."/>
      <w:lvlJc w:val="left"/>
      <w:pPr>
        <w:ind w:left="1942" w:hanging="360"/>
      </w:pPr>
    </w:lvl>
    <w:lvl w:ilvl="2" w:tplc="0407001B" w:tentative="1">
      <w:start w:val="1"/>
      <w:numFmt w:val="lowerRoman"/>
      <w:lvlText w:val="%3."/>
      <w:lvlJc w:val="right"/>
      <w:pPr>
        <w:ind w:left="2662" w:hanging="180"/>
      </w:pPr>
    </w:lvl>
    <w:lvl w:ilvl="3" w:tplc="0407000F" w:tentative="1">
      <w:start w:val="1"/>
      <w:numFmt w:val="decimal"/>
      <w:lvlText w:val="%4."/>
      <w:lvlJc w:val="left"/>
      <w:pPr>
        <w:ind w:left="3382" w:hanging="360"/>
      </w:pPr>
    </w:lvl>
    <w:lvl w:ilvl="4" w:tplc="04070019" w:tentative="1">
      <w:start w:val="1"/>
      <w:numFmt w:val="lowerLetter"/>
      <w:lvlText w:val="%5."/>
      <w:lvlJc w:val="left"/>
      <w:pPr>
        <w:ind w:left="4102" w:hanging="360"/>
      </w:pPr>
    </w:lvl>
    <w:lvl w:ilvl="5" w:tplc="0407001B" w:tentative="1">
      <w:start w:val="1"/>
      <w:numFmt w:val="lowerRoman"/>
      <w:lvlText w:val="%6."/>
      <w:lvlJc w:val="right"/>
      <w:pPr>
        <w:ind w:left="4822" w:hanging="180"/>
      </w:pPr>
    </w:lvl>
    <w:lvl w:ilvl="6" w:tplc="0407000F" w:tentative="1">
      <w:start w:val="1"/>
      <w:numFmt w:val="decimal"/>
      <w:lvlText w:val="%7."/>
      <w:lvlJc w:val="left"/>
      <w:pPr>
        <w:ind w:left="5542" w:hanging="360"/>
      </w:pPr>
    </w:lvl>
    <w:lvl w:ilvl="7" w:tplc="04070019" w:tentative="1">
      <w:start w:val="1"/>
      <w:numFmt w:val="lowerLetter"/>
      <w:lvlText w:val="%8."/>
      <w:lvlJc w:val="left"/>
      <w:pPr>
        <w:ind w:left="6262" w:hanging="360"/>
      </w:pPr>
    </w:lvl>
    <w:lvl w:ilvl="8" w:tplc="0407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47C33B49"/>
    <w:multiLevelType w:val="hybridMultilevel"/>
    <w:tmpl w:val="11E83A44"/>
    <w:lvl w:ilvl="0" w:tplc="9BBADF24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7521E"/>
    <w:multiLevelType w:val="hybridMultilevel"/>
    <w:tmpl w:val="0846DD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015788"/>
    <w:multiLevelType w:val="hybridMultilevel"/>
    <w:tmpl w:val="9F1A2F50"/>
    <w:lvl w:ilvl="0" w:tplc="04070011">
      <w:start w:val="1"/>
      <w:numFmt w:val="decimal"/>
      <w:lvlText w:val="%1)"/>
      <w:lvlJc w:val="left"/>
      <w:pPr>
        <w:ind w:left="1222" w:hanging="360"/>
      </w:pPr>
    </w:lvl>
    <w:lvl w:ilvl="1" w:tplc="04070019" w:tentative="1">
      <w:start w:val="1"/>
      <w:numFmt w:val="lowerLetter"/>
      <w:lvlText w:val="%2."/>
      <w:lvlJc w:val="left"/>
      <w:pPr>
        <w:ind w:left="1942" w:hanging="360"/>
      </w:pPr>
    </w:lvl>
    <w:lvl w:ilvl="2" w:tplc="0407001B" w:tentative="1">
      <w:start w:val="1"/>
      <w:numFmt w:val="lowerRoman"/>
      <w:lvlText w:val="%3."/>
      <w:lvlJc w:val="right"/>
      <w:pPr>
        <w:ind w:left="2662" w:hanging="180"/>
      </w:pPr>
    </w:lvl>
    <w:lvl w:ilvl="3" w:tplc="0407000F" w:tentative="1">
      <w:start w:val="1"/>
      <w:numFmt w:val="decimal"/>
      <w:lvlText w:val="%4."/>
      <w:lvlJc w:val="left"/>
      <w:pPr>
        <w:ind w:left="3382" w:hanging="360"/>
      </w:pPr>
    </w:lvl>
    <w:lvl w:ilvl="4" w:tplc="04070019" w:tentative="1">
      <w:start w:val="1"/>
      <w:numFmt w:val="lowerLetter"/>
      <w:lvlText w:val="%5."/>
      <w:lvlJc w:val="left"/>
      <w:pPr>
        <w:ind w:left="4102" w:hanging="360"/>
      </w:pPr>
    </w:lvl>
    <w:lvl w:ilvl="5" w:tplc="0407001B" w:tentative="1">
      <w:start w:val="1"/>
      <w:numFmt w:val="lowerRoman"/>
      <w:lvlText w:val="%6."/>
      <w:lvlJc w:val="right"/>
      <w:pPr>
        <w:ind w:left="4822" w:hanging="180"/>
      </w:pPr>
    </w:lvl>
    <w:lvl w:ilvl="6" w:tplc="0407000F" w:tentative="1">
      <w:start w:val="1"/>
      <w:numFmt w:val="decimal"/>
      <w:lvlText w:val="%7."/>
      <w:lvlJc w:val="left"/>
      <w:pPr>
        <w:ind w:left="5542" w:hanging="360"/>
      </w:pPr>
    </w:lvl>
    <w:lvl w:ilvl="7" w:tplc="04070019" w:tentative="1">
      <w:start w:val="1"/>
      <w:numFmt w:val="lowerLetter"/>
      <w:lvlText w:val="%8."/>
      <w:lvlJc w:val="left"/>
      <w:pPr>
        <w:ind w:left="6262" w:hanging="360"/>
      </w:pPr>
    </w:lvl>
    <w:lvl w:ilvl="8" w:tplc="0407001B" w:tentative="1">
      <w:start w:val="1"/>
      <w:numFmt w:val="lowerRoman"/>
      <w:lvlText w:val="%9."/>
      <w:lvlJc w:val="right"/>
      <w:pPr>
        <w:ind w:left="6982" w:hanging="180"/>
      </w:pPr>
    </w:lvl>
  </w:abstractNum>
  <w:num w:numId="1" w16cid:durableId="177042956">
    <w:abstractNumId w:val="0"/>
  </w:num>
  <w:num w:numId="2" w16cid:durableId="508101315">
    <w:abstractNumId w:val="2"/>
  </w:num>
  <w:num w:numId="3" w16cid:durableId="646976810">
    <w:abstractNumId w:val="5"/>
  </w:num>
  <w:num w:numId="4" w16cid:durableId="2066444934">
    <w:abstractNumId w:val="3"/>
  </w:num>
  <w:num w:numId="5" w16cid:durableId="1011296052">
    <w:abstractNumId w:val="9"/>
  </w:num>
  <w:num w:numId="6" w16cid:durableId="344214552">
    <w:abstractNumId w:val="4"/>
  </w:num>
  <w:num w:numId="7" w16cid:durableId="1848012880">
    <w:abstractNumId w:val="1"/>
  </w:num>
  <w:num w:numId="8" w16cid:durableId="762651012">
    <w:abstractNumId w:val="8"/>
  </w:num>
  <w:num w:numId="9" w16cid:durableId="1421439880">
    <w:abstractNumId w:val="7"/>
  </w:num>
  <w:num w:numId="10" w16cid:durableId="131599815">
    <w:abstractNumId w:val="11"/>
  </w:num>
  <w:num w:numId="11" w16cid:durableId="988092657">
    <w:abstractNumId w:val="10"/>
  </w:num>
  <w:num w:numId="12" w16cid:durableId="21238429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11"/>
    <w:rsid w:val="000F31B8"/>
    <w:rsid w:val="00131D2F"/>
    <w:rsid w:val="00181270"/>
    <w:rsid w:val="001B4BA8"/>
    <w:rsid w:val="001F0378"/>
    <w:rsid w:val="0020380C"/>
    <w:rsid w:val="003606FC"/>
    <w:rsid w:val="004B7741"/>
    <w:rsid w:val="004E2201"/>
    <w:rsid w:val="00524711"/>
    <w:rsid w:val="005302C0"/>
    <w:rsid w:val="00631E33"/>
    <w:rsid w:val="006D3931"/>
    <w:rsid w:val="006E37A3"/>
    <w:rsid w:val="006E5489"/>
    <w:rsid w:val="00700C19"/>
    <w:rsid w:val="00774E7F"/>
    <w:rsid w:val="00780FC4"/>
    <w:rsid w:val="007F4DD6"/>
    <w:rsid w:val="008F24AB"/>
    <w:rsid w:val="009541FA"/>
    <w:rsid w:val="00A942F6"/>
    <w:rsid w:val="00B87E77"/>
    <w:rsid w:val="00D91896"/>
    <w:rsid w:val="00DD4588"/>
    <w:rsid w:val="00F02904"/>
    <w:rsid w:val="00F8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4255C"/>
  <w15:chartTrackingRefBased/>
  <w15:docId w15:val="{D7DF8DF2-618F-4561-89A1-7A2B180F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24711"/>
    <w:pPr>
      <w:spacing w:after="200" w:line="276" w:lineRule="auto"/>
    </w:pPr>
    <w:rPr>
      <w:rFonts w:ascii="Arial" w:eastAsia="Calibri" w:hAnsi="Arial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24711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47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6D393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6D3931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6D3931"/>
  </w:style>
  <w:style w:type="paragraph" w:styleId="StandardWeb">
    <w:name w:val="Normal (Web)"/>
    <w:basedOn w:val="Standard"/>
    <w:uiPriority w:val="99"/>
    <w:semiHidden/>
    <w:unhideWhenUsed/>
    <w:rsid w:val="001F03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2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Simmerl-Hübner, Susanne</dc:creator>
  <cp:keywords/>
  <dc:description/>
  <cp:lastModifiedBy>Simmerl-Hübner, Susanne</cp:lastModifiedBy>
  <cp:revision>2</cp:revision>
  <dcterms:created xsi:type="dcterms:W3CDTF">2026-01-27T13:34:00Z</dcterms:created>
  <dcterms:modified xsi:type="dcterms:W3CDTF">2026-01-27T13:34:00Z</dcterms:modified>
</cp:coreProperties>
</file>