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FC4" w:rsidRDefault="002A1001">
      <w:r>
        <w:t>Wiederholung 1.-3 DS Betreuung</w:t>
      </w:r>
    </w:p>
    <w:p w:rsidR="002A1001" w:rsidRDefault="002A1001"/>
    <w:p w:rsidR="002A1001" w:rsidRDefault="002A1001" w:rsidP="002A1001">
      <w:pPr>
        <w:pStyle w:val="Listenabsatz"/>
        <w:numPr>
          <w:ilvl w:val="0"/>
          <w:numId w:val="3"/>
        </w:numPr>
      </w:pPr>
      <w:r>
        <w:t>Wozu dient die rechtliche Betreuung?</w:t>
      </w:r>
      <w:r>
        <w:br/>
      </w:r>
      <w:r>
        <w:br/>
      </w:r>
    </w:p>
    <w:p w:rsidR="002A1001" w:rsidRDefault="002A1001" w:rsidP="002A1001">
      <w:pPr>
        <w:pStyle w:val="Listenabsatz"/>
      </w:pP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</w:p>
    <w:p w:rsidR="002A1001" w:rsidRPr="002A1001" w:rsidRDefault="002A1001" w:rsidP="002A1001">
      <w:pPr>
        <w:pStyle w:val="Listenabsatz"/>
        <w:numPr>
          <w:ilvl w:val="0"/>
          <w:numId w:val="3"/>
        </w:numPr>
      </w:pPr>
      <w:r>
        <w:t>Ergänzen Sie folgenden Satz.</w:t>
      </w:r>
      <w:r>
        <w:br/>
      </w:r>
      <w:r>
        <w:br/>
      </w:r>
      <w:r w:rsidRPr="002A1001">
        <w:t xml:space="preserve">Die Bestellung eines Betreuers hat </w:t>
      </w:r>
      <w:r>
        <w:t>……………………………………………………………………………..</w:t>
      </w:r>
      <w:r w:rsidRPr="002A1001">
        <w:t xml:space="preserve"> Auswirkung auf die Geschäftsfähigkeit des Betroffenen.</w:t>
      </w:r>
    </w:p>
    <w:p w:rsidR="002A1001" w:rsidRDefault="002A1001" w:rsidP="002A1001">
      <w:pPr>
        <w:ind w:left="720"/>
      </w:pPr>
    </w:p>
    <w:p w:rsidR="002A1001" w:rsidRDefault="002A1001" w:rsidP="002A1001">
      <w:pPr>
        <w:pStyle w:val="Listenabsatz"/>
      </w:pPr>
    </w:p>
    <w:p w:rsidR="002A1001" w:rsidRDefault="002A1001" w:rsidP="002A1001">
      <w:pPr>
        <w:pStyle w:val="Listenabsatz"/>
        <w:numPr>
          <w:ilvl w:val="0"/>
          <w:numId w:val="3"/>
        </w:numPr>
      </w:pPr>
      <w:r>
        <w:t>Wann hat die letzte Änderung des Betreuungsrechts stattgefunden?</w:t>
      </w:r>
      <w:r>
        <w:br/>
      </w:r>
      <w:r>
        <w:br/>
      </w:r>
      <w:r>
        <w:br/>
      </w:r>
      <w:r>
        <w:br/>
      </w:r>
    </w:p>
    <w:p w:rsidR="00F43799" w:rsidRPr="00F43799" w:rsidRDefault="002A1001" w:rsidP="002A1001">
      <w:pPr>
        <w:pStyle w:val="Listenabsatz"/>
        <w:numPr>
          <w:ilvl w:val="0"/>
          <w:numId w:val="3"/>
        </w:numPr>
      </w:pPr>
      <w:r>
        <w:t>Was waren die wesentlichen Änderung des Betreuungsrechts?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F43799">
        <w:rPr>
          <w:b/>
          <w:bCs/>
        </w:rPr>
        <w:br/>
      </w:r>
    </w:p>
    <w:p w:rsidR="00F43799" w:rsidRDefault="00F43799" w:rsidP="002A1001">
      <w:pPr>
        <w:pStyle w:val="Listenabsatz"/>
        <w:numPr>
          <w:ilvl w:val="0"/>
          <w:numId w:val="3"/>
        </w:numPr>
      </w:pPr>
      <w:r>
        <w:t>Mit welchen Gesetzen arbeiten wir im Sachgebiet Betreuung hauptsächlich?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>
        <w:br/>
      </w:r>
      <w:r>
        <w:br/>
      </w:r>
    </w:p>
    <w:p w:rsidR="00F43799" w:rsidRPr="00F43799" w:rsidRDefault="00F43799" w:rsidP="00F43799">
      <w:pPr>
        <w:pStyle w:val="Listenabsatz"/>
        <w:numPr>
          <w:ilvl w:val="0"/>
          <w:numId w:val="3"/>
        </w:numPr>
      </w:pPr>
      <w:r>
        <w:t>Was ist Verwandtschaft?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</w:p>
    <w:p w:rsidR="00F43799" w:rsidRPr="00F43799" w:rsidRDefault="00F43799" w:rsidP="00F43799">
      <w:pPr>
        <w:pStyle w:val="Listenabsatz"/>
        <w:numPr>
          <w:ilvl w:val="0"/>
          <w:numId w:val="3"/>
        </w:numPr>
      </w:pPr>
      <w:r>
        <w:t>Was ist Geschäftsfähigkeit und welche 3 Stufen kennen Sie?</w:t>
      </w:r>
      <w:r>
        <w:br/>
      </w:r>
      <w: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</w:p>
    <w:p w:rsidR="00F43799" w:rsidRPr="00F43799" w:rsidRDefault="00F43799" w:rsidP="00C15E89">
      <w:pPr>
        <w:ind w:left="1080"/>
      </w:pPr>
      <w:r w:rsidRPr="00F43799">
        <w:br/>
      </w:r>
      <w:r>
        <w:rPr>
          <w:b/>
          <w:bCs/>
        </w:rPr>
        <w:br/>
      </w:r>
      <w:r w:rsidR="00C15E89">
        <w:rPr>
          <w:b/>
          <w:bCs/>
        </w:rPr>
        <w:br/>
      </w:r>
      <w:r w:rsidR="00C15E89">
        <w:rPr>
          <w:b/>
          <w:bCs/>
        </w:rPr>
        <w:br/>
      </w:r>
    </w:p>
    <w:p w:rsidR="00C15E89" w:rsidRDefault="00F43799" w:rsidP="00C15E89">
      <w:pPr>
        <w:pStyle w:val="Listenabsatz"/>
        <w:ind w:left="1080"/>
        <w:rPr>
          <w:i/>
          <w:iCs/>
        </w:rPr>
      </w:pPr>
      <w:r w:rsidRPr="00F43799">
        <w:br/>
      </w:r>
    </w:p>
    <w:p w:rsidR="00F43799" w:rsidRPr="00F43799" w:rsidRDefault="00F43799" w:rsidP="00F43799">
      <w:pPr>
        <w:pStyle w:val="Listenabsatz"/>
        <w:ind w:left="1080"/>
      </w:pPr>
      <w:r>
        <w:rPr>
          <w:i/>
          <w:iCs/>
        </w:rPr>
        <w:br/>
      </w:r>
      <w:r>
        <w:rPr>
          <w:i/>
          <w:iCs/>
        </w:rPr>
        <w:br/>
      </w:r>
    </w:p>
    <w:p w:rsidR="00C15E89" w:rsidRDefault="00F43799" w:rsidP="00C15E89">
      <w:pPr>
        <w:pStyle w:val="Listenabsatz"/>
        <w:numPr>
          <w:ilvl w:val="0"/>
          <w:numId w:val="3"/>
        </w:numPr>
      </w:pPr>
      <w:r>
        <w:t xml:space="preserve">Was </w:t>
      </w:r>
      <w:r w:rsidR="00587491">
        <w:t>ist die Rechtsfähigkeit?</w:t>
      </w:r>
      <w:r w:rsidR="00587491">
        <w:br/>
      </w:r>
      <w:r w:rsidR="00587491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</w:p>
    <w:p w:rsidR="00587491" w:rsidRPr="00587491" w:rsidRDefault="00587491" w:rsidP="00587491">
      <w:pPr>
        <w:pStyle w:val="Listenabsatz"/>
        <w:ind w:left="1080"/>
      </w:pPr>
      <w:r>
        <w:br/>
      </w:r>
      <w:r>
        <w:br/>
      </w:r>
    </w:p>
    <w:p w:rsidR="00587491" w:rsidRDefault="00587491" w:rsidP="00F43799">
      <w:pPr>
        <w:pStyle w:val="Listenabsatz"/>
        <w:numPr>
          <w:ilvl w:val="0"/>
          <w:numId w:val="3"/>
        </w:numPr>
      </w:pPr>
      <w:r w:rsidRPr="00587491">
        <w:t>An welchem Gericht (AG, LG, KG</w:t>
      </w:r>
      <w:r>
        <w:t xml:space="preserve">, Strafgericht, Familiengericht, Verwaltungsgericht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587491">
        <w:t>) befindet sich das Betreuungsgericht</w:t>
      </w:r>
      <w:r>
        <w:t xml:space="preserve"> und für welche Verfahren ist es zuständig?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lastRenderedPageBreak/>
        <w:br/>
      </w:r>
      <w:r w:rsidR="00C15E89">
        <w:br/>
      </w:r>
      <w:r w:rsidR="00C15E89">
        <w:br/>
      </w:r>
      <w:r>
        <w:br/>
      </w:r>
      <w:r>
        <w:br/>
      </w:r>
    </w:p>
    <w:p w:rsidR="00C15E89" w:rsidRDefault="00587491" w:rsidP="00C15E89">
      <w:pPr>
        <w:pStyle w:val="Listenabsatz"/>
        <w:numPr>
          <w:ilvl w:val="0"/>
          <w:numId w:val="3"/>
        </w:numPr>
      </w:pPr>
      <w:r>
        <w:t>Nenne Sie die Voraussetzungen für die Einrichtung einer rechtlichen Betreuung.</w:t>
      </w:r>
      <w:r>
        <w:br/>
      </w:r>
      <w:r>
        <w:br/>
      </w:r>
      <w:r w:rsidR="00C15E89">
        <w:rPr>
          <w:u w:val="single"/>
        </w:rPr>
        <w:br/>
      </w:r>
      <w:r w:rsidR="00C15E89">
        <w:rPr>
          <w:u w:val="single"/>
        </w:rPr>
        <w:br/>
      </w:r>
      <w:r w:rsidR="00C15E89">
        <w:rPr>
          <w:u w:val="single"/>
        </w:rPr>
        <w:br/>
      </w:r>
      <w:r w:rsidR="00C15E89">
        <w:rPr>
          <w:u w:val="single"/>
        </w:rPr>
        <w:br/>
      </w:r>
      <w:r w:rsidR="00C15E89">
        <w:rPr>
          <w:u w:val="single"/>
        </w:rPr>
        <w:br/>
      </w:r>
      <w:r w:rsidR="00C15E89">
        <w:rPr>
          <w:u w:val="single"/>
        </w:rPr>
        <w:br/>
      </w:r>
    </w:p>
    <w:p w:rsidR="00587491" w:rsidRDefault="00587491" w:rsidP="00587491">
      <w:pPr>
        <w:pStyle w:val="Listenabsatz"/>
        <w:ind w:left="1080"/>
      </w:pPr>
      <w:r>
        <w:br/>
      </w:r>
      <w:r>
        <w:br/>
      </w:r>
      <w:r>
        <w:br/>
      </w:r>
    </w:p>
    <w:p w:rsidR="00084CEE" w:rsidRDefault="00084CEE" w:rsidP="00587491">
      <w:pPr>
        <w:pStyle w:val="Listenabsatz"/>
        <w:numPr>
          <w:ilvl w:val="0"/>
          <w:numId w:val="3"/>
        </w:numPr>
      </w:pPr>
      <w:r>
        <w:t>Wie können die Aufgabenkreise eines Betreuers lauten? Nennen Sie 7 Bsp. .</w:t>
      </w:r>
      <w:r>
        <w:br/>
      </w:r>
      <w:r>
        <w:br/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>
        <w:br/>
      </w:r>
      <w:r>
        <w:br/>
      </w:r>
    </w:p>
    <w:p w:rsidR="00C15E89" w:rsidRPr="00C15E89" w:rsidRDefault="00084CEE" w:rsidP="00084CEE">
      <w:pPr>
        <w:pStyle w:val="Listenabsatz"/>
        <w:numPr>
          <w:ilvl w:val="0"/>
          <w:numId w:val="3"/>
        </w:numPr>
      </w:pPr>
      <w:r>
        <w:t>Welche höchstpersönlichen Angelegenheiten kann ein geschäftsfähiger Betroffener immer wahrnehmen? Nennen Sie Bsp.</w:t>
      </w:r>
      <w:r>
        <w:br/>
      </w:r>
      <w:r>
        <w:br/>
      </w:r>
      <w:r w:rsidR="00C15E89">
        <w:rPr>
          <w:i/>
          <w:iCs/>
        </w:rPr>
        <w:br/>
      </w:r>
      <w:r w:rsidR="00C15E89">
        <w:rPr>
          <w:i/>
          <w:iCs/>
        </w:rPr>
        <w:br/>
      </w:r>
    </w:p>
    <w:p w:rsidR="00C15E89" w:rsidRDefault="00C15E89" w:rsidP="00C15E89"/>
    <w:p w:rsidR="00084CEE" w:rsidRPr="00084CEE" w:rsidRDefault="00C15E89" w:rsidP="00C15E89">
      <w:r>
        <w:br/>
      </w:r>
      <w:r w:rsidR="00084CEE">
        <w:br/>
      </w:r>
      <w:r w:rsidR="00084CEE">
        <w:br/>
      </w:r>
    </w:p>
    <w:p w:rsidR="00084CEE" w:rsidRPr="00084CEE" w:rsidRDefault="00084CEE" w:rsidP="00084CEE">
      <w:pPr>
        <w:pStyle w:val="Listenabsatz"/>
        <w:numPr>
          <w:ilvl w:val="0"/>
          <w:numId w:val="3"/>
        </w:numPr>
      </w:pPr>
      <w:r>
        <w:t>Was bedeutet der Grundsatz der Subsidiarität in der Betreuung ?</w:t>
      </w:r>
      <w:r>
        <w:br/>
      </w:r>
      <w:r>
        <w:br/>
      </w:r>
    </w:p>
    <w:p w:rsidR="00C15E89" w:rsidRDefault="00084CEE" w:rsidP="00084CEE">
      <w:pPr>
        <w:pStyle w:val="Listenabsatz"/>
        <w:ind w:left="1080"/>
      </w:pPr>
      <w:r w:rsidRPr="00084CEE">
        <w:rPr>
          <w:b/>
          <w:bCs/>
        </w:rPr>
        <w:br/>
      </w:r>
      <w:r w:rsidR="00C15E89">
        <w:br/>
      </w:r>
      <w:r w:rsidR="00C15E89">
        <w:lastRenderedPageBreak/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</w:p>
    <w:p w:rsidR="00084CEE" w:rsidRPr="00084CEE" w:rsidRDefault="00C15E89" w:rsidP="00084CEE">
      <w:pPr>
        <w:pStyle w:val="Listenabsatz"/>
        <w:ind w:left="1080"/>
      </w:pPr>
      <w:r>
        <w:br/>
      </w:r>
      <w:r w:rsidR="00084CEE">
        <w:br/>
      </w:r>
      <w:r w:rsidR="00084CEE">
        <w:br/>
      </w:r>
    </w:p>
    <w:p w:rsidR="00084CEE" w:rsidRPr="00084CEE" w:rsidRDefault="00084CEE" w:rsidP="00084CEE">
      <w:pPr>
        <w:pStyle w:val="Listenabsatz"/>
        <w:numPr>
          <w:ilvl w:val="0"/>
          <w:numId w:val="3"/>
        </w:numPr>
      </w:pPr>
      <w:r>
        <w:t>Wo wird das zentrale Vorsorgeregister geführt?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</w:p>
    <w:p w:rsidR="00C15E89" w:rsidRPr="00C15E89" w:rsidRDefault="00084CEE" w:rsidP="00C15E89">
      <w:pPr>
        <w:pStyle w:val="Listenabsatz"/>
        <w:numPr>
          <w:ilvl w:val="0"/>
          <w:numId w:val="3"/>
        </w:numPr>
        <w:rPr>
          <w:i/>
          <w:iCs/>
        </w:rPr>
      </w:pPr>
      <w:r>
        <w:t>Benenne Sie die sachliche , funktionelle und örtliche Zuständigkeit in Betreuungssachen unter Nennung der gesetzl. Vorschriften.</w:t>
      </w:r>
      <w:r>
        <w:br/>
      </w:r>
      <w:r>
        <w:br/>
      </w:r>
      <w:r w:rsidR="00C15E89">
        <w:rPr>
          <w:b/>
          <w:bCs/>
          <w:i/>
          <w:iCs/>
        </w:rPr>
        <w:br/>
      </w:r>
      <w:r w:rsidR="00C15E89">
        <w:rPr>
          <w:b/>
          <w:bCs/>
          <w:i/>
          <w:iCs/>
        </w:rPr>
        <w:br/>
      </w:r>
      <w:r w:rsidR="00C15E89">
        <w:rPr>
          <w:b/>
          <w:bCs/>
          <w:i/>
          <w:iCs/>
        </w:rPr>
        <w:br/>
      </w:r>
      <w:r w:rsidR="00C15E89">
        <w:rPr>
          <w:b/>
          <w:bCs/>
          <w:i/>
          <w:iCs/>
        </w:rPr>
        <w:br/>
      </w:r>
      <w:r w:rsidR="00C15E89">
        <w:rPr>
          <w:b/>
          <w:bCs/>
          <w:i/>
          <w:iCs/>
        </w:rPr>
        <w:br/>
      </w:r>
      <w:r w:rsidR="00C15E89">
        <w:rPr>
          <w:b/>
          <w:bCs/>
          <w:i/>
          <w:iCs/>
        </w:rPr>
        <w:br/>
      </w:r>
      <w:r w:rsidR="00C15E89">
        <w:rPr>
          <w:b/>
          <w:bCs/>
          <w:i/>
          <w:iCs/>
        </w:rPr>
        <w:br/>
      </w:r>
      <w:r w:rsidR="00C15E89">
        <w:rPr>
          <w:b/>
          <w:bCs/>
          <w:i/>
          <w:iCs/>
        </w:rPr>
        <w:br/>
      </w:r>
    </w:p>
    <w:p w:rsidR="00C15E89" w:rsidRDefault="00C15E89" w:rsidP="00C15E89">
      <w:pPr>
        <w:pStyle w:val="Listenabsatz"/>
        <w:ind w:left="1070"/>
        <w:rPr>
          <w:i/>
          <w:iCs/>
        </w:rPr>
      </w:pPr>
    </w:p>
    <w:p w:rsidR="00084CEE" w:rsidRDefault="00084CEE" w:rsidP="00084CEE">
      <w:pPr>
        <w:pStyle w:val="Listenabsatz"/>
        <w:ind w:left="1080"/>
        <w:rPr>
          <w:i/>
          <w:iCs/>
        </w:rPr>
      </w:pPr>
      <w:r>
        <w:rPr>
          <w:i/>
          <w:iCs/>
        </w:rPr>
        <w:br/>
      </w:r>
      <w:r>
        <w:rPr>
          <w:i/>
          <w:iCs/>
        </w:rPr>
        <w:br/>
      </w:r>
    </w:p>
    <w:p w:rsidR="00C15E89" w:rsidRDefault="00084CEE" w:rsidP="00C15E89">
      <w:pPr>
        <w:pStyle w:val="Listenabsatz"/>
        <w:numPr>
          <w:ilvl w:val="0"/>
          <w:numId w:val="3"/>
        </w:numPr>
      </w:pPr>
      <w:r>
        <w:t>Welche Aufgaben erledigt der Rechtspfleger in Betr</w:t>
      </w:r>
      <w:r w:rsidR="00CC6100">
        <w:t>e</w:t>
      </w:r>
      <w:r>
        <w:t>uungssachen?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</w:p>
    <w:p w:rsidR="00000000" w:rsidRPr="00CC6100" w:rsidRDefault="00CC6100" w:rsidP="00CC6100">
      <w:pPr>
        <w:pStyle w:val="Listenabsatz"/>
        <w:ind w:left="1080"/>
      </w:pPr>
      <w:r>
        <w:br/>
      </w:r>
    </w:p>
    <w:p w:rsidR="00000000" w:rsidRPr="00CC6100" w:rsidRDefault="00CC6100" w:rsidP="00C15E89">
      <w:pPr>
        <w:pStyle w:val="Listenabsatz"/>
        <w:numPr>
          <w:ilvl w:val="0"/>
          <w:numId w:val="3"/>
        </w:numPr>
      </w:pPr>
      <w:r>
        <w:lastRenderedPageBreak/>
        <w:t>Welche Aufgaben erledigt der Richter in Betreuungssachen?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</w:p>
    <w:p w:rsidR="00CC6100" w:rsidRDefault="00CC6100" w:rsidP="00084CEE">
      <w:pPr>
        <w:pStyle w:val="Listenabsatz"/>
        <w:numPr>
          <w:ilvl w:val="0"/>
          <w:numId w:val="3"/>
        </w:numPr>
      </w:pPr>
      <w:r>
        <w:t>Was beinhaltet der Beschluss über die Betreuerbestellung und wie bezeichnet man den Beschluss 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>
        <w:br/>
      </w:r>
    </w:p>
    <w:p w:rsidR="00CC6100" w:rsidRDefault="00CE0651" w:rsidP="00084CEE">
      <w:pPr>
        <w:pStyle w:val="Listenabsatz"/>
        <w:numPr>
          <w:ilvl w:val="0"/>
          <w:numId w:val="3"/>
        </w:numPr>
      </w:pPr>
      <w:r>
        <w:t>Was ist immer notwendig zur Eröffnung des Betreuungsverfahrens?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C6100">
        <w:br/>
      </w:r>
    </w:p>
    <w:p w:rsidR="00CC6100" w:rsidRDefault="00CC6100" w:rsidP="00084CEE">
      <w:pPr>
        <w:pStyle w:val="Listenabsatz"/>
        <w:numPr>
          <w:ilvl w:val="0"/>
          <w:numId w:val="3"/>
        </w:numPr>
      </w:pPr>
      <w:r>
        <w:t xml:space="preserve">Wer kann einen Antrag auf Betreuerbestellung stellen?  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>
        <w:br/>
      </w:r>
      <w:r>
        <w:br/>
      </w:r>
    </w:p>
    <w:p w:rsidR="00C15E89" w:rsidRDefault="00CC6100" w:rsidP="00C15E89">
      <w:pPr>
        <w:pStyle w:val="Listenabsatz"/>
        <w:numPr>
          <w:ilvl w:val="0"/>
          <w:numId w:val="3"/>
        </w:numPr>
      </w:pPr>
      <w:r>
        <w:lastRenderedPageBreak/>
        <w:t>Wer kann eine Betreuerbestellung anregen?, Ist der Anregende grundsätzlich Beteiligter im Verfahren?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</w:p>
    <w:p w:rsidR="00000000" w:rsidRPr="00CC6100" w:rsidRDefault="00CC6100" w:rsidP="00CC6100">
      <w:pPr>
        <w:pStyle w:val="Listenabsatz"/>
        <w:ind w:left="1070"/>
      </w:pPr>
      <w:r>
        <w:br/>
      </w:r>
      <w:r>
        <w:br/>
      </w:r>
    </w:p>
    <w:p w:rsidR="00CE0651" w:rsidRDefault="00CE0651" w:rsidP="00084CEE">
      <w:pPr>
        <w:pStyle w:val="Listenabsatz"/>
        <w:numPr>
          <w:ilvl w:val="0"/>
          <w:numId w:val="3"/>
        </w:numPr>
      </w:pPr>
      <w:r>
        <w:t>Wann wird ein Betreuerbeschluss wirksam?</w:t>
      </w:r>
      <w:r>
        <w:br/>
      </w:r>
      <w:r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 w:rsidR="00C15E89">
        <w:br/>
      </w:r>
      <w:r>
        <w:br/>
      </w:r>
    </w:p>
    <w:p w:rsidR="00CE0651" w:rsidRDefault="00CE0651" w:rsidP="00084CEE">
      <w:pPr>
        <w:pStyle w:val="Listenabsatz"/>
        <w:numPr>
          <w:ilvl w:val="0"/>
          <w:numId w:val="3"/>
        </w:numPr>
      </w:pPr>
      <w:r>
        <w:t>Wie lautet das Registerzeichen für Betreuungssachen?</w:t>
      </w:r>
      <w:r>
        <w:br/>
      </w:r>
      <w:r>
        <w:br/>
      </w:r>
      <w:r>
        <w:br/>
      </w:r>
      <w:r>
        <w:br/>
      </w:r>
    </w:p>
    <w:p w:rsidR="00CE0651" w:rsidRDefault="00CE0651" w:rsidP="00084CEE">
      <w:pPr>
        <w:pStyle w:val="Listenabsatz"/>
        <w:numPr>
          <w:ilvl w:val="0"/>
          <w:numId w:val="3"/>
        </w:numPr>
      </w:pPr>
      <w:r>
        <w:t>Wann findet die pers. Anhörung des Betroffenen statt und wer führt sie durch?</w:t>
      </w:r>
      <w:r>
        <w:br/>
      </w:r>
      <w: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 w:rsidR="00C15E89">
        <w:rPr>
          <w:b/>
          <w:bCs/>
          <w:u w:val="single"/>
        </w:rPr>
        <w:br/>
      </w:r>
      <w:r>
        <w:br/>
      </w:r>
    </w:p>
    <w:p w:rsidR="00C15E89" w:rsidRDefault="00CE0651" w:rsidP="00C15E89">
      <w:pPr>
        <w:pStyle w:val="Listenabsatz"/>
        <w:numPr>
          <w:ilvl w:val="0"/>
          <w:numId w:val="3"/>
        </w:numPr>
      </w:pPr>
      <w:r>
        <w:t>Nenne Sie die Beteiligten im Betr</w:t>
      </w:r>
      <w:r w:rsidR="00C15E89">
        <w:t>e</w:t>
      </w:r>
      <w:r>
        <w:t>uungsverfahren.</w:t>
      </w:r>
      <w:r>
        <w:br/>
      </w:r>
      <w:r>
        <w:br/>
      </w:r>
    </w:p>
    <w:p w:rsidR="00000000" w:rsidRPr="00CE0651" w:rsidRDefault="00CE0651" w:rsidP="00CE0651">
      <w:pPr>
        <w:pStyle w:val="Listenabsatz"/>
        <w:ind w:left="1070"/>
      </w:pPr>
      <w:r>
        <w:br/>
      </w:r>
      <w:r>
        <w:br/>
      </w:r>
    </w:p>
    <w:p w:rsidR="002A1001" w:rsidRPr="00587491" w:rsidRDefault="00CE0651" w:rsidP="00CE0651">
      <w:pPr>
        <w:pStyle w:val="Listenabsatz"/>
        <w:ind w:left="1070"/>
      </w:pPr>
      <w:r>
        <w:br/>
      </w:r>
      <w:r>
        <w:br/>
      </w:r>
      <w:r w:rsidR="00F43799" w:rsidRPr="00587491">
        <w:br/>
      </w:r>
      <w:bookmarkStart w:id="0" w:name="_GoBack"/>
      <w:bookmarkEnd w:id="0"/>
    </w:p>
    <w:sectPr w:rsidR="002A1001" w:rsidRPr="005874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81978"/>
    <w:multiLevelType w:val="hybridMultilevel"/>
    <w:tmpl w:val="9AF2D64A"/>
    <w:lvl w:ilvl="0" w:tplc="55FC379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58AB9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D012B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8ECF7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FED0F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E4746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885EB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600B3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A6661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C2118"/>
    <w:multiLevelType w:val="hybridMultilevel"/>
    <w:tmpl w:val="784EB2DA"/>
    <w:lvl w:ilvl="0" w:tplc="C5783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182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045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6AF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F85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A03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347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BA9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B81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9C7368"/>
    <w:multiLevelType w:val="hybridMultilevel"/>
    <w:tmpl w:val="C4F21B58"/>
    <w:lvl w:ilvl="0" w:tplc="04070011">
      <w:start w:val="1"/>
      <w:numFmt w:val="decimal"/>
      <w:lvlText w:val="%1)"/>
      <w:lvlJc w:val="left"/>
      <w:pPr>
        <w:ind w:left="107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AE4DBC"/>
    <w:multiLevelType w:val="hybridMultilevel"/>
    <w:tmpl w:val="F7261C1C"/>
    <w:lvl w:ilvl="0" w:tplc="A52C1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5E4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5A5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0EA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0B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906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165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A9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EA6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27371F3"/>
    <w:multiLevelType w:val="hybridMultilevel"/>
    <w:tmpl w:val="1BE6BC6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F3CBB"/>
    <w:multiLevelType w:val="hybridMultilevel"/>
    <w:tmpl w:val="BC582CB6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B921CA"/>
    <w:multiLevelType w:val="hybridMultilevel"/>
    <w:tmpl w:val="EF4260AC"/>
    <w:lvl w:ilvl="0" w:tplc="31F60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646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F2A4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985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5CE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9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D8F8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CD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2B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9C86B6B"/>
    <w:multiLevelType w:val="hybridMultilevel"/>
    <w:tmpl w:val="8F400572"/>
    <w:lvl w:ilvl="0" w:tplc="2654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3A4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16B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4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048B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0A2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B21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7E3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8D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F3E43E0"/>
    <w:multiLevelType w:val="hybridMultilevel"/>
    <w:tmpl w:val="7376D254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01"/>
    <w:rsid w:val="00084CEE"/>
    <w:rsid w:val="002A1001"/>
    <w:rsid w:val="00587491"/>
    <w:rsid w:val="00780FC4"/>
    <w:rsid w:val="00C15E89"/>
    <w:rsid w:val="00CC6100"/>
    <w:rsid w:val="00CE0651"/>
    <w:rsid w:val="00F43799"/>
    <w:rsid w:val="00F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3D60"/>
  <w15:chartTrackingRefBased/>
  <w15:docId w15:val="{022732F5-0A2D-437D-951B-173213B2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A100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F4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2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4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06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78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91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7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3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94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1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09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1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8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60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Simmerl-Hübner, Susanne</dc:creator>
  <cp:keywords/>
  <dc:description/>
  <cp:lastModifiedBy>Simmerl-Hübner, Susanne</cp:lastModifiedBy>
  <cp:revision>2</cp:revision>
  <cp:lastPrinted>2024-11-10T19:49:00Z</cp:lastPrinted>
  <dcterms:created xsi:type="dcterms:W3CDTF">2024-11-10T19:51:00Z</dcterms:created>
  <dcterms:modified xsi:type="dcterms:W3CDTF">2024-11-10T19:51:00Z</dcterms:modified>
</cp:coreProperties>
</file>