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6951110"/>
        <w:docPartObj>
          <w:docPartGallery w:val="Cover Pages"/>
          <w:docPartUnique/>
        </w:docPartObj>
      </w:sdtPr>
      <w:sdtEndPr/>
      <w:sdtContent>
        <w:p w14:paraId="60CD13A8" w14:textId="307E5EC5" w:rsidR="006030A5" w:rsidRDefault="006030A5">
          <w:r>
            <w:rPr>
              <w:noProof/>
            </w:rPr>
            <mc:AlternateContent>
              <mc:Choice Requires="wpg">
                <w:drawing>
                  <wp:anchor distT="0" distB="0" distL="114300" distR="114300" simplePos="0" relativeHeight="251659264" behindDoc="1" locked="0" layoutInCell="1" allowOverlap="1" wp14:anchorId="3677FBF5" wp14:editId="3409BD5F">
                    <wp:simplePos x="0" y="0"/>
                    <wp:positionH relativeFrom="page">
                      <wp:align>center</wp:align>
                    </wp:positionH>
                    <wp:positionV relativeFrom="page">
                      <wp:align>center</wp:align>
                    </wp:positionV>
                    <wp:extent cx="6864824" cy="9123528"/>
                    <wp:effectExtent l="0" t="0" r="2540" b="635"/>
                    <wp:wrapNone/>
                    <wp:docPr id="193" name="Gruppe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htec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688B228A" w14:textId="639D60A0" w:rsidR="006030A5" w:rsidRDefault="006030A5" w:rsidP="006030A5">
                                      <w:pPr>
                                        <w:pStyle w:val="KeinLeerraum"/>
                                        <w:spacing w:before="120"/>
                                        <w:jc w:val="center"/>
                                        <w:rPr>
                                          <w:color w:val="FFFFFF" w:themeColor="background1"/>
                                        </w:rPr>
                                      </w:pPr>
                                      <w:r>
                                        <w:rPr>
                                          <w:color w:val="FFFFFF" w:themeColor="background1"/>
                                        </w:rPr>
                                        <w:t>Erstellt von Fr. von Rostowsky</w:t>
                                      </w:r>
                                    </w:p>
                                  </w:sdtContent>
                                </w:sdt>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feld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16A9DF3" w14:textId="511127B0" w:rsidR="006030A5" w:rsidRDefault="00DA4809">
                                      <w:pPr>
                                        <w:pStyle w:val="KeinLeerraum"/>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Nachlass Anwärter-Handout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677FBF5" id="Gruppe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">
                    <v:rect id="Rechtec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htec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sdt>
                            <w:sdtPr>
                              <w:rPr>
                                <w:color w:val="FFFFFF" w:themeColor="background1"/>
                              </w:rPr>
                              <w:alias w:val="Aut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688B228A" w14:textId="639D60A0" w:rsidR="006030A5" w:rsidRDefault="006030A5" w:rsidP="006030A5">
                                <w:pPr>
                                  <w:pStyle w:val="KeinLeerraum"/>
                                  <w:spacing w:before="120"/>
                                  <w:jc w:val="center"/>
                                  <w:rPr>
                                    <w:color w:val="FFFFFF" w:themeColor="background1"/>
                                  </w:rPr>
                                </w:pPr>
                                <w:r>
                                  <w:rPr>
                                    <w:color w:val="FFFFFF" w:themeColor="background1"/>
                                  </w:rPr>
                                  <w:t>Erstellt von Fr. von Rostowsky</w:t>
                                </w:r>
                              </w:p>
                            </w:sdtContent>
                          </w:sdt>
                        </w:txbxContent>
                      </v:textbox>
                    </v:rect>
                    <v:shapetype id="_x0000_t202" coordsize="21600,21600" o:spt="202" path="m,l,21600r21600,l21600,xe">
                      <v:stroke joinstyle="miter"/>
                      <v:path gradientshapeok="t" o:connecttype="rect"/>
                    </v:shapetype>
                    <v:shape id="Textfeld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sz w:val="72"/>
                                <w:szCs w:val="72"/>
                              </w:rPr>
                              <w:alias w:val="Titel"/>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16A9DF3" w14:textId="511127B0" w:rsidR="006030A5" w:rsidRDefault="00DA4809">
                                <w:pPr>
                                  <w:pStyle w:val="KeinLeerraum"/>
                                  <w:jc w:val="center"/>
                                  <w:rPr>
                                    <w:rFonts w:asciiTheme="majorHAnsi" w:eastAsiaTheme="majorEastAsia" w:hAnsiTheme="majorHAnsi" w:cstheme="majorBidi"/>
                                    <w:caps/>
                                    <w:color w:val="156082" w:themeColor="accent1"/>
                                    <w:sz w:val="72"/>
                                    <w:szCs w:val="72"/>
                                  </w:rPr>
                                </w:pPr>
                                <w:r>
                                  <w:rPr>
                                    <w:rFonts w:asciiTheme="majorHAnsi" w:eastAsiaTheme="majorEastAsia" w:hAnsiTheme="majorHAnsi" w:cstheme="majorBidi"/>
                                    <w:caps/>
                                    <w:color w:val="156082" w:themeColor="accent1"/>
                                    <w:sz w:val="72"/>
                                    <w:szCs w:val="72"/>
                                  </w:rPr>
                                  <w:t>Nachlass Anwärter-Handout</w:t>
                                </w:r>
                              </w:p>
                            </w:sdtContent>
                          </w:sdt>
                        </w:txbxContent>
                      </v:textbox>
                    </v:shape>
                    <w10:wrap anchorx="page" anchory="page"/>
                  </v:group>
                </w:pict>
              </mc:Fallback>
            </mc:AlternateContent>
          </w:r>
        </w:p>
        <w:p w14:paraId="03F7A772" w14:textId="6405BAA7" w:rsidR="00601FD6" w:rsidRPr="00601FD6" w:rsidRDefault="006030A5" w:rsidP="00601FD6">
          <w:r>
            <w:br w:type="page"/>
          </w:r>
        </w:p>
      </w:sdtContent>
    </w:sdt>
    <w:bookmarkStart w:id="0" w:name="_Toc220412050" w:displacedByCustomXml="prev"/>
    <w:bookmarkEnd w:id="0" w:displacedByCustomXml="next"/>
    <w:sdt>
      <w:sdtPr>
        <w:rPr>
          <w:rFonts w:asciiTheme="minorHAnsi" w:eastAsiaTheme="minorHAnsi" w:hAnsiTheme="minorHAnsi" w:cstheme="minorBidi"/>
          <w:color w:val="auto"/>
          <w:kern w:val="2"/>
          <w:sz w:val="22"/>
          <w:szCs w:val="22"/>
          <w:lang w:eastAsia="en-US"/>
          <w14:ligatures w14:val="standardContextual"/>
        </w:rPr>
        <w:id w:val="969874001"/>
        <w:docPartObj>
          <w:docPartGallery w:val="Table of Contents"/>
          <w:docPartUnique/>
        </w:docPartObj>
      </w:sdtPr>
      <w:sdtEndPr>
        <w:rPr>
          <w:b/>
          <w:bCs/>
        </w:rPr>
      </w:sdtEndPr>
      <w:sdtContent>
        <w:p w14:paraId="2986EF32" w14:textId="1862AF34" w:rsidR="00FA09BD" w:rsidRDefault="00FA09BD">
          <w:pPr>
            <w:pStyle w:val="Inhaltsverzeichnisberschrift"/>
          </w:pPr>
          <w:r>
            <w:t>Inhalt</w:t>
          </w:r>
        </w:p>
        <w:p w14:paraId="3D10878E" w14:textId="57E28451" w:rsidR="00A46AD6" w:rsidRDefault="00FA09BD">
          <w:pPr>
            <w:pStyle w:val="Verzeichnis1"/>
            <w:tabs>
              <w:tab w:val="left" w:pos="440"/>
              <w:tab w:val="right" w:leader="dot" w:pos="9062"/>
            </w:tabs>
            <w:rPr>
              <w:rFonts w:eastAsiaTheme="minorEastAsia"/>
              <w:noProof/>
              <w:sz w:val="24"/>
              <w:szCs w:val="24"/>
              <w:lang w:eastAsia="de-DE"/>
            </w:rPr>
          </w:pPr>
          <w:r>
            <w:fldChar w:fldCharType="begin"/>
          </w:r>
          <w:r>
            <w:instrText xml:space="preserve"> TOC \o "1-3" \h \z \u </w:instrText>
          </w:r>
          <w:r>
            <w:fldChar w:fldCharType="separate"/>
          </w:r>
          <w:hyperlink w:anchor="_Toc220657384" w:history="1">
            <w:r w:rsidR="00A46AD6" w:rsidRPr="00277BC0">
              <w:rPr>
                <w:rStyle w:val="Hyperlink"/>
                <w:noProof/>
              </w:rPr>
              <w:t>1.</w:t>
            </w:r>
            <w:r w:rsidR="00A46AD6">
              <w:rPr>
                <w:rFonts w:eastAsiaTheme="minorEastAsia"/>
                <w:noProof/>
                <w:sz w:val="24"/>
                <w:szCs w:val="24"/>
                <w:lang w:eastAsia="de-DE"/>
              </w:rPr>
              <w:tab/>
            </w:r>
            <w:r w:rsidR="00A46AD6" w:rsidRPr="00277BC0">
              <w:rPr>
                <w:rStyle w:val="Hyperlink"/>
                <w:noProof/>
              </w:rPr>
              <w:t>Grundlagen des Erbrechts</w:t>
            </w:r>
            <w:r w:rsidR="00A46AD6">
              <w:rPr>
                <w:noProof/>
                <w:webHidden/>
              </w:rPr>
              <w:tab/>
            </w:r>
            <w:r w:rsidR="00A46AD6">
              <w:rPr>
                <w:noProof/>
                <w:webHidden/>
              </w:rPr>
              <w:fldChar w:fldCharType="begin"/>
            </w:r>
            <w:r w:rsidR="00A46AD6">
              <w:rPr>
                <w:noProof/>
                <w:webHidden/>
              </w:rPr>
              <w:instrText xml:space="preserve"> PAGEREF _Toc220657384 \h </w:instrText>
            </w:r>
            <w:r w:rsidR="00A46AD6">
              <w:rPr>
                <w:noProof/>
                <w:webHidden/>
              </w:rPr>
            </w:r>
            <w:r w:rsidR="00A46AD6">
              <w:rPr>
                <w:noProof/>
                <w:webHidden/>
              </w:rPr>
              <w:fldChar w:fldCharType="separate"/>
            </w:r>
            <w:r w:rsidR="001D1BDF">
              <w:rPr>
                <w:noProof/>
                <w:webHidden/>
              </w:rPr>
              <w:t>4</w:t>
            </w:r>
            <w:r w:rsidR="00A46AD6">
              <w:rPr>
                <w:noProof/>
                <w:webHidden/>
              </w:rPr>
              <w:fldChar w:fldCharType="end"/>
            </w:r>
          </w:hyperlink>
        </w:p>
        <w:p w14:paraId="3E2D1DE4" w14:textId="0FBEA870" w:rsidR="00A46AD6" w:rsidRDefault="001D1BDF">
          <w:pPr>
            <w:pStyle w:val="Verzeichnis1"/>
            <w:tabs>
              <w:tab w:val="left" w:pos="440"/>
              <w:tab w:val="right" w:leader="dot" w:pos="9062"/>
            </w:tabs>
            <w:rPr>
              <w:rFonts w:eastAsiaTheme="minorEastAsia"/>
              <w:noProof/>
              <w:sz w:val="24"/>
              <w:szCs w:val="24"/>
              <w:lang w:eastAsia="de-DE"/>
            </w:rPr>
          </w:pPr>
          <w:hyperlink w:anchor="_Toc220657385" w:history="1">
            <w:r w:rsidR="00A46AD6" w:rsidRPr="00277BC0">
              <w:rPr>
                <w:rStyle w:val="Hyperlink"/>
                <w:noProof/>
              </w:rPr>
              <w:t>2.</w:t>
            </w:r>
            <w:r w:rsidR="00A46AD6">
              <w:rPr>
                <w:rFonts w:eastAsiaTheme="minorEastAsia"/>
                <w:noProof/>
                <w:sz w:val="24"/>
                <w:szCs w:val="24"/>
                <w:lang w:eastAsia="de-DE"/>
              </w:rPr>
              <w:tab/>
            </w:r>
            <w:r w:rsidR="00A46AD6" w:rsidRPr="00277BC0">
              <w:rPr>
                <w:rStyle w:val="Hyperlink"/>
                <w:noProof/>
              </w:rPr>
              <w:t>Gesetzliche Erbfolge</w:t>
            </w:r>
            <w:r w:rsidR="00A46AD6">
              <w:rPr>
                <w:noProof/>
                <w:webHidden/>
              </w:rPr>
              <w:tab/>
            </w:r>
            <w:r w:rsidR="00A46AD6">
              <w:rPr>
                <w:noProof/>
                <w:webHidden/>
              </w:rPr>
              <w:fldChar w:fldCharType="begin"/>
            </w:r>
            <w:r w:rsidR="00A46AD6">
              <w:rPr>
                <w:noProof/>
                <w:webHidden/>
              </w:rPr>
              <w:instrText xml:space="preserve"> PAGEREF _Toc220657385 \h </w:instrText>
            </w:r>
            <w:r w:rsidR="00A46AD6">
              <w:rPr>
                <w:noProof/>
                <w:webHidden/>
              </w:rPr>
            </w:r>
            <w:r w:rsidR="00A46AD6">
              <w:rPr>
                <w:noProof/>
                <w:webHidden/>
              </w:rPr>
              <w:fldChar w:fldCharType="separate"/>
            </w:r>
            <w:r>
              <w:rPr>
                <w:noProof/>
                <w:webHidden/>
              </w:rPr>
              <w:t>5</w:t>
            </w:r>
            <w:r w:rsidR="00A46AD6">
              <w:rPr>
                <w:noProof/>
                <w:webHidden/>
              </w:rPr>
              <w:fldChar w:fldCharType="end"/>
            </w:r>
          </w:hyperlink>
        </w:p>
        <w:p w14:paraId="63E07C5B" w14:textId="4FAE059B" w:rsidR="00A46AD6" w:rsidRDefault="001D1BDF">
          <w:pPr>
            <w:pStyle w:val="Verzeichnis3"/>
            <w:tabs>
              <w:tab w:val="right" w:leader="dot" w:pos="9062"/>
            </w:tabs>
            <w:rPr>
              <w:rFonts w:eastAsiaTheme="minorEastAsia"/>
              <w:noProof/>
              <w:sz w:val="24"/>
              <w:szCs w:val="24"/>
              <w:lang w:eastAsia="de-DE"/>
            </w:rPr>
          </w:pPr>
          <w:hyperlink w:anchor="_Toc220657386" w:history="1">
            <w:r w:rsidR="00A46AD6" w:rsidRPr="00277BC0">
              <w:rPr>
                <w:rStyle w:val="Hyperlink"/>
                <w:noProof/>
              </w:rPr>
              <w:t>2.1 Gesetzliche Erbfolge erster Ordnung</w:t>
            </w:r>
            <w:r w:rsidR="00A46AD6">
              <w:rPr>
                <w:noProof/>
                <w:webHidden/>
              </w:rPr>
              <w:tab/>
            </w:r>
            <w:r w:rsidR="00A46AD6">
              <w:rPr>
                <w:noProof/>
                <w:webHidden/>
              </w:rPr>
              <w:fldChar w:fldCharType="begin"/>
            </w:r>
            <w:r w:rsidR="00A46AD6">
              <w:rPr>
                <w:noProof/>
                <w:webHidden/>
              </w:rPr>
              <w:instrText xml:space="preserve"> PAGEREF _Toc220657386 \h </w:instrText>
            </w:r>
            <w:r w:rsidR="00A46AD6">
              <w:rPr>
                <w:noProof/>
                <w:webHidden/>
              </w:rPr>
            </w:r>
            <w:r w:rsidR="00A46AD6">
              <w:rPr>
                <w:noProof/>
                <w:webHidden/>
              </w:rPr>
              <w:fldChar w:fldCharType="separate"/>
            </w:r>
            <w:r>
              <w:rPr>
                <w:noProof/>
                <w:webHidden/>
              </w:rPr>
              <w:t>5</w:t>
            </w:r>
            <w:r w:rsidR="00A46AD6">
              <w:rPr>
                <w:noProof/>
                <w:webHidden/>
              </w:rPr>
              <w:fldChar w:fldCharType="end"/>
            </w:r>
          </w:hyperlink>
        </w:p>
        <w:p w14:paraId="360FA8AB" w14:textId="167B945A" w:rsidR="00A46AD6" w:rsidRDefault="001D1BDF">
          <w:pPr>
            <w:pStyle w:val="Verzeichnis3"/>
            <w:tabs>
              <w:tab w:val="right" w:leader="dot" w:pos="9062"/>
            </w:tabs>
            <w:rPr>
              <w:rFonts w:eastAsiaTheme="minorEastAsia"/>
              <w:noProof/>
              <w:sz w:val="24"/>
              <w:szCs w:val="24"/>
              <w:lang w:eastAsia="de-DE"/>
            </w:rPr>
          </w:pPr>
          <w:hyperlink w:anchor="_Toc220657387" w:history="1">
            <w:r w:rsidR="00A46AD6" w:rsidRPr="00277BC0">
              <w:rPr>
                <w:rStyle w:val="Hyperlink"/>
                <w:noProof/>
              </w:rPr>
              <w:t xml:space="preserve">2.2 Erbqoutenberechung </w:t>
            </w:r>
            <w:r w:rsidR="00A46AD6" w:rsidRPr="00277BC0">
              <w:rPr>
                <w:rStyle w:val="Hyperlink"/>
                <w:rFonts w:hint="eastAsia"/>
                <w:noProof/>
              </w:rPr>
              <w:t>Ü</w:t>
            </w:r>
            <w:r w:rsidR="00A46AD6" w:rsidRPr="00277BC0">
              <w:rPr>
                <w:rStyle w:val="Hyperlink"/>
                <w:noProof/>
              </w:rPr>
              <w:t>bung</w:t>
            </w:r>
            <w:r w:rsidR="00A46AD6">
              <w:rPr>
                <w:noProof/>
                <w:webHidden/>
              </w:rPr>
              <w:tab/>
            </w:r>
            <w:r w:rsidR="00A46AD6">
              <w:rPr>
                <w:noProof/>
                <w:webHidden/>
              </w:rPr>
              <w:fldChar w:fldCharType="begin"/>
            </w:r>
            <w:r w:rsidR="00A46AD6">
              <w:rPr>
                <w:noProof/>
                <w:webHidden/>
              </w:rPr>
              <w:instrText xml:space="preserve"> PAGEREF _Toc220657387 \h </w:instrText>
            </w:r>
            <w:r w:rsidR="00A46AD6">
              <w:rPr>
                <w:noProof/>
                <w:webHidden/>
              </w:rPr>
            </w:r>
            <w:r w:rsidR="00A46AD6">
              <w:rPr>
                <w:noProof/>
                <w:webHidden/>
              </w:rPr>
              <w:fldChar w:fldCharType="separate"/>
            </w:r>
            <w:r>
              <w:rPr>
                <w:noProof/>
                <w:webHidden/>
              </w:rPr>
              <w:t>5</w:t>
            </w:r>
            <w:r w:rsidR="00A46AD6">
              <w:rPr>
                <w:noProof/>
                <w:webHidden/>
              </w:rPr>
              <w:fldChar w:fldCharType="end"/>
            </w:r>
          </w:hyperlink>
        </w:p>
        <w:p w14:paraId="11C67A65" w14:textId="2552B58C" w:rsidR="00A46AD6" w:rsidRDefault="001D1BDF">
          <w:pPr>
            <w:pStyle w:val="Verzeichnis3"/>
            <w:tabs>
              <w:tab w:val="right" w:leader="dot" w:pos="9062"/>
            </w:tabs>
            <w:rPr>
              <w:rFonts w:eastAsiaTheme="minorEastAsia"/>
              <w:noProof/>
              <w:sz w:val="24"/>
              <w:szCs w:val="24"/>
              <w:lang w:eastAsia="de-DE"/>
            </w:rPr>
          </w:pPr>
          <w:hyperlink w:anchor="_Toc220657388" w:history="1">
            <w:r w:rsidR="00A46AD6" w:rsidRPr="00277BC0">
              <w:rPr>
                <w:rStyle w:val="Hyperlink"/>
                <w:noProof/>
              </w:rPr>
              <w:t>2.3 Gesetzliche Erbfolge zweiter Ordnung</w:t>
            </w:r>
            <w:r w:rsidR="00A46AD6">
              <w:rPr>
                <w:noProof/>
                <w:webHidden/>
              </w:rPr>
              <w:tab/>
            </w:r>
            <w:r w:rsidR="00A46AD6">
              <w:rPr>
                <w:noProof/>
                <w:webHidden/>
              </w:rPr>
              <w:fldChar w:fldCharType="begin"/>
            </w:r>
            <w:r w:rsidR="00A46AD6">
              <w:rPr>
                <w:noProof/>
                <w:webHidden/>
              </w:rPr>
              <w:instrText xml:space="preserve"> PAGEREF _Toc220657388 \h </w:instrText>
            </w:r>
            <w:r w:rsidR="00A46AD6">
              <w:rPr>
                <w:noProof/>
                <w:webHidden/>
              </w:rPr>
            </w:r>
            <w:r w:rsidR="00A46AD6">
              <w:rPr>
                <w:noProof/>
                <w:webHidden/>
              </w:rPr>
              <w:fldChar w:fldCharType="separate"/>
            </w:r>
            <w:r>
              <w:rPr>
                <w:noProof/>
                <w:webHidden/>
              </w:rPr>
              <w:t>6</w:t>
            </w:r>
            <w:r w:rsidR="00A46AD6">
              <w:rPr>
                <w:noProof/>
                <w:webHidden/>
              </w:rPr>
              <w:fldChar w:fldCharType="end"/>
            </w:r>
          </w:hyperlink>
        </w:p>
        <w:p w14:paraId="0652391B" w14:textId="61D74417" w:rsidR="00A46AD6" w:rsidRDefault="001D1BDF">
          <w:pPr>
            <w:pStyle w:val="Verzeichnis3"/>
            <w:tabs>
              <w:tab w:val="left" w:pos="960"/>
              <w:tab w:val="right" w:leader="dot" w:pos="9062"/>
            </w:tabs>
            <w:rPr>
              <w:rFonts w:eastAsiaTheme="minorEastAsia"/>
              <w:noProof/>
              <w:sz w:val="24"/>
              <w:szCs w:val="24"/>
              <w:lang w:eastAsia="de-DE"/>
            </w:rPr>
          </w:pPr>
          <w:hyperlink w:anchor="_Toc220657389" w:history="1">
            <w:r w:rsidR="00A46AD6" w:rsidRPr="00277BC0">
              <w:rPr>
                <w:rStyle w:val="Hyperlink"/>
                <w:noProof/>
              </w:rPr>
              <w:t>2.4</w:t>
            </w:r>
            <w:r w:rsidR="00A46AD6">
              <w:rPr>
                <w:rFonts w:eastAsiaTheme="minorEastAsia"/>
                <w:noProof/>
                <w:sz w:val="24"/>
                <w:szCs w:val="24"/>
                <w:lang w:eastAsia="de-DE"/>
              </w:rPr>
              <w:tab/>
            </w:r>
            <w:r w:rsidR="00A46AD6" w:rsidRPr="00277BC0">
              <w:rPr>
                <w:rStyle w:val="Hyperlink"/>
                <w:noProof/>
              </w:rPr>
              <w:t xml:space="preserve">Erbqoutenberechnung </w:t>
            </w:r>
            <w:r w:rsidR="00A46AD6" w:rsidRPr="00277BC0">
              <w:rPr>
                <w:rStyle w:val="Hyperlink"/>
                <w:rFonts w:hint="eastAsia"/>
                <w:noProof/>
              </w:rPr>
              <w:t>Ü</w:t>
            </w:r>
            <w:r w:rsidR="00A46AD6" w:rsidRPr="00277BC0">
              <w:rPr>
                <w:rStyle w:val="Hyperlink"/>
                <w:noProof/>
              </w:rPr>
              <w:t>bung</w:t>
            </w:r>
            <w:r w:rsidR="00A46AD6">
              <w:rPr>
                <w:noProof/>
                <w:webHidden/>
              </w:rPr>
              <w:tab/>
            </w:r>
            <w:r w:rsidR="00A46AD6">
              <w:rPr>
                <w:noProof/>
                <w:webHidden/>
              </w:rPr>
              <w:fldChar w:fldCharType="begin"/>
            </w:r>
            <w:r w:rsidR="00A46AD6">
              <w:rPr>
                <w:noProof/>
                <w:webHidden/>
              </w:rPr>
              <w:instrText xml:space="preserve"> PAGEREF _Toc220657389 \h </w:instrText>
            </w:r>
            <w:r w:rsidR="00A46AD6">
              <w:rPr>
                <w:noProof/>
                <w:webHidden/>
              </w:rPr>
            </w:r>
            <w:r w:rsidR="00A46AD6">
              <w:rPr>
                <w:noProof/>
                <w:webHidden/>
              </w:rPr>
              <w:fldChar w:fldCharType="separate"/>
            </w:r>
            <w:r>
              <w:rPr>
                <w:noProof/>
                <w:webHidden/>
              </w:rPr>
              <w:t>6</w:t>
            </w:r>
            <w:r w:rsidR="00A46AD6">
              <w:rPr>
                <w:noProof/>
                <w:webHidden/>
              </w:rPr>
              <w:fldChar w:fldCharType="end"/>
            </w:r>
          </w:hyperlink>
        </w:p>
        <w:p w14:paraId="1B656E11" w14:textId="57D94051" w:rsidR="00A46AD6" w:rsidRDefault="001D1BDF">
          <w:pPr>
            <w:pStyle w:val="Verzeichnis3"/>
            <w:tabs>
              <w:tab w:val="right" w:leader="dot" w:pos="9062"/>
            </w:tabs>
            <w:rPr>
              <w:rFonts w:eastAsiaTheme="minorEastAsia"/>
              <w:noProof/>
              <w:sz w:val="24"/>
              <w:szCs w:val="24"/>
              <w:lang w:eastAsia="de-DE"/>
            </w:rPr>
          </w:pPr>
          <w:hyperlink w:anchor="_Toc220657390" w:history="1">
            <w:r w:rsidR="00A46AD6" w:rsidRPr="00277BC0">
              <w:rPr>
                <w:rStyle w:val="Hyperlink"/>
                <w:noProof/>
              </w:rPr>
              <w:t>2.5 Gesetzliche  Erbfolge  dritter Ordnung</w:t>
            </w:r>
            <w:r w:rsidR="00A46AD6">
              <w:rPr>
                <w:noProof/>
                <w:webHidden/>
              </w:rPr>
              <w:tab/>
            </w:r>
            <w:r w:rsidR="00A46AD6">
              <w:rPr>
                <w:noProof/>
                <w:webHidden/>
              </w:rPr>
              <w:fldChar w:fldCharType="begin"/>
            </w:r>
            <w:r w:rsidR="00A46AD6">
              <w:rPr>
                <w:noProof/>
                <w:webHidden/>
              </w:rPr>
              <w:instrText xml:space="preserve"> PAGEREF _Toc220657390 \h </w:instrText>
            </w:r>
            <w:r w:rsidR="00A46AD6">
              <w:rPr>
                <w:noProof/>
                <w:webHidden/>
              </w:rPr>
            </w:r>
            <w:r w:rsidR="00A46AD6">
              <w:rPr>
                <w:noProof/>
                <w:webHidden/>
              </w:rPr>
              <w:fldChar w:fldCharType="separate"/>
            </w:r>
            <w:r>
              <w:rPr>
                <w:noProof/>
                <w:webHidden/>
              </w:rPr>
              <w:t>6</w:t>
            </w:r>
            <w:r w:rsidR="00A46AD6">
              <w:rPr>
                <w:noProof/>
                <w:webHidden/>
              </w:rPr>
              <w:fldChar w:fldCharType="end"/>
            </w:r>
          </w:hyperlink>
        </w:p>
        <w:p w14:paraId="1D3C50EE" w14:textId="471BE4E9" w:rsidR="00A46AD6" w:rsidRDefault="001D1BDF">
          <w:pPr>
            <w:pStyle w:val="Verzeichnis3"/>
            <w:tabs>
              <w:tab w:val="left" w:pos="960"/>
              <w:tab w:val="right" w:leader="dot" w:pos="9062"/>
            </w:tabs>
            <w:rPr>
              <w:rFonts w:eastAsiaTheme="minorEastAsia"/>
              <w:noProof/>
              <w:sz w:val="24"/>
              <w:szCs w:val="24"/>
              <w:lang w:eastAsia="de-DE"/>
            </w:rPr>
          </w:pPr>
          <w:hyperlink w:anchor="_Toc220657391" w:history="1">
            <w:r w:rsidR="00A46AD6" w:rsidRPr="00277BC0">
              <w:rPr>
                <w:rStyle w:val="Hyperlink"/>
                <w:noProof/>
              </w:rPr>
              <w:t>2.6</w:t>
            </w:r>
            <w:r w:rsidR="00A46AD6">
              <w:rPr>
                <w:rFonts w:eastAsiaTheme="minorEastAsia"/>
                <w:noProof/>
                <w:sz w:val="24"/>
                <w:szCs w:val="24"/>
                <w:lang w:eastAsia="de-DE"/>
              </w:rPr>
              <w:tab/>
            </w:r>
            <w:r w:rsidR="00A46AD6" w:rsidRPr="00277BC0">
              <w:rPr>
                <w:rStyle w:val="Hyperlink"/>
                <w:noProof/>
              </w:rPr>
              <w:t xml:space="preserve">Erbqoutenberechung </w:t>
            </w:r>
            <w:r w:rsidR="00A46AD6" w:rsidRPr="00277BC0">
              <w:rPr>
                <w:rStyle w:val="Hyperlink"/>
                <w:rFonts w:hint="eastAsia"/>
                <w:noProof/>
              </w:rPr>
              <w:t>Ü</w:t>
            </w:r>
            <w:r w:rsidR="00A46AD6" w:rsidRPr="00277BC0">
              <w:rPr>
                <w:rStyle w:val="Hyperlink"/>
                <w:noProof/>
              </w:rPr>
              <w:t>bung</w:t>
            </w:r>
            <w:r w:rsidR="00A46AD6">
              <w:rPr>
                <w:noProof/>
                <w:webHidden/>
              </w:rPr>
              <w:tab/>
            </w:r>
            <w:r w:rsidR="00A46AD6">
              <w:rPr>
                <w:noProof/>
                <w:webHidden/>
              </w:rPr>
              <w:fldChar w:fldCharType="begin"/>
            </w:r>
            <w:r w:rsidR="00A46AD6">
              <w:rPr>
                <w:noProof/>
                <w:webHidden/>
              </w:rPr>
              <w:instrText xml:space="preserve"> PAGEREF _Toc220657391 \h </w:instrText>
            </w:r>
            <w:r w:rsidR="00A46AD6">
              <w:rPr>
                <w:noProof/>
                <w:webHidden/>
              </w:rPr>
            </w:r>
            <w:r w:rsidR="00A46AD6">
              <w:rPr>
                <w:noProof/>
                <w:webHidden/>
              </w:rPr>
              <w:fldChar w:fldCharType="separate"/>
            </w:r>
            <w:r>
              <w:rPr>
                <w:noProof/>
                <w:webHidden/>
              </w:rPr>
              <w:t>7</w:t>
            </w:r>
            <w:r w:rsidR="00A46AD6">
              <w:rPr>
                <w:noProof/>
                <w:webHidden/>
              </w:rPr>
              <w:fldChar w:fldCharType="end"/>
            </w:r>
          </w:hyperlink>
        </w:p>
        <w:p w14:paraId="2DF96A44" w14:textId="18983812" w:rsidR="00A46AD6" w:rsidRDefault="001D1BDF">
          <w:pPr>
            <w:pStyle w:val="Verzeichnis1"/>
            <w:tabs>
              <w:tab w:val="right" w:leader="dot" w:pos="9062"/>
            </w:tabs>
            <w:rPr>
              <w:rFonts w:eastAsiaTheme="minorEastAsia"/>
              <w:noProof/>
              <w:sz w:val="24"/>
              <w:szCs w:val="24"/>
              <w:lang w:eastAsia="de-DE"/>
            </w:rPr>
          </w:pPr>
          <w:hyperlink w:anchor="_Toc220657392" w:history="1">
            <w:r w:rsidR="00A46AD6" w:rsidRPr="00277BC0">
              <w:rPr>
                <w:rStyle w:val="Hyperlink"/>
                <w:noProof/>
              </w:rPr>
              <w:t>3. Ehegattenerbrecht</w:t>
            </w:r>
            <w:r w:rsidR="00A46AD6">
              <w:rPr>
                <w:noProof/>
                <w:webHidden/>
              </w:rPr>
              <w:tab/>
            </w:r>
            <w:r w:rsidR="00A46AD6">
              <w:rPr>
                <w:noProof/>
                <w:webHidden/>
              </w:rPr>
              <w:fldChar w:fldCharType="begin"/>
            </w:r>
            <w:r w:rsidR="00A46AD6">
              <w:rPr>
                <w:noProof/>
                <w:webHidden/>
              </w:rPr>
              <w:instrText xml:space="preserve"> PAGEREF _Toc220657392 \h </w:instrText>
            </w:r>
            <w:r w:rsidR="00A46AD6">
              <w:rPr>
                <w:noProof/>
                <w:webHidden/>
              </w:rPr>
            </w:r>
            <w:r w:rsidR="00A46AD6">
              <w:rPr>
                <w:noProof/>
                <w:webHidden/>
              </w:rPr>
              <w:fldChar w:fldCharType="separate"/>
            </w:r>
            <w:r>
              <w:rPr>
                <w:noProof/>
                <w:webHidden/>
              </w:rPr>
              <w:t>8</w:t>
            </w:r>
            <w:r w:rsidR="00A46AD6">
              <w:rPr>
                <w:noProof/>
                <w:webHidden/>
              </w:rPr>
              <w:fldChar w:fldCharType="end"/>
            </w:r>
          </w:hyperlink>
        </w:p>
        <w:p w14:paraId="546E8832" w14:textId="31E4AE48" w:rsidR="00A46AD6" w:rsidRDefault="001D1BDF">
          <w:pPr>
            <w:pStyle w:val="Verzeichnis3"/>
            <w:tabs>
              <w:tab w:val="right" w:leader="dot" w:pos="9062"/>
            </w:tabs>
            <w:rPr>
              <w:rFonts w:eastAsiaTheme="minorEastAsia"/>
              <w:noProof/>
              <w:sz w:val="24"/>
              <w:szCs w:val="24"/>
              <w:lang w:eastAsia="de-DE"/>
            </w:rPr>
          </w:pPr>
          <w:hyperlink w:anchor="_Toc220657393" w:history="1">
            <w:r w:rsidR="00A46AD6" w:rsidRPr="00277BC0">
              <w:rPr>
                <w:rStyle w:val="Hyperlink"/>
                <w:rFonts w:eastAsia="Calibri"/>
                <w:noProof/>
              </w:rPr>
              <w:t>3.1 Bei Zugewinngemeinschaft</w:t>
            </w:r>
            <w:r w:rsidR="00A46AD6">
              <w:rPr>
                <w:noProof/>
                <w:webHidden/>
              </w:rPr>
              <w:tab/>
            </w:r>
            <w:r w:rsidR="00A46AD6">
              <w:rPr>
                <w:noProof/>
                <w:webHidden/>
              </w:rPr>
              <w:fldChar w:fldCharType="begin"/>
            </w:r>
            <w:r w:rsidR="00A46AD6">
              <w:rPr>
                <w:noProof/>
                <w:webHidden/>
              </w:rPr>
              <w:instrText xml:space="preserve"> PAGEREF _Toc220657393 \h </w:instrText>
            </w:r>
            <w:r w:rsidR="00A46AD6">
              <w:rPr>
                <w:noProof/>
                <w:webHidden/>
              </w:rPr>
            </w:r>
            <w:r w:rsidR="00A46AD6">
              <w:rPr>
                <w:noProof/>
                <w:webHidden/>
              </w:rPr>
              <w:fldChar w:fldCharType="separate"/>
            </w:r>
            <w:r>
              <w:rPr>
                <w:noProof/>
                <w:webHidden/>
              </w:rPr>
              <w:t>8</w:t>
            </w:r>
            <w:r w:rsidR="00A46AD6">
              <w:rPr>
                <w:noProof/>
                <w:webHidden/>
              </w:rPr>
              <w:fldChar w:fldCharType="end"/>
            </w:r>
          </w:hyperlink>
        </w:p>
        <w:p w14:paraId="2F6BC9AC" w14:textId="45D5F624" w:rsidR="00A46AD6" w:rsidRDefault="001D1BDF">
          <w:pPr>
            <w:pStyle w:val="Verzeichnis3"/>
            <w:tabs>
              <w:tab w:val="right" w:leader="dot" w:pos="9062"/>
            </w:tabs>
            <w:rPr>
              <w:rFonts w:eastAsiaTheme="minorEastAsia"/>
              <w:noProof/>
              <w:sz w:val="24"/>
              <w:szCs w:val="24"/>
              <w:lang w:eastAsia="de-DE"/>
            </w:rPr>
          </w:pPr>
          <w:hyperlink w:anchor="_Toc220657394" w:history="1">
            <w:r w:rsidR="00A46AD6" w:rsidRPr="00277BC0">
              <w:rPr>
                <w:rStyle w:val="Hyperlink"/>
                <w:rFonts w:ascii="Calibri" w:eastAsia="Calibri" w:hAnsi="Calibri" w:cs="Calibri"/>
                <w:noProof/>
              </w:rPr>
              <w:t xml:space="preserve">3.2 </w:t>
            </w:r>
            <w:r w:rsidR="00A46AD6" w:rsidRPr="00277BC0">
              <w:rPr>
                <w:rStyle w:val="Hyperlink"/>
                <w:noProof/>
              </w:rPr>
              <w:t>Erbqoutenberechnung bei Zugewinngemeinschaft</w:t>
            </w:r>
            <w:r w:rsidR="00A46AD6">
              <w:rPr>
                <w:noProof/>
                <w:webHidden/>
              </w:rPr>
              <w:tab/>
            </w:r>
            <w:r w:rsidR="00A46AD6">
              <w:rPr>
                <w:noProof/>
                <w:webHidden/>
              </w:rPr>
              <w:fldChar w:fldCharType="begin"/>
            </w:r>
            <w:r w:rsidR="00A46AD6">
              <w:rPr>
                <w:noProof/>
                <w:webHidden/>
              </w:rPr>
              <w:instrText xml:space="preserve"> PAGEREF _Toc220657394 \h </w:instrText>
            </w:r>
            <w:r w:rsidR="00A46AD6">
              <w:rPr>
                <w:noProof/>
                <w:webHidden/>
              </w:rPr>
            </w:r>
            <w:r w:rsidR="00A46AD6">
              <w:rPr>
                <w:noProof/>
                <w:webHidden/>
              </w:rPr>
              <w:fldChar w:fldCharType="separate"/>
            </w:r>
            <w:r>
              <w:rPr>
                <w:noProof/>
                <w:webHidden/>
              </w:rPr>
              <w:t>8</w:t>
            </w:r>
            <w:r w:rsidR="00A46AD6">
              <w:rPr>
                <w:noProof/>
                <w:webHidden/>
              </w:rPr>
              <w:fldChar w:fldCharType="end"/>
            </w:r>
          </w:hyperlink>
        </w:p>
        <w:p w14:paraId="5524875A" w14:textId="79678EA5" w:rsidR="00A46AD6" w:rsidRDefault="001D1BDF">
          <w:pPr>
            <w:pStyle w:val="Verzeichnis3"/>
            <w:tabs>
              <w:tab w:val="right" w:leader="dot" w:pos="9062"/>
            </w:tabs>
            <w:rPr>
              <w:rFonts w:eastAsiaTheme="minorEastAsia"/>
              <w:noProof/>
              <w:sz w:val="24"/>
              <w:szCs w:val="24"/>
              <w:lang w:eastAsia="de-DE"/>
            </w:rPr>
          </w:pPr>
          <w:hyperlink w:anchor="_Toc220657395" w:history="1">
            <w:r w:rsidR="00A46AD6" w:rsidRPr="00277BC0">
              <w:rPr>
                <w:rStyle w:val="Hyperlink"/>
                <w:rFonts w:eastAsia="Calibri"/>
                <w:noProof/>
              </w:rPr>
              <w:t>3.3 bei G</w:t>
            </w:r>
            <w:r w:rsidR="00A46AD6" w:rsidRPr="00277BC0">
              <w:rPr>
                <w:rStyle w:val="Hyperlink"/>
                <w:rFonts w:eastAsia="Calibri" w:hint="eastAsia"/>
                <w:noProof/>
              </w:rPr>
              <w:t>ü</w:t>
            </w:r>
            <w:r w:rsidR="00A46AD6" w:rsidRPr="00277BC0">
              <w:rPr>
                <w:rStyle w:val="Hyperlink"/>
                <w:rFonts w:eastAsia="Calibri"/>
                <w:noProof/>
              </w:rPr>
              <w:t>tertrennung:</w:t>
            </w:r>
            <w:r w:rsidR="00A46AD6">
              <w:rPr>
                <w:noProof/>
                <w:webHidden/>
              </w:rPr>
              <w:tab/>
            </w:r>
            <w:r w:rsidR="00A46AD6">
              <w:rPr>
                <w:noProof/>
                <w:webHidden/>
              </w:rPr>
              <w:fldChar w:fldCharType="begin"/>
            </w:r>
            <w:r w:rsidR="00A46AD6">
              <w:rPr>
                <w:noProof/>
                <w:webHidden/>
              </w:rPr>
              <w:instrText xml:space="preserve"> PAGEREF _Toc220657395 \h </w:instrText>
            </w:r>
            <w:r w:rsidR="00A46AD6">
              <w:rPr>
                <w:noProof/>
                <w:webHidden/>
              </w:rPr>
            </w:r>
            <w:r w:rsidR="00A46AD6">
              <w:rPr>
                <w:noProof/>
                <w:webHidden/>
              </w:rPr>
              <w:fldChar w:fldCharType="separate"/>
            </w:r>
            <w:r>
              <w:rPr>
                <w:noProof/>
                <w:webHidden/>
              </w:rPr>
              <w:t>9</w:t>
            </w:r>
            <w:r w:rsidR="00A46AD6">
              <w:rPr>
                <w:noProof/>
                <w:webHidden/>
              </w:rPr>
              <w:fldChar w:fldCharType="end"/>
            </w:r>
          </w:hyperlink>
        </w:p>
        <w:p w14:paraId="7569668D" w14:textId="4B02DC1E" w:rsidR="00A46AD6" w:rsidRDefault="001D1BDF">
          <w:pPr>
            <w:pStyle w:val="Verzeichnis3"/>
            <w:tabs>
              <w:tab w:val="right" w:leader="dot" w:pos="9062"/>
            </w:tabs>
            <w:rPr>
              <w:rFonts w:eastAsiaTheme="minorEastAsia"/>
              <w:noProof/>
              <w:sz w:val="24"/>
              <w:szCs w:val="24"/>
              <w:lang w:eastAsia="de-DE"/>
            </w:rPr>
          </w:pPr>
          <w:hyperlink w:anchor="_Toc220657396" w:history="1">
            <w:r w:rsidR="00A46AD6" w:rsidRPr="00277BC0">
              <w:rPr>
                <w:rStyle w:val="Hyperlink"/>
                <w:rFonts w:eastAsia="Calibri"/>
                <w:noProof/>
              </w:rPr>
              <w:t>3.4 Erbquotenberechnung bei G</w:t>
            </w:r>
            <w:r w:rsidR="00A46AD6" w:rsidRPr="00277BC0">
              <w:rPr>
                <w:rStyle w:val="Hyperlink"/>
                <w:rFonts w:eastAsia="Calibri" w:hint="eastAsia"/>
                <w:noProof/>
              </w:rPr>
              <w:t>ü</w:t>
            </w:r>
            <w:r w:rsidR="00A46AD6" w:rsidRPr="00277BC0">
              <w:rPr>
                <w:rStyle w:val="Hyperlink"/>
                <w:rFonts w:eastAsia="Calibri"/>
                <w:noProof/>
              </w:rPr>
              <w:t>tertrennung</w:t>
            </w:r>
            <w:r w:rsidR="00A46AD6">
              <w:rPr>
                <w:noProof/>
                <w:webHidden/>
              </w:rPr>
              <w:tab/>
            </w:r>
            <w:r w:rsidR="00A46AD6">
              <w:rPr>
                <w:noProof/>
                <w:webHidden/>
              </w:rPr>
              <w:fldChar w:fldCharType="begin"/>
            </w:r>
            <w:r w:rsidR="00A46AD6">
              <w:rPr>
                <w:noProof/>
                <w:webHidden/>
              </w:rPr>
              <w:instrText xml:space="preserve"> PAGEREF _Toc220657396 \h </w:instrText>
            </w:r>
            <w:r w:rsidR="00A46AD6">
              <w:rPr>
                <w:noProof/>
                <w:webHidden/>
              </w:rPr>
            </w:r>
            <w:r w:rsidR="00A46AD6">
              <w:rPr>
                <w:noProof/>
                <w:webHidden/>
              </w:rPr>
              <w:fldChar w:fldCharType="separate"/>
            </w:r>
            <w:r>
              <w:rPr>
                <w:noProof/>
                <w:webHidden/>
              </w:rPr>
              <w:t>9</w:t>
            </w:r>
            <w:r w:rsidR="00A46AD6">
              <w:rPr>
                <w:noProof/>
                <w:webHidden/>
              </w:rPr>
              <w:fldChar w:fldCharType="end"/>
            </w:r>
          </w:hyperlink>
        </w:p>
        <w:p w14:paraId="67902DC6" w14:textId="292278FB" w:rsidR="00A46AD6" w:rsidRDefault="001D1BDF">
          <w:pPr>
            <w:pStyle w:val="Verzeichnis3"/>
            <w:tabs>
              <w:tab w:val="right" w:leader="dot" w:pos="9062"/>
            </w:tabs>
            <w:rPr>
              <w:rFonts w:eastAsiaTheme="minorEastAsia"/>
              <w:noProof/>
              <w:sz w:val="24"/>
              <w:szCs w:val="24"/>
              <w:lang w:eastAsia="de-DE"/>
            </w:rPr>
          </w:pPr>
          <w:hyperlink w:anchor="_Toc220657397" w:history="1">
            <w:r w:rsidR="00A46AD6" w:rsidRPr="00277BC0">
              <w:rPr>
                <w:rStyle w:val="Hyperlink"/>
                <w:rFonts w:eastAsia="Calibri"/>
                <w:noProof/>
              </w:rPr>
              <w:t>3.3 Gesetzliches Erbrecht nach LpartG</w:t>
            </w:r>
            <w:r w:rsidR="00A46AD6">
              <w:rPr>
                <w:noProof/>
                <w:webHidden/>
              </w:rPr>
              <w:tab/>
            </w:r>
            <w:r w:rsidR="00A46AD6">
              <w:rPr>
                <w:noProof/>
                <w:webHidden/>
              </w:rPr>
              <w:fldChar w:fldCharType="begin"/>
            </w:r>
            <w:r w:rsidR="00A46AD6">
              <w:rPr>
                <w:noProof/>
                <w:webHidden/>
              </w:rPr>
              <w:instrText xml:space="preserve"> PAGEREF _Toc220657397 \h </w:instrText>
            </w:r>
            <w:r w:rsidR="00A46AD6">
              <w:rPr>
                <w:noProof/>
                <w:webHidden/>
              </w:rPr>
            </w:r>
            <w:r w:rsidR="00A46AD6">
              <w:rPr>
                <w:noProof/>
                <w:webHidden/>
              </w:rPr>
              <w:fldChar w:fldCharType="separate"/>
            </w:r>
            <w:r>
              <w:rPr>
                <w:noProof/>
                <w:webHidden/>
              </w:rPr>
              <w:t>9</w:t>
            </w:r>
            <w:r w:rsidR="00A46AD6">
              <w:rPr>
                <w:noProof/>
                <w:webHidden/>
              </w:rPr>
              <w:fldChar w:fldCharType="end"/>
            </w:r>
          </w:hyperlink>
        </w:p>
        <w:p w14:paraId="2138FD31" w14:textId="3DFAAA47" w:rsidR="00A46AD6" w:rsidRDefault="001D1BDF">
          <w:pPr>
            <w:pStyle w:val="Verzeichnis1"/>
            <w:tabs>
              <w:tab w:val="right" w:leader="dot" w:pos="9062"/>
            </w:tabs>
            <w:rPr>
              <w:rFonts w:eastAsiaTheme="minorEastAsia"/>
              <w:noProof/>
              <w:sz w:val="24"/>
              <w:szCs w:val="24"/>
              <w:lang w:eastAsia="de-DE"/>
            </w:rPr>
          </w:pPr>
          <w:hyperlink w:anchor="_Toc220657398" w:history="1">
            <w:r w:rsidR="00A46AD6" w:rsidRPr="00277BC0">
              <w:rPr>
                <w:rStyle w:val="Hyperlink"/>
                <w:noProof/>
              </w:rPr>
              <w:t>4. Testamentarische Erbfolge (gewillk</w:t>
            </w:r>
            <w:r w:rsidR="00A46AD6" w:rsidRPr="00277BC0">
              <w:rPr>
                <w:rStyle w:val="Hyperlink"/>
                <w:rFonts w:hint="eastAsia"/>
                <w:noProof/>
              </w:rPr>
              <w:t>ü</w:t>
            </w:r>
            <w:r w:rsidR="00A46AD6" w:rsidRPr="00277BC0">
              <w:rPr>
                <w:rStyle w:val="Hyperlink"/>
                <w:noProof/>
              </w:rPr>
              <w:t>rte Erbfolge)</w:t>
            </w:r>
            <w:r w:rsidR="00A46AD6">
              <w:rPr>
                <w:noProof/>
                <w:webHidden/>
              </w:rPr>
              <w:tab/>
            </w:r>
            <w:r w:rsidR="00A46AD6">
              <w:rPr>
                <w:noProof/>
                <w:webHidden/>
              </w:rPr>
              <w:fldChar w:fldCharType="begin"/>
            </w:r>
            <w:r w:rsidR="00A46AD6">
              <w:rPr>
                <w:noProof/>
                <w:webHidden/>
              </w:rPr>
              <w:instrText xml:space="preserve"> PAGEREF _Toc220657398 \h </w:instrText>
            </w:r>
            <w:r w:rsidR="00A46AD6">
              <w:rPr>
                <w:noProof/>
                <w:webHidden/>
              </w:rPr>
            </w:r>
            <w:r w:rsidR="00A46AD6">
              <w:rPr>
                <w:noProof/>
                <w:webHidden/>
              </w:rPr>
              <w:fldChar w:fldCharType="separate"/>
            </w:r>
            <w:r>
              <w:rPr>
                <w:noProof/>
                <w:webHidden/>
              </w:rPr>
              <w:t>10</w:t>
            </w:r>
            <w:r w:rsidR="00A46AD6">
              <w:rPr>
                <w:noProof/>
                <w:webHidden/>
              </w:rPr>
              <w:fldChar w:fldCharType="end"/>
            </w:r>
          </w:hyperlink>
        </w:p>
        <w:p w14:paraId="225608BC" w14:textId="7F141571" w:rsidR="00A46AD6" w:rsidRDefault="001D1BDF">
          <w:pPr>
            <w:pStyle w:val="Verzeichnis3"/>
            <w:tabs>
              <w:tab w:val="right" w:leader="dot" w:pos="9062"/>
            </w:tabs>
            <w:rPr>
              <w:rFonts w:eastAsiaTheme="minorEastAsia"/>
              <w:noProof/>
              <w:sz w:val="24"/>
              <w:szCs w:val="24"/>
              <w:lang w:eastAsia="de-DE"/>
            </w:rPr>
          </w:pPr>
          <w:hyperlink w:anchor="_Toc220657399" w:history="1">
            <w:r w:rsidR="00A46AD6" w:rsidRPr="00277BC0">
              <w:rPr>
                <w:rStyle w:val="Hyperlink"/>
                <w:noProof/>
              </w:rPr>
              <w:t>4.1 Eigenh</w:t>
            </w:r>
            <w:r w:rsidR="00A46AD6" w:rsidRPr="00277BC0">
              <w:rPr>
                <w:rStyle w:val="Hyperlink"/>
                <w:rFonts w:hint="eastAsia"/>
                <w:noProof/>
              </w:rPr>
              <w:t>ä</w:t>
            </w:r>
            <w:r w:rsidR="00A46AD6" w:rsidRPr="00277BC0">
              <w:rPr>
                <w:rStyle w:val="Hyperlink"/>
                <w:noProof/>
              </w:rPr>
              <w:t>ndig, geschriebene und unterschriebene Erkl</w:t>
            </w:r>
            <w:r w:rsidR="00A46AD6" w:rsidRPr="00277BC0">
              <w:rPr>
                <w:rStyle w:val="Hyperlink"/>
                <w:rFonts w:hint="eastAsia"/>
                <w:noProof/>
              </w:rPr>
              <w:t>ä</w:t>
            </w:r>
            <w:r w:rsidR="00A46AD6" w:rsidRPr="00277BC0">
              <w:rPr>
                <w:rStyle w:val="Hyperlink"/>
                <w:noProof/>
              </w:rPr>
              <w:t>rung</w:t>
            </w:r>
            <w:r w:rsidR="00A46AD6">
              <w:rPr>
                <w:noProof/>
                <w:webHidden/>
              </w:rPr>
              <w:tab/>
            </w:r>
            <w:r w:rsidR="00A46AD6">
              <w:rPr>
                <w:noProof/>
                <w:webHidden/>
              </w:rPr>
              <w:fldChar w:fldCharType="begin"/>
            </w:r>
            <w:r w:rsidR="00A46AD6">
              <w:rPr>
                <w:noProof/>
                <w:webHidden/>
              </w:rPr>
              <w:instrText xml:space="preserve"> PAGEREF _Toc220657399 \h </w:instrText>
            </w:r>
            <w:r w:rsidR="00A46AD6">
              <w:rPr>
                <w:noProof/>
                <w:webHidden/>
              </w:rPr>
            </w:r>
            <w:r w:rsidR="00A46AD6">
              <w:rPr>
                <w:noProof/>
                <w:webHidden/>
              </w:rPr>
              <w:fldChar w:fldCharType="separate"/>
            </w:r>
            <w:r>
              <w:rPr>
                <w:noProof/>
                <w:webHidden/>
              </w:rPr>
              <w:t>10</w:t>
            </w:r>
            <w:r w:rsidR="00A46AD6">
              <w:rPr>
                <w:noProof/>
                <w:webHidden/>
              </w:rPr>
              <w:fldChar w:fldCharType="end"/>
            </w:r>
          </w:hyperlink>
        </w:p>
        <w:p w14:paraId="5999D628" w14:textId="2B5CC34C" w:rsidR="00A46AD6" w:rsidRDefault="001D1BDF">
          <w:pPr>
            <w:pStyle w:val="Verzeichnis1"/>
            <w:tabs>
              <w:tab w:val="right" w:leader="dot" w:pos="9062"/>
            </w:tabs>
            <w:rPr>
              <w:rFonts w:eastAsiaTheme="minorEastAsia"/>
              <w:noProof/>
              <w:sz w:val="24"/>
              <w:szCs w:val="24"/>
              <w:lang w:eastAsia="de-DE"/>
            </w:rPr>
          </w:pPr>
          <w:hyperlink w:anchor="_Toc220657400" w:history="1">
            <w:r w:rsidR="00A46AD6" w:rsidRPr="00277BC0">
              <w:rPr>
                <w:rStyle w:val="Hyperlink"/>
                <w:noProof/>
              </w:rPr>
              <w:t>5.Inhalte eines Testamentes</w:t>
            </w:r>
            <w:r w:rsidR="00A46AD6">
              <w:rPr>
                <w:noProof/>
                <w:webHidden/>
              </w:rPr>
              <w:tab/>
            </w:r>
            <w:r w:rsidR="00A46AD6">
              <w:rPr>
                <w:noProof/>
                <w:webHidden/>
              </w:rPr>
              <w:fldChar w:fldCharType="begin"/>
            </w:r>
            <w:r w:rsidR="00A46AD6">
              <w:rPr>
                <w:noProof/>
                <w:webHidden/>
              </w:rPr>
              <w:instrText xml:space="preserve"> PAGEREF _Toc220657400 \h </w:instrText>
            </w:r>
            <w:r w:rsidR="00A46AD6">
              <w:rPr>
                <w:noProof/>
                <w:webHidden/>
              </w:rPr>
            </w:r>
            <w:r w:rsidR="00A46AD6">
              <w:rPr>
                <w:noProof/>
                <w:webHidden/>
              </w:rPr>
              <w:fldChar w:fldCharType="separate"/>
            </w:r>
            <w:r>
              <w:rPr>
                <w:noProof/>
                <w:webHidden/>
              </w:rPr>
              <w:t>11</w:t>
            </w:r>
            <w:r w:rsidR="00A46AD6">
              <w:rPr>
                <w:noProof/>
                <w:webHidden/>
              </w:rPr>
              <w:fldChar w:fldCharType="end"/>
            </w:r>
          </w:hyperlink>
        </w:p>
        <w:p w14:paraId="7DB9AFC4" w14:textId="0CDB1E96" w:rsidR="00A46AD6" w:rsidRDefault="001D1BDF">
          <w:pPr>
            <w:pStyle w:val="Verzeichnis3"/>
            <w:tabs>
              <w:tab w:val="right" w:leader="dot" w:pos="9062"/>
            </w:tabs>
            <w:rPr>
              <w:rFonts w:eastAsiaTheme="minorEastAsia"/>
              <w:noProof/>
              <w:sz w:val="24"/>
              <w:szCs w:val="24"/>
              <w:lang w:eastAsia="de-DE"/>
            </w:rPr>
          </w:pPr>
          <w:hyperlink w:anchor="_Toc220657401" w:history="1">
            <w:r w:rsidR="00A46AD6" w:rsidRPr="00277BC0">
              <w:rPr>
                <w:rStyle w:val="Hyperlink"/>
                <w:noProof/>
              </w:rPr>
              <w:t>5.1 Verm</w:t>
            </w:r>
            <w:r w:rsidR="00A46AD6" w:rsidRPr="00277BC0">
              <w:rPr>
                <w:rStyle w:val="Hyperlink"/>
                <w:rFonts w:hint="eastAsia"/>
                <w:noProof/>
              </w:rPr>
              <w:t>ä</w:t>
            </w:r>
            <w:r w:rsidR="00A46AD6" w:rsidRPr="00277BC0">
              <w:rPr>
                <w:rStyle w:val="Hyperlink"/>
                <w:noProof/>
              </w:rPr>
              <w:t>chtnis</w:t>
            </w:r>
            <w:r w:rsidR="00A46AD6">
              <w:rPr>
                <w:noProof/>
                <w:webHidden/>
              </w:rPr>
              <w:tab/>
            </w:r>
            <w:r w:rsidR="00A46AD6">
              <w:rPr>
                <w:noProof/>
                <w:webHidden/>
              </w:rPr>
              <w:fldChar w:fldCharType="begin"/>
            </w:r>
            <w:r w:rsidR="00A46AD6">
              <w:rPr>
                <w:noProof/>
                <w:webHidden/>
              </w:rPr>
              <w:instrText xml:space="preserve"> PAGEREF _Toc220657401 \h </w:instrText>
            </w:r>
            <w:r w:rsidR="00A46AD6">
              <w:rPr>
                <w:noProof/>
                <w:webHidden/>
              </w:rPr>
            </w:r>
            <w:r w:rsidR="00A46AD6">
              <w:rPr>
                <w:noProof/>
                <w:webHidden/>
              </w:rPr>
              <w:fldChar w:fldCharType="separate"/>
            </w:r>
            <w:r>
              <w:rPr>
                <w:noProof/>
                <w:webHidden/>
              </w:rPr>
              <w:t>11</w:t>
            </w:r>
            <w:r w:rsidR="00A46AD6">
              <w:rPr>
                <w:noProof/>
                <w:webHidden/>
              </w:rPr>
              <w:fldChar w:fldCharType="end"/>
            </w:r>
          </w:hyperlink>
        </w:p>
        <w:p w14:paraId="57990057" w14:textId="71982314" w:rsidR="00A46AD6" w:rsidRDefault="001D1BDF">
          <w:pPr>
            <w:pStyle w:val="Verzeichnis3"/>
            <w:tabs>
              <w:tab w:val="right" w:leader="dot" w:pos="9062"/>
            </w:tabs>
            <w:rPr>
              <w:rFonts w:eastAsiaTheme="minorEastAsia"/>
              <w:noProof/>
              <w:sz w:val="24"/>
              <w:szCs w:val="24"/>
              <w:lang w:eastAsia="de-DE"/>
            </w:rPr>
          </w:pPr>
          <w:hyperlink w:anchor="_Toc220657402" w:history="1">
            <w:r w:rsidR="00A46AD6">
              <w:rPr>
                <w:noProof/>
                <w:webHidden/>
              </w:rPr>
              <w:tab/>
            </w:r>
            <w:r w:rsidR="00A46AD6">
              <w:rPr>
                <w:noProof/>
                <w:webHidden/>
              </w:rPr>
              <w:fldChar w:fldCharType="begin"/>
            </w:r>
            <w:r w:rsidR="00A46AD6">
              <w:rPr>
                <w:noProof/>
                <w:webHidden/>
              </w:rPr>
              <w:instrText xml:space="preserve"> PAGEREF _Toc220657402 \h </w:instrText>
            </w:r>
            <w:r w:rsidR="00A46AD6">
              <w:rPr>
                <w:noProof/>
                <w:webHidden/>
              </w:rPr>
            </w:r>
            <w:r w:rsidR="00A46AD6">
              <w:rPr>
                <w:noProof/>
                <w:webHidden/>
              </w:rPr>
              <w:fldChar w:fldCharType="separate"/>
            </w:r>
            <w:r>
              <w:rPr>
                <w:noProof/>
                <w:webHidden/>
              </w:rPr>
              <w:t>11</w:t>
            </w:r>
            <w:r w:rsidR="00A46AD6">
              <w:rPr>
                <w:noProof/>
                <w:webHidden/>
              </w:rPr>
              <w:fldChar w:fldCharType="end"/>
            </w:r>
          </w:hyperlink>
        </w:p>
        <w:p w14:paraId="23AEF97A" w14:textId="6D2D2145" w:rsidR="00A46AD6" w:rsidRDefault="001D1BDF">
          <w:pPr>
            <w:pStyle w:val="Verzeichnis3"/>
            <w:tabs>
              <w:tab w:val="right" w:leader="dot" w:pos="9062"/>
            </w:tabs>
            <w:rPr>
              <w:rFonts w:eastAsiaTheme="minorEastAsia"/>
              <w:noProof/>
              <w:sz w:val="24"/>
              <w:szCs w:val="24"/>
              <w:lang w:eastAsia="de-DE"/>
            </w:rPr>
          </w:pPr>
          <w:hyperlink w:anchor="_Toc220657403" w:history="1">
            <w:r w:rsidR="00A46AD6" w:rsidRPr="00277BC0">
              <w:rPr>
                <w:rStyle w:val="Hyperlink"/>
                <w:noProof/>
              </w:rPr>
              <w:t>5.2 Auflagen</w:t>
            </w:r>
            <w:r w:rsidR="00A46AD6">
              <w:rPr>
                <w:noProof/>
                <w:webHidden/>
              </w:rPr>
              <w:tab/>
            </w:r>
            <w:r w:rsidR="00A46AD6">
              <w:rPr>
                <w:noProof/>
                <w:webHidden/>
              </w:rPr>
              <w:fldChar w:fldCharType="begin"/>
            </w:r>
            <w:r w:rsidR="00A46AD6">
              <w:rPr>
                <w:noProof/>
                <w:webHidden/>
              </w:rPr>
              <w:instrText xml:space="preserve"> PAGEREF _Toc220657403 \h </w:instrText>
            </w:r>
            <w:r w:rsidR="00A46AD6">
              <w:rPr>
                <w:noProof/>
                <w:webHidden/>
              </w:rPr>
            </w:r>
            <w:r w:rsidR="00A46AD6">
              <w:rPr>
                <w:noProof/>
                <w:webHidden/>
              </w:rPr>
              <w:fldChar w:fldCharType="separate"/>
            </w:r>
            <w:r>
              <w:rPr>
                <w:noProof/>
                <w:webHidden/>
              </w:rPr>
              <w:t>11</w:t>
            </w:r>
            <w:r w:rsidR="00A46AD6">
              <w:rPr>
                <w:noProof/>
                <w:webHidden/>
              </w:rPr>
              <w:fldChar w:fldCharType="end"/>
            </w:r>
          </w:hyperlink>
        </w:p>
        <w:p w14:paraId="0AA57811" w14:textId="0F734D68" w:rsidR="00A46AD6" w:rsidRDefault="001D1BDF">
          <w:pPr>
            <w:pStyle w:val="Verzeichnis3"/>
            <w:tabs>
              <w:tab w:val="right" w:leader="dot" w:pos="9062"/>
            </w:tabs>
            <w:rPr>
              <w:rFonts w:eastAsiaTheme="minorEastAsia"/>
              <w:noProof/>
              <w:sz w:val="24"/>
              <w:szCs w:val="24"/>
              <w:lang w:eastAsia="de-DE"/>
            </w:rPr>
          </w:pPr>
          <w:hyperlink w:anchor="_Toc220657404" w:history="1">
            <w:r w:rsidR="00A46AD6" w:rsidRPr="00277BC0">
              <w:rPr>
                <w:rStyle w:val="Hyperlink"/>
                <w:noProof/>
              </w:rPr>
              <w:t>5.3 Vor- und Nacherbschaft</w:t>
            </w:r>
            <w:r w:rsidR="00A46AD6">
              <w:rPr>
                <w:noProof/>
                <w:webHidden/>
              </w:rPr>
              <w:tab/>
            </w:r>
            <w:r w:rsidR="00A46AD6">
              <w:rPr>
                <w:noProof/>
                <w:webHidden/>
              </w:rPr>
              <w:fldChar w:fldCharType="begin"/>
            </w:r>
            <w:r w:rsidR="00A46AD6">
              <w:rPr>
                <w:noProof/>
                <w:webHidden/>
              </w:rPr>
              <w:instrText xml:space="preserve"> PAGEREF _Toc220657404 \h </w:instrText>
            </w:r>
            <w:r w:rsidR="00A46AD6">
              <w:rPr>
                <w:noProof/>
                <w:webHidden/>
              </w:rPr>
            </w:r>
            <w:r w:rsidR="00A46AD6">
              <w:rPr>
                <w:noProof/>
                <w:webHidden/>
              </w:rPr>
              <w:fldChar w:fldCharType="separate"/>
            </w:r>
            <w:r>
              <w:rPr>
                <w:noProof/>
                <w:webHidden/>
              </w:rPr>
              <w:t>11</w:t>
            </w:r>
            <w:r w:rsidR="00A46AD6">
              <w:rPr>
                <w:noProof/>
                <w:webHidden/>
              </w:rPr>
              <w:fldChar w:fldCharType="end"/>
            </w:r>
          </w:hyperlink>
        </w:p>
        <w:p w14:paraId="08FBE73E" w14:textId="5CF81F9C" w:rsidR="00A46AD6" w:rsidRDefault="001D1BDF">
          <w:pPr>
            <w:pStyle w:val="Verzeichnis3"/>
            <w:tabs>
              <w:tab w:val="right" w:leader="dot" w:pos="9062"/>
            </w:tabs>
            <w:rPr>
              <w:rFonts w:eastAsiaTheme="minorEastAsia"/>
              <w:noProof/>
              <w:sz w:val="24"/>
              <w:szCs w:val="24"/>
              <w:lang w:eastAsia="de-DE"/>
            </w:rPr>
          </w:pPr>
          <w:hyperlink w:anchor="_Toc220657405" w:history="1">
            <w:r w:rsidR="00A46AD6" w:rsidRPr="00277BC0">
              <w:rPr>
                <w:rStyle w:val="Hyperlink"/>
                <w:noProof/>
              </w:rPr>
              <w:t>5.4 Ersatzerbe</w:t>
            </w:r>
            <w:r w:rsidR="00A46AD6">
              <w:rPr>
                <w:noProof/>
                <w:webHidden/>
              </w:rPr>
              <w:tab/>
            </w:r>
            <w:r w:rsidR="00A46AD6">
              <w:rPr>
                <w:noProof/>
                <w:webHidden/>
              </w:rPr>
              <w:fldChar w:fldCharType="begin"/>
            </w:r>
            <w:r w:rsidR="00A46AD6">
              <w:rPr>
                <w:noProof/>
                <w:webHidden/>
              </w:rPr>
              <w:instrText xml:space="preserve"> PAGEREF _Toc220657405 \h </w:instrText>
            </w:r>
            <w:r w:rsidR="00A46AD6">
              <w:rPr>
                <w:noProof/>
                <w:webHidden/>
              </w:rPr>
            </w:r>
            <w:r w:rsidR="00A46AD6">
              <w:rPr>
                <w:noProof/>
                <w:webHidden/>
              </w:rPr>
              <w:fldChar w:fldCharType="separate"/>
            </w:r>
            <w:r>
              <w:rPr>
                <w:noProof/>
                <w:webHidden/>
              </w:rPr>
              <w:t>11</w:t>
            </w:r>
            <w:r w:rsidR="00A46AD6">
              <w:rPr>
                <w:noProof/>
                <w:webHidden/>
              </w:rPr>
              <w:fldChar w:fldCharType="end"/>
            </w:r>
          </w:hyperlink>
        </w:p>
        <w:p w14:paraId="42E2D871" w14:textId="2A6FF009" w:rsidR="00A46AD6" w:rsidRDefault="001D1BDF">
          <w:pPr>
            <w:pStyle w:val="Verzeichnis3"/>
            <w:tabs>
              <w:tab w:val="right" w:leader="dot" w:pos="9062"/>
            </w:tabs>
            <w:rPr>
              <w:rFonts w:eastAsiaTheme="minorEastAsia"/>
              <w:noProof/>
              <w:sz w:val="24"/>
              <w:szCs w:val="24"/>
              <w:lang w:eastAsia="de-DE"/>
            </w:rPr>
          </w:pPr>
          <w:hyperlink w:anchor="_Toc220657406" w:history="1">
            <w:r w:rsidR="00A46AD6" w:rsidRPr="00277BC0">
              <w:rPr>
                <w:rStyle w:val="Hyperlink"/>
                <w:noProof/>
              </w:rPr>
              <w:t>5.5 Enterbung</w:t>
            </w:r>
            <w:r w:rsidR="00A46AD6">
              <w:rPr>
                <w:noProof/>
                <w:webHidden/>
              </w:rPr>
              <w:tab/>
            </w:r>
            <w:r w:rsidR="00A46AD6">
              <w:rPr>
                <w:noProof/>
                <w:webHidden/>
              </w:rPr>
              <w:fldChar w:fldCharType="begin"/>
            </w:r>
            <w:r w:rsidR="00A46AD6">
              <w:rPr>
                <w:noProof/>
                <w:webHidden/>
              </w:rPr>
              <w:instrText xml:space="preserve"> PAGEREF _Toc220657406 \h </w:instrText>
            </w:r>
            <w:r w:rsidR="00A46AD6">
              <w:rPr>
                <w:noProof/>
                <w:webHidden/>
              </w:rPr>
            </w:r>
            <w:r w:rsidR="00A46AD6">
              <w:rPr>
                <w:noProof/>
                <w:webHidden/>
              </w:rPr>
              <w:fldChar w:fldCharType="separate"/>
            </w:r>
            <w:r>
              <w:rPr>
                <w:noProof/>
                <w:webHidden/>
              </w:rPr>
              <w:t>11</w:t>
            </w:r>
            <w:r w:rsidR="00A46AD6">
              <w:rPr>
                <w:noProof/>
                <w:webHidden/>
              </w:rPr>
              <w:fldChar w:fldCharType="end"/>
            </w:r>
          </w:hyperlink>
        </w:p>
        <w:p w14:paraId="13963342" w14:textId="0C8F2C82" w:rsidR="00A46AD6" w:rsidRDefault="001D1BDF">
          <w:pPr>
            <w:pStyle w:val="Verzeichnis1"/>
            <w:tabs>
              <w:tab w:val="right" w:leader="dot" w:pos="9062"/>
            </w:tabs>
            <w:rPr>
              <w:rFonts w:eastAsiaTheme="minorEastAsia"/>
              <w:noProof/>
              <w:sz w:val="24"/>
              <w:szCs w:val="24"/>
              <w:lang w:eastAsia="de-DE"/>
            </w:rPr>
          </w:pPr>
          <w:hyperlink w:anchor="_Toc220657407" w:history="1">
            <w:r w:rsidR="00A46AD6" w:rsidRPr="00277BC0">
              <w:rPr>
                <w:rStyle w:val="Hyperlink"/>
                <w:noProof/>
              </w:rPr>
              <w:t>6. Gemeinschaftliches Testament</w:t>
            </w:r>
            <w:r w:rsidR="00A46AD6">
              <w:rPr>
                <w:noProof/>
                <w:webHidden/>
              </w:rPr>
              <w:tab/>
            </w:r>
            <w:r w:rsidR="00A46AD6">
              <w:rPr>
                <w:noProof/>
                <w:webHidden/>
              </w:rPr>
              <w:fldChar w:fldCharType="begin"/>
            </w:r>
            <w:r w:rsidR="00A46AD6">
              <w:rPr>
                <w:noProof/>
                <w:webHidden/>
              </w:rPr>
              <w:instrText xml:space="preserve"> PAGEREF _Toc220657407 \h </w:instrText>
            </w:r>
            <w:r w:rsidR="00A46AD6">
              <w:rPr>
                <w:noProof/>
                <w:webHidden/>
              </w:rPr>
            </w:r>
            <w:r w:rsidR="00A46AD6">
              <w:rPr>
                <w:noProof/>
                <w:webHidden/>
              </w:rPr>
              <w:fldChar w:fldCharType="separate"/>
            </w:r>
            <w:r>
              <w:rPr>
                <w:noProof/>
                <w:webHidden/>
              </w:rPr>
              <w:t>12</w:t>
            </w:r>
            <w:r w:rsidR="00A46AD6">
              <w:rPr>
                <w:noProof/>
                <w:webHidden/>
              </w:rPr>
              <w:fldChar w:fldCharType="end"/>
            </w:r>
          </w:hyperlink>
        </w:p>
        <w:p w14:paraId="0439140B" w14:textId="21F0BD49" w:rsidR="00A46AD6" w:rsidRDefault="001D1BDF">
          <w:pPr>
            <w:pStyle w:val="Verzeichnis1"/>
            <w:tabs>
              <w:tab w:val="right" w:leader="dot" w:pos="9062"/>
            </w:tabs>
            <w:rPr>
              <w:rFonts w:eastAsiaTheme="minorEastAsia"/>
              <w:noProof/>
              <w:sz w:val="24"/>
              <w:szCs w:val="24"/>
              <w:lang w:eastAsia="de-DE"/>
            </w:rPr>
          </w:pPr>
          <w:hyperlink w:anchor="_Toc220657408" w:history="1">
            <w:r w:rsidR="00A46AD6" w:rsidRPr="00277BC0">
              <w:rPr>
                <w:rStyle w:val="Hyperlink"/>
                <w:noProof/>
              </w:rPr>
              <w:t>7. Widerruf eines Testamentes</w:t>
            </w:r>
            <w:r w:rsidR="00A46AD6">
              <w:rPr>
                <w:noProof/>
                <w:webHidden/>
              </w:rPr>
              <w:tab/>
            </w:r>
            <w:r w:rsidR="00A46AD6">
              <w:rPr>
                <w:noProof/>
                <w:webHidden/>
              </w:rPr>
              <w:fldChar w:fldCharType="begin"/>
            </w:r>
            <w:r w:rsidR="00A46AD6">
              <w:rPr>
                <w:noProof/>
                <w:webHidden/>
              </w:rPr>
              <w:instrText xml:space="preserve"> PAGEREF _Toc220657408 \h </w:instrText>
            </w:r>
            <w:r w:rsidR="00A46AD6">
              <w:rPr>
                <w:noProof/>
                <w:webHidden/>
              </w:rPr>
            </w:r>
            <w:r w:rsidR="00A46AD6">
              <w:rPr>
                <w:noProof/>
                <w:webHidden/>
              </w:rPr>
              <w:fldChar w:fldCharType="separate"/>
            </w:r>
            <w:r>
              <w:rPr>
                <w:noProof/>
                <w:webHidden/>
              </w:rPr>
              <w:t>12</w:t>
            </w:r>
            <w:r w:rsidR="00A46AD6">
              <w:rPr>
                <w:noProof/>
                <w:webHidden/>
              </w:rPr>
              <w:fldChar w:fldCharType="end"/>
            </w:r>
          </w:hyperlink>
        </w:p>
        <w:p w14:paraId="1CC28BCB" w14:textId="5E9BE9DA" w:rsidR="00A46AD6" w:rsidRDefault="001D1BDF">
          <w:pPr>
            <w:pStyle w:val="Verzeichnis1"/>
            <w:tabs>
              <w:tab w:val="right" w:leader="dot" w:pos="9062"/>
            </w:tabs>
            <w:rPr>
              <w:rFonts w:eastAsiaTheme="minorEastAsia"/>
              <w:noProof/>
              <w:sz w:val="24"/>
              <w:szCs w:val="24"/>
              <w:lang w:eastAsia="de-DE"/>
            </w:rPr>
          </w:pPr>
          <w:hyperlink w:anchor="_Toc220657409" w:history="1">
            <w:r w:rsidR="00A46AD6" w:rsidRPr="00277BC0">
              <w:rPr>
                <w:rStyle w:val="Hyperlink"/>
                <w:noProof/>
              </w:rPr>
              <w:t>8. Testamentsarten</w:t>
            </w:r>
            <w:r w:rsidR="00A46AD6">
              <w:rPr>
                <w:noProof/>
                <w:webHidden/>
              </w:rPr>
              <w:tab/>
            </w:r>
            <w:r w:rsidR="00A46AD6">
              <w:rPr>
                <w:noProof/>
                <w:webHidden/>
              </w:rPr>
              <w:fldChar w:fldCharType="begin"/>
            </w:r>
            <w:r w:rsidR="00A46AD6">
              <w:rPr>
                <w:noProof/>
                <w:webHidden/>
              </w:rPr>
              <w:instrText xml:space="preserve"> PAGEREF _Toc220657409 \h </w:instrText>
            </w:r>
            <w:r w:rsidR="00A46AD6">
              <w:rPr>
                <w:noProof/>
                <w:webHidden/>
              </w:rPr>
            </w:r>
            <w:r w:rsidR="00A46AD6">
              <w:rPr>
                <w:noProof/>
                <w:webHidden/>
              </w:rPr>
              <w:fldChar w:fldCharType="separate"/>
            </w:r>
            <w:r>
              <w:rPr>
                <w:noProof/>
                <w:webHidden/>
              </w:rPr>
              <w:t>13</w:t>
            </w:r>
            <w:r w:rsidR="00A46AD6">
              <w:rPr>
                <w:noProof/>
                <w:webHidden/>
              </w:rPr>
              <w:fldChar w:fldCharType="end"/>
            </w:r>
          </w:hyperlink>
        </w:p>
        <w:p w14:paraId="6E799B26" w14:textId="7942903A" w:rsidR="00A46AD6" w:rsidRDefault="001D1BDF">
          <w:pPr>
            <w:pStyle w:val="Verzeichnis1"/>
            <w:tabs>
              <w:tab w:val="right" w:leader="dot" w:pos="9062"/>
            </w:tabs>
            <w:rPr>
              <w:rFonts w:eastAsiaTheme="minorEastAsia"/>
              <w:noProof/>
              <w:sz w:val="24"/>
              <w:szCs w:val="24"/>
              <w:lang w:eastAsia="de-DE"/>
            </w:rPr>
          </w:pPr>
          <w:hyperlink w:anchor="_Toc220657410" w:history="1">
            <w:r w:rsidR="00A46AD6" w:rsidRPr="00277BC0">
              <w:rPr>
                <w:rStyle w:val="Hyperlink"/>
                <w:noProof/>
              </w:rPr>
              <w:t>8a Erbvertrag</w:t>
            </w:r>
            <w:r w:rsidR="00A46AD6">
              <w:rPr>
                <w:noProof/>
                <w:webHidden/>
              </w:rPr>
              <w:tab/>
            </w:r>
            <w:r w:rsidR="00A46AD6">
              <w:rPr>
                <w:noProof/>
                <w:webHidden/>
              </w:rPr>
              <w:fldChar w:fldCharType="begin"/>
            </w:r>
            <w:r w:rsidR="00A46AD6">
              <w:rPr>
                <w:noProof/>
                <w:webHidden/>
              </w:rPr>
              <w:instrText xml:space="preserve"> PAGEREF _Toc220657410 \h </w:instrText>
            </w:r>
            <w:r w:rsidR="00A46AD6">
              <w:rPr>
                <w:noProof/>
                <w:webHidden/>
              </w:rPr>
            </w:r>
            <w:r w:rsidR="00A46AD6">
              <w:rPr>
                <w:noProof/>
                <w:webHidden/>
              </w:rPr>
              <w:fldChar w:fldCharType="separate"/>
            </w:r>
            <w:r>
              <w:rPr>
                <w:noProof/>
                <w:webHidden/>
              </w:rPr>
              <w:t>14</w:t>
            </w:r>
            <w:r w:rsidR="00A46AD6">
              <w:rPr>
                <w:noProof/>
                <w:webHidden/>
              </w:rPr>
              <w:fldChar w:fldCharType="end"/>
            </w:r>
          </w:hyperlink>
        </w:p>
        <w:p w14:paraId="4A41E7AE" w14:textId="74A0A2DD" w:rsidR="00A46AD6" w:rsidRDefault="001D1BDF">
          <w:pPr>
            <w:pStyle w:val="Verzeichnis1"/>
            <w:tabs>
              <w:tab w:val="right" w:leader="dot" w:pos="9062"/>
            </w:tabs>
            <w:rPr>
              <w:rFonts w:eastAsiaTheme="minorEastAsia"/>
              <w:noProof/>
              <w:sz w:val="24"/>
              <w:szCs w:val="24"/>
              <w:lang w:eastAsia="de-DE"/>
            </w:rPr>
          </w:pPr>
          <w:hyperlink w:anchor="_Toc220657411" w:history="1">
            <w:r w:rsidR="00A46AD6" w:rsidRPr="00277BC0">
              <w:rPr>
                <w:rStyle w:val="Hyperlink"/>
                <w:noProof/>
              </w:rPr>
              <w:t>9. Testamentsverwahrung</w:t>
            </w:r>
            <w:r w:rsidR="00A46AD6">
              <w:rPr>
                <w:noProof/>
                <w:webHidden/>
              </w:rPr>
              <w:tab/>
            </w:r>
            <w:r w:rsidR="00A46AD6">
              <w:rPr>
                <w:noProof/>
                <w:webHidden/>
              </w:rPr>
              <w:fldChar w:fldCharType="begin"/>
            </w:r>
            <w:r w:rsidR="00A46AD6">
              <w:rPr>
                <w:noProof/>
                <w:webHidden/>
              </w:rPr>
              <w:instrText xml:space="preserve"> PAGEREF _Toc220657411 \h </w:instrText>
            </w:r>
            <w:r w:rsidR="00A46AD6">
              <w:rPr>
                <w:noProof/>
                <w:webHidden/>
              </w:rPr>
            </w:r>
            <w:r w:rsidR="00A46AD6">
              <w:rPr>
                <w:noProof/>
                <w:webHidden/>
              </w:rPr>
              <w:fldChar w:fldCharType="separate"/>
            </w:r>
            <w:r>
              <w:rPr>
                <w:noProof/>
                <w:webHidden/>
              </w:rPr>
              <w:t>14</w:t>
            </w:r>
            <w:r w:rsidR="00A46AD6">
              <w:rPr>
                <w:noProof/>
                <w:webHidden/>
              </w:rPr>
              <w:fldChar w:fldCharType="end"/>
            </w:r>
          </w:hyperlink>
        </w:p>
        <w:p w14:paraId="5D61E72F" w14:textId="57CEEA9B" w:rsidR="00A46AD6" w:rsidRDefault="001D1BDF">
          <w:pPr>
            <w:pStyle w:val="Verzeichnis3"/>
            <w:tabs>
              <w:tab w:val="right" w:leader="dot" w:pos="9062"/>
            </w:tabs>
            <w:rPr>
              <w:rFonts w:eastAsiaTheme="minorEastAsia"/>
              <w:noProof/>
              <w:sz w:val="24"/>
              <w:szCs w:val="24"/>
              <w:lang w:eastAsia="de-DE"/>
            </w:rPr>
          </w:pPr>
          <w:hyperlink w:anchor="_Toc220657412" w:history="1">
            <w:r w:rsidR="00A46AD6" w:rsidRPr="00277BC0">
              <w:rPr>
                <w:rStyle w:val="Hyperlink"/>
                <w:noProof/>
              </w:rPr>
              <w:t>9.1 Sachliche Zust</w:t>
            </w:r>
            <w:r w:rsidR="00A46AD6" w:rsidRPr="00277BC0">
              <w:rPr>
                <w:rStyle w:val="Hyperlink"/>
                <w:rFonts w:hint="eastAsia"/>
                <w:noProof/>
              </w:rPr>
              <w:t>ä</w:t>
            </w:r>
            <w:r w:rsidR="00A46AD6" w:rsidRPr="00277BC0">
              <w:rPr>
                <w:rStyle w:val="Hyperlink"/>
                <w:noProof/>
              </w:rPr>
              <w:t>ndigkeit:</w:t>
            </w:r>
            <w:r w:rsidR="00A46AD6">
              <w:rPr>
                <w:noProof/>
                <w:webHidden/>
              </w:rPr>
              <w:tab/>
            </w:r>
            <w:r w:rsidR="00A46AD6">
              <w:rPr>
                <w:noProof/>
                <w:webHidden/>
              </w:rPr>
              <w:fldChar w:fldCharType="begin"/>
            </w:r>
            <w:r w:rsidR="00A46AD6">
              <w:rPr>
                <w:noProof/>
                <w:webHidden/>
              </w:rPr>
              <w:instrText xml:space="preserve"> PAGEREF _Toc220657412 \h </w:instrText>
            </w:r>
            <w:r w:rsidR="00A46AD6">
              <w:rPr>
                <w:noProof/>
                <w:webHidden/>
              </w:rPr>
            </w:r>
            <w:r w:rsidR="00A46AD6">
              <w:rPr>
                <w:noProof/>
                <w:webHidden/>
              </w:rPr>
              <w:fldChar w:fldCharType="separate"/>
            </w:r>
            <w:r>
              <w:rPr>
                <w:noProof/>
                <w:webHidden/>
              </w:rPr>
              <w:t>14</w:t>
            </w:r>
            <w:r w:rsidR="00A46AD6">
              <w:rPr>
                <w:noProof/>
                <w:webHidden/>
              </w:rPr>
              <w:fldChar w:fldCharType="end"/>
            </w:r>
          </w:hyperlink>
        </w:p>
        <w:p w14:paraId="0FEEE246" w14:textId="1EA5073A" w:rsidR="00A46AD6" w:rsidRDefault="001D1BDF">
          <w:pPr>
            <w:pStyle w:val="Verzeichnis3"/>
            <w:tabs>
              <w:tab w:val="right" w:leader="dot" w:pos="9062"/>
            </w:tabs>
            <w:rPr>
              <w:rFonts w:eastAsiaTheme="minorEastAsia"/>
              <w:noProof/>
              <w:sz w:val="24"/>
              <w:szCs w:val="24"/>
              <w:lang w:eastAsia="de-DE"/>
            </w:rPr>
          </w:pPr>
          <w:hyperlink w:anchor="_Toc220657413" w:history="1">
            <w:r w:rsidR="00A46AD6" w:rsidRPr="00277BC0">
              <w:rPr>
                <w:rStyle w:val="Hyperlink"/>
                <w:noProof/>
              </w:rPr>
              <w:t xml:space="preserve">9.2 </w:t>
            </w:r>
            <w:r w:rsidR="00A46AD6" w:rsidRPr="00277BC0">
              <w:rPr>
                <w:rStyle w:val="Hyperlink"/>
                <w:rFonts w:hint="eastAsia"/>
                <w:noProof/>
              </w:rPr>
              <w:t>Ö</w:t>
            </w:r>
            <w:r w:rsidR="00A46AD6" w:rsidRPr="00277BC0">
              <w:rPr>
                <w:rStyle w:val="Hyperlink"/>
                <w:noProof/>
              </w:rPr>
              <w:t>rtliche  Zust</w:t>
            </w:r>
            <w:r w:rsidR="00A46AD6" w:rsidRPr="00277BC0">
              <w:rPr>
                <w:rStyle w:val="Hyperlink"/>
                <w:rFonts w:hint="eastAsia"/>
                <w:noProof/>
              </w:rPr>
              <w:t>ä</w:t>
            </w:r>
            <w:r w:rsidR="00A46AD6" w:rsidRPr="00277BC0">
              <w:rPr>
                <w:rStyle w:val="Hyperlink"/>
                <w:noProof/>
              </w:rPr>
              <w:t>ndigkeit:</w:t>
            </w:r>
            <w:r w:rsidR="00A46AD6">
              <w:rPr>
                <w:noProof/>
                <w:webHidden/>
              </w:rPr>
              <w:tab/>
            </w:r>
            <w:r w:rsidR="00A46AD6">
              <w:rPr>
                <w:noProof/>
                <w:webHidden/>
              </w:rPr>
              <w:fldChar w:fldCharType="begin"/>
            </w:r>
            <w:r w:rsidR="00A46AD6">
              <w:rPr>
                <w:noProof/>
                <w:webHidden/>
              </w:rPr>
              <w:instrText xml:space="preserve"> PAGEREF _Toc220657413 \h </w:instrText>
            </w:r>
            <w:r w:rsidR="00A46AD6">
              <w:rPr>
                <w:noProof/>
                <w:webHidden/>
              </w:rPr>
            </w:r>
            <w:r w:rsidR="00A46AD6">
              <w:rPr>
                <w:noProof/>
                <w:webHidden/>
              </w:rPr>
              <w:fldChar w:fldCharType="separate"/>
            </w:r>
            <w:r>
              <w:rPr>
                <w:noProof/>
                <w:webHidden/>
              </w:rPr>
              <w:t>14</w:t>
            </w:r>
            <w:r w:rsidR="00A46AD6">
              <w:rPr>
                <w:noProof/>
                <w:webHidden/>
              </w:rPr>
              <w:fldChar w:fldCharType="end"/>
            </w:r>
          </w:hyperlink>
        </w:p>
        <w:p w14:paraId="5A6B55FE" w14:textId="3E87F381" w:rsidR="00A46AD6" w:rsidRDefault="001D1BDF">
          <w:pPr>
            <w:pStyle w:val="Verzeichnis3"/>
            <w:tabs>
              <w:tab w:val="right" w:leader="dot" w:pos="9062"/>
            </w:tabs>
            <w:rPr>
              <w:rFonts w:eastAsiaTheme="minorEastAsia"/>
              <w:noProof/>
              <w:sz w:val="24"/>
              <w:szCs w:val="24"/>
              <w:lang w:eastAsia="de-DE"/>
            </w:rPr>
          </w:pPr>
          <w:hyperlink w:anchor="_Toc220657414" w:history="1">
            <w:r w:rsidR="00A46AD6" w:rsidRPr="00277BC0">
              <w:rPr>
                <w:rStyle w:val="Hyperlink"/>
                <w:noProof/>
              </w:rPr>
              <w:t>9.3. Funktionelle Zust</w:t>
            </w:r>
            <w:r w:rsidR="00A46AD6" w:rsidRPr="00277BC0">
              <w:rPr>
                <w:rStyle w:val="Hyperlink"/>
                <w:rFonts w:hint="eastAsia"/>
                <w:noProof/>
              </w:rPr>
              <w:t>ä</w:t>
            </w:r>
            <w:r w:rsidR="00A46AD6" w:rsidRPr="00277BC0">
              <w:rPr>
                <w:rStyle w:val="Hyperlink"/>
                <w:noProof/>
              </w:rPr>
              <w:t>ndigkeit:</w:t>
            </w:r>
            <w:r w:rsidR="00A46AD6">
              <w:rPr>
                <w:noProof/>
                <w:webHidden/>
              </w:rPr>
              <w:tab/>
            </w:r>
            <w:r w:rsidR="00A46AD6">
              <w:rPr>
                <w:noProof/>
                <w:webHidden/>
              </w:rPr>
              <w:fldChar w:fldCharType="begin"/>
            </w:r>
            <w:r w:rsidR="00A46AD6">
              <w:rPr>
                <w:noProof/>
                <w:webHidden/>
              </w:rPr>
              <w:instrText xml:space="preserve"> PAGEREF _Toc220657414 \h </w:instrText>
            </w:r>
            <w:r w:rsidR="00A46AD6">
              <w:rPr>
                <w:noProof/>
                <w:webHidden/>
              </w:rPr>
            </w:r>
            <w:r w:rsidR="00A46AD6">
              <w:rPr>
                <w:noProof/>
                <w:webHidden/>
              </w:rPr>
              <w:fldChar w:fldCharType="separate"/>
            </w:r>
            <w:r>
              <w:rPr>
                <w:noProof/>
                <w:webHidden/>
              </w:rPr>
              <w:t>14</w:t>
            </w:r>
            <w:r w:rsidR="00A46AD6">
              <w:rPr>
                <w:noProof/>
                <w:webHidden/>
              </w:rPr>
              <w:fldChar w:fldCharType="end"/>
            </w:r>
          </w:hyperlink>
        </w:p>
        <w:p w14:paraId="62CEE4D0" w14:textId="00CE6C32" w:rsidR="00A46AD6" w:rsidRDefault="001D1BDF">
          <w:pPr>
            <w:pStyle w:val="Verzeichnis1"/>
            <w:tabs>
              <w:tab w:val="right" w:leader="dot" w:pos="9062"/>
            </w:tabs>
            <w:rPr>
              <w:rFonts w:eastAsiaTheme="minorEastAsia"/>
              <w:noProof/>
              <w:sz w:val="24"/>
              <w:szCs w:val="24"/>
              <w:lang w:eastAsia="de-DE"/>
            </w:rPr>
          </w:pPr>
          <w:hyperlink w:anchor="_Toc220657415" w:history="1">
            <w:r w:rsidR="00A46AD6" w:rsidRPr="00277BC0">
              <w:rPr>
                <w:rStyle w:val="Hyperlink"/>
                <w:noProof/>
              </w:rPr>
              <w:t>10. Testamentsr</w:t>
            </w:r>
            <w:r w:rsidR="00A46AD6" w:rsidRPr="00277BC0">
              <w:rPr>
                <w:rStyle w:val="Hyperlink"/>
                <w:rFonts w:hint="eastAsia"/>
                <w:noProof/>
              </w:rPr>
              <w:t>ü</w:t>
            </w:r>
            <w:r w:rsidR="00A46AD6" w:rsidRPr="00277BC0">
              <w:rPr>
                <w:rStyle w:val="Hyperlink"/>
                <w:noProof/>
              </w:rPr>
              <w:t>ckgabe</w:t>
            </w:r>
            <w:r w:rsidR="00A46AD6">
              <w:rPr>
                <w:noProof/>
                <w:webHidden/>
              </w:rPr>
              <w:tab/>
            </w:r>
            <w:r w:rsidR="00A46AD6">
              <w:rPr>
                <w:noProof/>
                <w:webHidden/>
              </w:rPr>
              <w:fldChar w:fldCharType="begin"/>
            </w:r>
            <w:r w:rsidR="00A46AD6">
              <w:rPr>
                <w:noProof/>
                <w:webHidden/>
              </w:rPr>
              <w:instrText xml:space="preserve"> PAGEREF _Toc220657415 \h </w:instrText>
            </w:r>
            <w:r w:rsidR="00A46AD6">
              <w:rPr>
                <w:noProof/>
                <w:webHidden/>
              </w:rPr>
            </w:r>
            <w:r w:rsidR="00A46AD6">
              <w:rPr>
                <w:noProof/>
                <w:webHidden/>
              </w:rPr>
              <w:fldChar w:fldCharType="separate"/>
            </w:r>
            <w:r>
              <w:rPr>
                <w:noProof/>
                <w:webHidden/>
              </w:rPr>
              <w:t>15</w:t>
            </w:r>
            <w:r w:rsidR="00A46AD6">
              <w:rPr>
                <w:noProof/>
                <w:webHidden/>
              </w:rPr>
              <w:fldChar w:fldCharType="end"/>
            </w:r>
          </w:hyperlink>
        </w:p>
        <w:p w14:paraId="362CDCD9" w14:textId="0D1CE36A" w:rsidR="00A46AD6" w:rsidRDefault="001D1BDF">
          <w:pPr>
            <w:pStyle w:val="Verzeichnis3"/>
            <w:tabs>
              <w:tab w:val="right" w:leader="dot" w:pos="9062"/>
            </w:tabs>
            <w:rPr>
              <w:rFonts w:eastAsiaTheme="minorEastAsia"/>
              <w:noProof/>
              <w:sz w:val="24"/>
              <w:szCs w:val="24"/>
              <w:lang w:eastAsia="de-DE"/>
            </w:rPr>
          </w:pPr>
          <w:hyperlink w:anchor="_Toc220657416" w:history="1">
            <w:r w:rsidR="00A46AD6" w:rsidRPr="00277BC0">
              <w:rPr>
                <w:rStyle w:val="Hyperlink"/>
                <w:noProof/>
              </w:rPr>
              <w:t>10.1.Funktionelle Zust</w:t>
            </w:r>
            <w:r w:rsidR="00A46AD6" w:rsidRPr="00277BC0">
              <w:rPr>
                <w:rStyle w:val="Hyperlink"/>
                <w:rFonts w:hint="eastAsia"/>
                <w:noProof/>
              </w:rPr>
              <w:t>ä</w:t>
            </w:r>
            <w:r w:rsidR="00A46AD6" w:rsidRPr="00277BC0">
              <w:rPr>
                <w:rStyle w:val="Hyperlink"/>
                <w:noProof/>
              </w:rPr>
              <w:t>ndigkeit:</w:t>
            </w:r>
            <w:r w:rsidR="00A46AD6">
              <w:rPr>
                <w:noProof/>
                <w:webHidden/>
              </w:rPr>
              <w:tab/>
            </w:r>
            <w:r w:rsidR="00A46AD6">
              <w:rPr>
                <w:noProof/>
                <w:webHidden/>
              </w:rPr>
              <w:fldChar w:fldCharType="begin"/>
            </w:r>
            <w:r w:rsidR="00A46AD6">
              <w:rPr>
                <w:noProof/>
                <w:webHidden/>
              </w:rPr>
              <w:instrText xml:space="preserve"> PAGEREF _Toc220657416 \h </w:instrText>
            </w:r>
            <w:r w:rsidR="00A46AD6">
              <w:rPr>
                <w:noProof/>
                <w:webHidden/>
              </w:rPr>
            </w:r>
            <w:r w:rsidR="00A46AD6">
              <w:rPr>
                <w:noProof/>
                <w:webHidden/>
              </w:rPr>
              <w:fldChar w:fldCharType="separate"/>
            </w:r>
            <w:r>
              <w:rPr>
                <w:noProof/>
                <w:webHidden/>
              </w:rPr>
              <w:t>15</w:t>
            </w:r>
            <w:r w:rsidR="00A46AD6">
              <w:rPr>
                <w:noProof/>
                <w:webHidden/>
              </w:rPr>
              <w:fldChar w:fldCharType="end"/>
            </w:r>
          </w:hyperlink>
        </w:p>
        <w:p w14:paraId="72215023" w14:textId="31E23BA5" w:rsidR="00A46AD6" w:rsidRDefault="001D1BDF">
          <w:pPr>
            <w:pStyle w:val="Verzeichnis3"/>
            <w:tabs>
              <w:tab w:val="right" w:leader="dot" w:pos="9062"/>
            </w:tabs>
            <w:rPr>
              <w:rFonts w:eastAsiaTheme="minorEastAsia"/>
              <w:noProof/>
              <w:sz w:val="24"/>
              <w:szCs w:val="24"/>
              <w:lang w:eastAsia="de-DE"/>
            </w:rPr>
          </w:pPr>
          <w:hyperlink w:anchor="_Toc220657417" w:history="1">
            <w:r w:rsidR="00A46AD6" w:rsidRPr="00277BC0">
              <w:rPr>
                <w:rStyle w:val="Hyperlink"/>
                <w:noProof/>
              </w:rPr>
              <w:t>10.2. Aufgabe des UdG:</w:t>
            </w:r>
            <w:r w:rsidR="00A46AD6">
              <w:rPr>
                <w:noProof/>
                <w:webHidden/>
              </w:rPr>
              <w:tab/>
            </w:r>
            <w:r w:rsidR="00A46AD6">
              <w:rPr>
                <w:noProof/>
                <w:webHidden/>
              </w:rPr>
              <w:fldChar w:fldCharType="begin"/>
            </w:r>
            <w:r w:rsidR="00A46AD6">
              <w:rPr>
                <w:noProof/>
                <w:webHidden/>
              </w:rPr>
              <w:instrText xml:space="preserve"> PAGEREF _Toc220657417 \h </w:instrText>
            </w:r>
            <w:r w:rsidR="00A46AD6">
              <w:rPr>
                <w:noProof/>
                <w:webHidden/>
              </w:rPr>
            </w:r>
            <w:r w:rsidR="00A46AD6">
              <w:rPr>
                <w:noProof/>
                <w:webHidden/>
              </w:rPr>
              <w:fldChar w:fldCharType="separate"/>
            </w:r>
            <w:r>
              <w:rPr>
                <w:noProof/>
                <w:webHidden/>
              </w:rPr>
              <w:t>15</w:t>
            </w:r>
            <w:r w:rsidR="00A46AD6">
              <w:rPr>
                <w:noProof/>
                <w:webHidden/>
              </w:rPr>
              <w:fldChar w:fldCharType="end"/>
            </w:r>
          </w:hyperlink>
        </w:p>
        <w:p w14:paraId="030C50B8" w14:textId="3DCBD72F" w:rsidR="00A46AD6" w:rsidRDefault="001D1BDF">
          <w:pPr>
            <w:pStyle w:val="Verzeichnis1"/>
            <w:tabs>
              <w:tab w:val="right" w:leader="dot" w:pos="9062"/>
            </w:tabs>
            <w:rPr>
              <w:rFonts w:eastAsiaTheme="minorEastAsia"/>
              <w:noProof/>
              <w:sz w:val="24"/>
              <w:szCs w:val="24"/>
              <w:lang w:eastAsia="de-DE"/>
            </w:rPr>
          </w:pPr>
          <w:hyperlink w:anchor="_Toc220657418" w:history="1">
            <w:r w:rsidR="00A46AD6" w:rsidRPr="00277BC0">
              <w:rPr>
                <w:rStyle w:val="Hyperlink"/>
                <w:rFonts w:eastAsia="Times New Roman"/>
                <w:noProof/>
              </w:rPr>
              <w:t>11. Das Zentrale Testamentsregister</w:t>
            </w:r>
            <w:r w:rsidR="00A46AD6">
              <w:rPr>
                <w:noProof/>
                <w:webHidden/>
              </w:rPr>
              <w:tab/>
            </w:r>
            <w:r w:rsidR="00A46AD6">
              <w:rPr>
                <w:noProof/>
                <w:webHidden/>
              </w:rPr>
              <w:fldChar w:fldCharType="begin"/>
            </w:r>
            <w:r w:rsidR="00A46AD6">
              <w:rPr>
                <w:noProof/>
                <w:webHidden/>
              </w:rPr>
              <w:instrText xml:space="preserve"> PAGEREF _Toc220657418 \h </w:instrText>
            </w:r>
            <w:r w:rsidR="00A46AD6">
              <w:rPr>
                <w:noProof/>
                <w:webHidden/>
              </w:rPr>
            </w:r>
            <w:r w:rsidR="00A46AD6">
              <w:rPr>
                <w:noProof/>
                <w:webHidden/>
              </w:rPr>
              <w:fldChar w:fldCharType="separate"/>
            </w:r>
            <w:r>
              <w:rPr>
                <w:noProof/>
                <w:webHidden/>
              </w:rPr>
              <w:t>16</w:t>
            </w:r>
            <w:r w:rsidR="00A46AD6">
              <w:rPr>
                <w:noProof/>
                <w:webHidden/>
              </w:rPr>
              <w:fldChar w:fldCharType="end"/>
            </w:r>
          </w:hyperlink>
        </w:p>
        <w:p w14:paraId="0A815C05" w14:textId="4DCF8ACC" w:rsidR="00A46AD6" w:rsidRDefault="001D1BDF">
          <w:pPr>
            <w:pStyle w:val="Verzeichnis1"/>
            <w:tabs>
              <w:tab w:val="right" w:leader="dot" w:pos="9062"/>
            </w:tabs>
            <w:rPr>
              <w:rFonts w:eastAsiaTheme="minorEastAsia"/>
              <w:noProof/>
              <w:sz w:val="24"/>
              <w:szCs w:val="24"/>
              <w:lang w:eastAsia="de-DE"/>
            </w:rPr>
          </w:pPr>
          <w:hyperlink w:anchor="_Toc220657419" w:history="1">
            <w:r w:rsidR="00A46AD6" w:rsidRPr="00277BC0">
              <w:rPr>
                <w:rStyle w:val="Hyperlink"/>
                <w:noProof/>
              </w:rPr>
              <w:t>12. Wie erf</w:t>
            </w:r>
            <w:r w:rsidR="00A46AD6" w:rsidRPr="00277BC0">
              <w:rPr>
                <w:rStyle w:val="Hyperlink"/>
                <w:rFonts w:hint="eastAsia"/>
                <w:noProof/>
              </w:rPr>
              <w:t>ä</w:t>
            </w:r>
            <w:r w:rsidR="00A46AD6" w:rsidRPr="00277BC0">
              <w:rPr>
                <w:rStyle w:val="Hyperlink"/>
                <w:noProof/>
              </w:rPr>
              <w:t>hrt das Nachlassgericht, dass ein Testator verstirbt, wenn dieser ein Testament in amtlicher Verwahrung gegeben hat?</w:t>
            </w:r>
            <w:r w:rsidR="00A46AD6">
              <w:rPr>
                <w:noProof/>
                <w:webHidden/>
              </w:rPr>
              <w:tab/>
            </w:r>
            <w:r w:rsidR="00A46AD6">
              <w:rPr>
                <w:noProof/>
                <w:webHidden/>
              </w:rPr>
              <w:fldChar w:fldCharType="begin"/>
            </w:r>
            <w:r w:rsidR="00A46AD6">
              <w:rPr>
                <w:noProof/>
                <w:webHidden/>
              </w:rPr>
              <w:instrText xml:space="preserve"> PAGEREF _Toc220657419 \h </w:instrText>
            </w:r>
            <w:r w:rsidR="00A46AD6">
              <w:rPr>
                <w:noProof/>
                <w:webHidden/>
              </w:rPr>
            </w:r>
            <w:r w:rsidR="00A46AD6">
              <w:rPr>
                <w:noProof/>
                <w:webHidden/>
              </w:rPr>
              <w:fldChar w:fldCharType="separate"/>
            </w:r>
            <w:r>
              <w:rPr>
                <w:noProof/>
                <w:webHidden/>
              </w:rPr>
              <w:t>17</w:t>
            </w:r>
            <w:r w:rsidR="00A46AD6">
              <w:rPr>
                <w:noProof/>
                <w:webHidden/>
              </w:rPr>
              <w:fldChar w:fldCharType="end"/>
            </w:r>
          </w:hyperlink>
        </w:p>
        <w:p w14:paraId="1FB3CFA3" w14:textId="31A320FA" w:rsidR="00A46AD6" w:rsidRDefault="001D1BDF">
          <w:pPr>
            <w:pStyle w:val="Verzeichnis1"/>
            <w:tabs>
              <w:tab w:val="right" w:leader="dot" w:pos="9062"/>
            </w:tabs>
            <w:rPr>
              <w:rFonts w:eastAsiaTheme="minorEastAsia"/>
              <w:noProof/>
              <w:sz w:val="24"/>
              <w:szCs w:val="24"/>
              <w:lang w:eastAsia="de-DE"/>
            </w:rPr>
          </w:pPr>
          <w:hyperlink w:anchor="_Toc220657420" w:history="1">
            <w:r w:rsidR="00A46AD6" w:rsidRPr="00277BC0">
              <w:rPr>
                <w:rStyle w:val="Hyperlink"/>
                <w:noProof/>
              </w:rPr>
              <w:t>13. Testamentser</w:t>
            </w:r>
            <w:r w:rsidR="00A46AD6" w:rsidRPr="00277BC0">
              <w:rPr>
                <w:rStyle w:val="Hyperlink"/>
                <w:rFonts w:hint="eastAsia"/>
                <w:noProof/>
              </w:rPr>
              <w:t>ö</w:t>
            </w:r>
            <w:r w:rsidR="00A46AD6" w:rsidRPr="00277BC0">
              <w:rPr>
                <w:rStyle w:val="Hyperlink"/>
                <w:noProof/>
              </w:rPr>
              <w:t>ffnung</w:t>
            </w:r>
            <w:r w:rsidR="00A46AD6">
              <w:rPr>
                <w:noProof/>
                <w:webHidden/>
              </w:rPr>
              <w:tab/>
            </w:r>
            <w:r w:rsidR="00A46AD6">
              <w:rPr>
                <w:noProof/>
                <w:webHidden/>
              </w:rPr>
              <w:fldChar w:fldCharType="begin"/>
            </w:r>
            <w:r w:rsidR="00A46AD6">
              <w:rPr>
                <w:noProof/>
                <w:webHidden/>
              </w:rPr>
              <w:instrText xml:space="preserve"> PAGEREF _Toc220657420 \h </w:instrText>
            </w:r>
            <w:r w:rsidR="00A46AD6">
              <w:rPr>
                <w:noProof/>
                <w:webHidden/>
              </w:rPr>
            </w:r>
            <w:r w:rsidR="00A46AD6">
              <w:rPr>
                <w:noProof/>
                <w:webHidden/>
              </w:rPr>
              <w:fldChar w:fldCharType="separate"/>
            </w:r>
            <w:r>
              <w:rPr>
                <w:noProof/>
                <w:webHidden/>
              </w:rPr>
              <w:t>17</w:t>
            </w:r>
            <w:r w:rsidR="00A46AD6">
              <w:rPr>
                <w:noProof/>
                <w:webHidden/>
              </w:rPr>
              <w:fldChar w:fldCharType="end"/>
            </w:r>
          </w:hyperlink>
        </w:p>
        <w:p w14:paraId="503163F1" w14:textId="3BE1B67D" w:rsidR="00A46AD6" w:rsidRDefault="001D1BDF">
          <w:pPr>
            <w:pStyle w:val="Verzeichnis3"/>
            <w:tabs>
              <w:tab w:val="right" w:leader="dot" w:pos="9062"/>
            </w:tabs>
            <w:rPr>
              <w:rFonts w:eastAsiaTheme="minorEastAsia"/>
              <w:noProof/>
              <w:sz w:val="24"/>
              <w:szCs w:val="24"/>
              <w:lang w:eastAsia="de-DE"/>
            </w:rPr>
          </w:pPr>
          <w:hyperlink w:anchor="_Toc220657421" w:history="1">
            <w:r w:rsidR="00A46AD6" w:rsidRPr="00277BC0">
              <w:rPr>
                <w:rStyle w:val="Hyperlink"/>
                <w:noProof/>
              </w:rPr>
              <w:t>13.1 Mitteilung durch das ZTR, dass der Erblasser verstorben ist</w:t>
            </w:r>
            <w:r w:rsidR="00A46AD6">
              <w:rPr>
                <w:noProof/>
                <w:webHidden/>
              </w:rPr>
              <w:tab/>
            </w:r>
            <w:r w:rsidR="00A46AD6">
              <w:rPr>
                <w:noProof/>
                <w:webHidden/>
              </w:rPr>
              <w:fldChar w:fldCharType="begin"/>
            </w:r>
            <w:r w:rsidR="00A46AD6">
              <w:rPr>
                <w:noProof/>
                <w:webHidden/>
              </w:rPr>
              <w:instrText xml:space="preserve"> PAGEREF _Toc220657421 \h </w:instrText>
            </w:r>
            <w:r w:rsidR="00A46AD6">
              <w:rPr>
                <w:noProof/>
                <w:webHidden/>
              </w:rPr>
            </w:r>
            <w:r w:rsidR="00A46AD6">
              <w:rPr>
                <w:noProof/>
                <w:webHidden/>
              </w:rPr>
              <w:fldChar w:fldCharType="separate"/>
            </w:r>
            <w:r>
              <w:rPr>
                <w:noProof/>
                <w:webHidden/>
              </w:rPr>
              <w:t>17</w:t>
            </w:r>
            <w:r w:rsidR="00A46AD6">
              <w:rPr>
                <w:noProof/>
                <w:webHidden/>
              </w:rPr>
              <w:fldChar w:fldCharType="end"/>
            </w:r>
          </w:hyperlink>
        </w:p>
        <w:p w14:paraId="11D3E6F0" w14:textId="183D84AC" w:rsidR="00A46AD6" w:rsidRDefault="001D1BDF">
          <w:pPr>
            <w:pStyle w:val="Verzeichnis3"/>
            <w:tabs>
              <w:tab w:val="right" w:leader="dot" w:pos="9062"/>
            </w:tabs>
            <w:rPr>
              <w:rFonts w:eastAsiaTheme="minorEastAsia"/>
              <w:noProof/>
              <w:sz w:val="24"/>
              <w:szCs w:val="24"/>
              <w:lang w:eastAsia="de-DE"/>
            </w:rPr>
          </w:pPr>
          <w:hyperlink w:anchor="_Toc220657422" w:history="1">
            <w:r w:rsidR="00A46AD6" w:rsidRPr="00277BC0">
              <w:rPr>
                <w:rStyle w:val="Hyperlink"/>
                <w:noProof/>
              </w:rPr>
              <w:t>13.2. Antrag auf Testamentser</w:t>
            </w:r>
            <w:r w:rsidR="00A46AD6" w:rsidRPr="00277BC0">
              <w:rPr>
                <w:rStyle w:val="Hyperlink"/>
                <w:rFonts w:hint="eastAsia"/>
                <w:noProof/>
              </w:rPr>
              <w:t>ö</w:t>
            </w:r>
            <w:r w:rsidR="00A46AD6" w:rsidRPr="00277BC0">
              <w:rPr>
                <w:rStyle w:val="Hyperlink"/>
                <w:noProof/>
              </w:rPr>
              <w:t>ffnung beim Verwahrgericht und zust</w:t>
            </w:r>
            <w:r w:rsidR="00A46AD6" w:rsidRPr="00277BC0">
              <w:rPr>
                <w:rStyle w:val="Hyperlink"/>
                <w:rFonts w:hint="eastAsia"/>
                <w:noProof/>
              </w:rPr>
              <w:t>ä</w:t>
            </w:r>
            <w:r w:rsidR="00A46AD6" w:rsidRPr="00277BC0">
              <w:rPr>
                <w:rStyle w:val="Hyperlink"/>
                <w:noProof/>
              </w:rPr>
              <w:t>ndiges Nachlassgericht</w:t>
            </w:r>
            <w:r w:rsidR="00A46AD6">
              <w:rPr>
                <w:noProof/>
                <w:webHidden/>
              </w:rPr>
              <w:tab/>
            </w:r>
            <w:r w:rsidR="00A46AD6">
              <w:rPr>
                <w:noProof/>
                <w:webHidden/>
              </w:rPr>
              <w:fldChar w:fldCharType="begin"/>
            </w:r>
            <w:r w:rsidR="00A46AD6">
              <w:rPr>
                <w:noProof/>
                <w:webHidden/>
              </w:rPr>
              <w:instrText xml:space="preserve"> PAGEREF _Toc220657422 \h </w:instrText>
            </w:r>
            <w:r w:rsidR="00A46AD6">
              <w:rPr>
                <w:noProof/>
                <w:webHidden/>
              </w:rPr>
            </w:r>
            <w:r w:rsidR="00A46AD6">
              <w:rPr>
                <w:noProof/>
                <w:webHidden/>
              </w:rPr>
              <w:fldChar w:fldCharType="separate"/>
            </w:r>
            <w:r>
              <w:rPr>
                <w:noProof/>
                <w:webHidden/>
              </w:rPr>
              <w:t>17</w:t>
            </w:r>
            <w:r w:rsidR="00A46AD6">
              <w:rPr>
                <w:noProof/>
                <w:webHidden/>
              </w:rPr>
              <w:fldChar w:fldCharType="end"/>
            </w:r>
          </w:hyperlink>
        </w:p>
        <w:p w14:paraId="094F40D6" w14:textId="2093FD7E" w:rsidR="00A46AD6" w:rsidRDefault="001D1BDF">
          <w:pPr>
            <w:pStyle w:val="Verzeichnis3"/>
            <w:tabs>
              <w:tab w:val="right" w:leader="dot" w:pos="9062"/>
            </w:tabs>
            <w:rPr>
              <w:rFonts w:eastAsiaTheme="minorEastAsia"/>
              <w:noProof/>
              <w:sz w:val="24"/>
              <w:szCs w:val="24"/>
              <w:lang w:eastAsia="de-DE"/>
            </w:rPr>
          </w:pPr>
          <w:hyperlink w:anchor="_Toc220657423" w:history="1">
            <w:r w:rsidR="00A46AD6" w:rsidRPr="00277BC0">
              <w:rPr>
                <w:rStyle w:val="Hyperlink"/>
                <w:noProof/>
              </w:rPr>
              <w:t>13.3 Antrag auf Testamentser</w:t>
            </w:r>
            <w:r w:rsidR="00A46AD6" w:rsidRPr="00277BC0">
              <w:rPr>
                <w:rStyle w:val="Hyperlink"/>
                <w:rFonts w:hint="eastAsia"/>
                <w:noProof/>
              </w:rPr>
              <w:t>ö</w:t>
            </w:r>
            <w:r w:rsidR="00A46AD6" w:rsidRPr="00277BC0">
              <w:rPr>
                <w:rStyle w:val="Hyperlink"/>
                <w:noProof/>
              </w:rPr>
              <w:t>ffnung beim Verwahrgericht</w:t>
            </w:r>
            <w:r w:rsidR="00A46AD6">
              <w:rPr>
                <w:noProof/>
                <w:webHidden/>
              </w:rPr>
              <w:tab/>
            </w:r>
            <w:r w:rsidR="00A46AD6">
              <w:rPr>
                <w:noProof/>
                <w:webHidden/>
              </w:rPr>
              <w:fldChar w:fldCharType="begin"/>
            </w:r>
            <w:r w:rsidR="00A46AD6">
              <w:rPr>
                <w:noProof/>
                <w:webHidden/>
              </w:rPr>
              <w:instrText xml:space="preserve"> PAGEREF _Toc220657423 \h </w:instrText>
            </w:r>
            <w:r w:rsidR="00A46AD6">
              <w:rPr>
                <w:noProof/>
                <w:webHidden/>
              </w:rPr>
            </w:r>
            <w:r w:rsidR="00A46AD6">
              <w:rPr>
                <w:noProof/>
                <w:webHidden/>
              </w:rPr>
              <w:fldChar w:fldCharType="separate"/>
            </w:r>
            <w:r>
              <w:rPr>
                <w:noProof/>
                <w:webHidden/>
              </w:rPr>
              <w:t>18</w:t>
            </w:r>
            <w:r w:rsidR="00A46AD6">
              <w:rPr>
                <w:noProof/>
                <w:webHidden/>
              </w:rPr>
              <w:fldChar w:fldCharType="end"/>
            </w:r>
          </w:hyperlink>
        </w:p>
        <w:p w14:paraId="4076F555" w14:textId="425FA41D" w:rsidR="00A46AD6" w:rsidRDefault="001D1BDF">
          <w:pPr>
            <w:pStyle w:val="Verzeichnis3"/>
            <w:tabs>
              <w:tab w:val="right" w:leader="dot" w:pos="9062"/>
            </w:tabs>
            <w:rPr>
              <w:rFonts w:eastAsiaTheme="minorEastAsia"/>
              <w:noProof/>
              <w:sz w:val="24"/>
              <w:szCs w:val="24"/>
              <w:lang w:eastAsia="de-DE"/>
            </w:rPr>
          </w:pPr>
          <w:hyperlink w:anchor="_Toc220657424" w:history="1">
            <w:r w:rsidR="00A46AD6" w:rsidRPr="00277BC0">
              <w:rPr>
                <w:rStyle w:val="Hyperlink"/>
                <w:noProof/>
              </w:rPr>
              <w:t>13.4 Antrag auf Testamentser</w:t>
            </w:r>
            <w:r w:rsidR="00A46AD6" w:rsidRPr="00277BC0">
              <w:rPr>
                <w:rStyle w:val="Hyperlink"/>
                <w:rFonts w:hint="eastAsia"/>
                <w:noProof/>
              </w:rPr>
              <w:t>ö</w:t>
            </w:r>
            <w:r w:rsidR="00A46AD6" w:rsidRPr="00277BC0">
              <w:rPr>
                <w:rStyle w:val="Hyperlink"/>
                <w:noProof/>
              </w:rPr>
              <w:t>ffnung (Testament beim Erblasser gefunden) beim zust</w:t>
            </w:r>
            <w:r w:rsidR="00A46AD6" w:rsidRPr="00277BC0">
              <w:rPr>
                <w:rStyle w:val="Hyperlink"/>
                <w:rFonts w:hint="eastAsia"/>
                <w:noProof/>
              </w:rPr>
              <w:t>ä</w:t>
            </w:r>
            <w:r w:rsidR="00A46AD6" w:rsidRPr="00277BC0">
              <w:rPr>
                <w:rStyle w:val="Hyperlink"/>
                <w:noProof/>
              </w:rPr>
              <w:t>ndigen Nachlassgericht</w:t>
            </w:r>
            <w:r w:rsidR="00A46AD6">
              <w:rPr>
                <w:noProof/>
                <w:webHidden/>
              </w:rPr>
              <w:tab/>
            </w:r>
            <w:r w:rsidR="00A46AD6">
              <w:rPr>
                <w:noProof/>
                <w:webHidden/>
              </w:rPr>
              <w:fldChar w:fldCharType="begin"/>
            </w:r>
            <w:r w:rsidR="00A46AD6">
              <w:rPr>
                <w:noProof/>
                <w:webHidden/>
              </w:rPr>
              <w:instrText xml:space="preserve"> PAGEREF _Toc220657424 \h </w:instrText>
            </w:r>
            <w:r w:rsidR="00A46AD6">
              <w:rPr>
                <w:noProof/>
                <w:webHidden/>
              </w:rPr>
            </w:r>
            <w:r w:rsidR="00A46AD6">
              <w:rPr>
                <w:noProof/>
                <w:webHidden/>
              </w:rPr>
              <w:fldChar w:fldCharType="separate"/>
            </w:r>
            <w:r>
              <w:rPr>
                <w:noProof/>
                <w:webHidden/>
              </w:rPr>
              <w:t>18</w:t>
            </w:r>
            <w:r w:rsidR="00A46AD6">
              <w:rPr>
                <w:noProof/>
                <w:webHidden/>
              </w:rPr>
              <w:fldChar w:fldCharType="end"/>
            </w:r>
          </w:hyperlink>
        </w:p>
        <w:p w14:paraId="2EAEA26F" w14:textId="156D65F8" w:rsidR="00A46AD6" w:rsidRDefault="001D1BDF">
          <w:pPr>
            <w:pStyle w:val="Verzeichnis1"/>
            <w:tabs>
              <w:tab w:val="right" w:leader="dot" w:pos="9062"/>
            </w:tabs>
            <w:rPr>
              <w:rFonts w:eastAsiaTheme="minorEastAsia"/>
              <w:noProof/>
              <w:sz w:val="24"/>
              <w:szCs w:val="24"/>
              <w:lang w:eastAsia="de-DE"/>
            </w:rPr>
          </w:pPr>
          <w:hyperlink w:anchor="_Toc220657425" w:history="1">
            <w:r w:rsidR="00A46AD6" w:rsidRPr="00277BC0">
              <w:rPr>
                <w:rStyle w:val="Hyperlink"/>
                <w:noProof/>
              </w:rPr>
              <w:t>14. Testamentsvollstreckung</w:t>
            </w:r>
            <w:r w:rsidR="00A46AD6">
              <w:rPr>
                <w:noProof/>
                <w:webHidden/>
              </w:rPr>
              <w:tab/>
            </w:r>
            <w:r w:rsidR="00A46AD6">
              <w:rPr>
                <w:noProof/>
                <w:webHidden/>
              </w:rPr>
              <w:fldChar w:fldCharType="begin"/>
            </w:r>
            <w:r w:rsidR="00A46AD6">
              <w:rPr>
                <w:noProof/>
                <w:webHidden/>
              </w:rPr>
              <w:instrText xml:space="preserve"> PAGEREF _Toc220657425 \h </w:instrText>
            </w:r>
            <w:r w:rsidR="00A46AD6">
              <w:rPr>
                <w:noProof/>
                <w:webHidden/>
              </w:rPr>
            </w:r>
            <w:r w:rsidR="00A46AD6">
              <w:rPr>
                <w:noProof/>
                <w:webHidden/>
              </w:rPr>
              <w:fldChar w:fldCharType="separate"/>
            </w:r>
            <w:r>
              <w:rPr>
                <w:noProof/>
                <w:webHidden/>
              </w:rPr>
              <w:t>19</w:t>
            </w:r>
            <w:r w:rsidR="00A46AD6">
              <w:rPr>
                <w:noProof/>
                <w:webHidden/>
              </w:rPr>
              <w:fldChar w:fldCharType="end"/>
            </w:r>
          </w:hyperlink>
        </w:p>
        <w:p w14:paraId="7C9A4D05" w14:textId="55F05849" w:rsidR="00A46AD6" w:rsidRDefault="001D1BDF">
          <w:pPr>
            <w:pStyle w:val="Verzeichnis3"/>
            <w:tabs>
              <w:tab w:val="right" w:leader="dot" w:pos="9062"/>
            </w:tabs>
            <w:rPr>
              <w:rFonts w:eastAsiaTheme="minorEastAsia"/>
              <w:noProof/>
              <w:sz w:val="24"/>
              <w:szCs w:val="24"/>
              <w:lang w:eastAsia="de-DE"/>
            </w:rPr>
          </w:pPr>
          <w:hyperlink w:anchor="_Toc220657426" w:history="1">
            <w:r w:rsidR="00A46AD6" w:rsidRPr="00277BC0">
              <w:rPr>
                <w:rStyle w:val="Hyperlink"/>
                <w:noProof/>
              </w:rPr>
              <w:t>14.1 Gr</w:t>
            </w:r>
            <w:r w:rsidR="00A46AD6" w:rsidRPr="00277BC0">
              <w:rPr>
                <w:rStyle w:val="Hyperlink"/>
                <w:rFonts w:hint="eastAsia"/>
                <w:noProof/>
              </w:rPr>
              <w:t>ü</w:t>
            </w:r>
            <w:r w:rsidR="00A46AD6" w:rsidRPr="00277BC0">
              <w:rPr>
                <w:rStyle w:val="Hyperlink"/>
                <w:noProof/>
              </w:rPr>
              <w:t>nde f</w:t>
            </w:r>
            <w:r w:rsidR="00A46AD6" w:rsidRPr="00277BC0">
              <w:rPr>
                <w:rStyle w:val="Hyperlink"/>
                <w:rFonts w:hint="eastAsia"/>
                <w:noProof/>
              </w:rPr>
              <w:t>ü</w:t>
            </w:r>
            <w:r w:rsidR="00A46AD6" w:rsidRPr="00277BC0">
              <w:rPr>
                <w:rStyle w:val="Hyperlink"/>
                <w:noProof/>
              </w:rPr>
              <w:t>r die Anordnung</w:t>
            </w:r>
            <w:r w:rsidR="00A46AD6">
              <w:rPr>
                <w:noProof/>
                <w:webHidden/>
              </w:rPr>
              <w:tab/>
            </w:r>
            <w:r w:rsidR="00A46AD6">
              <w:rPr>
                <w:noProof/>
                <w:webHidden/>
              </w:rPr>
              <w:fldChar w:fldCharType="begin"/>
            </w:r>
            <w:r w:rsidR="00A46AD6">
              <w:rPr>
                <w:noProof/>
                <w:webHidden/>
              </w:rPr>
              <w:instrText xml:space="preserve"> PAGEREF _Toc220657426 \h </w:instrText>
            </w:r>
            <w:r w:rsidR="00A46AD6">
              <w:rPr>
                <w:noProof/>
                <w:webHidden/>
              </w:rPr>
            </w:r>
            <w:r w:rsidR="00A46AD6">
              <w:rPr>
                <w:noProof/>
                <w:webHidden/>
              </w:rPr>
              <w:fldChar w:fldCharType="separate"/>
            </w:r>
            <w:r>
              <w:rPr>
                <w:noProof/>
                <w:webHidden/>
              </w:rPr>
              <w:t>19</w:t>
            </w:r>
            <w:r w:rsidR="00A46AD6">
              <w:rPr>
                <w:noProof/>
                <w:webHidden/>
              </w:rPr>
              <w:fldChar w:fldCharType="end"/>
            </w:r>
          </w:hyperlink>
        </w:p>
        <w:p w14:paraId="4689AAB5" w14:textId="0F64DE35" w:rsidR="00A46AD6" w:rsidRDefault="001D1BDF">
          <w:pPr>
            <w:pStyle w:val="Verzeichnis3"/>
            <w:tabs>
              <w:tab w:val="right" w:leader="dot" w:pos="9062"/>
            </w:tabs>
            <w:rPr>
              <w:rFonts w:eastAsiaTheme="minorEastAsia"/>
              <w:noProof/>
              <w:sz w:val="24"/>
              <w:szCs w:val="24"/>
              <w:lang w:eastAsia="de-DE"/>
            </w:rPr>
          </w:pPr>
          <w:hyperlink w:anchor="_Toc220657427" w:history="1">
            <w:r w:rsidR="00A46AD6" w:rsidRPr="00277BC0">
              <w:rPr>
                <w:rStyle w:val="Hyperlink"/>
                <w:noProof/>
              </w:rPr>
              <w:t>14.2 Ernennung des Testamentsvollstreckers</w:t>
            </w:r>
            <w:r w:rsidR="00A46AD6">
              <w:rPr>
                <w:noProof/>
                <w:webHidden/>
              </w:rPr>
              <w:tab/>
            </w:r>
            <w:r w:rsidR="00A46AD6">
              <w:rPr>
                <w:noProof/>
                <w:webHidden/>
              </w:rPr>
              <w:fldChar w:fldCharType="begin"/>
            </w:r>
            <w:r w:rsidR="00A46AD6">
              <w:rPr>
                <w:noProof/>
                <w:webHidden/>
              </w:rPr>
              <w:instrText xml:space="preserve"> PAGEREF _Toc220657427 \h </w:instrText>
            </w:r>
            <w:r w:rsidR="00A46AD6">
              <w:rPr>
                <w:noProof/>
                <w:webHidden/>
              </w:rPr>
            </w:r>
            <w:r w:rsidR="00A46AD6">
              <w:rPr>
                <w:noProof/>
                <w:webHidden/>
              </w:rPr>
              <w:fldChar w:fldCharType="separate"/>
            </w:r>
            <w:r>
              <w:rPr>
                <w:noProof/>
                <w:webHidden/>
              </w:rPr>
              <w:t>19</w:t>
            </w:r>
            <w:r w:rsidR="00A46AD6">
              <w:rPr>
                <w:noProof/>
                <w:webHidden/>
              </w:rPr>
              <w:fldChar w:fldCharType="end"/>
            </w:r>
          </w:hyperlink>
        </w:p>
        <w:p w14:paraId="2A66BF31" w14:textId="31F366CA" w:rsidR="00A46AD6" w:rsidRDefault="001D1BDF">
          <w:pPr>
            <w:pStyle w:val="Verzeichnis3"/>
            <w:tabs>
              <w:tab w:val="right" w:leader="dot" w:pos="9062"/>
            </w:tabs>
            <w:rPr>
              <w:rFonts w:eastAsiaTheme="minorEastAsia"/>
              <w:noProof/>
              <w:sz w:val="24"/>
              <w:szCs w:val="24"/>
              <w:lang w:eastAsia="de-DE"/>
            </w:rPr>
          </w:pPr>
          <w:hyperlink w:anchor="_Toc220657428" w:history="1">
            <w:r w:rsidR="00A46AD6" w:rsidRPr="00277BC0">
              <w:rPr>
                <w:rStyle w:val="Hyperlink"/>
                <w:noProof/>
              </w:rPr>
              <w:t>14.3 Aufgaben des Testamentsvollstrecker</w:t>
            </w:r>
            <w:r w:rsidR="00A46AD6">
              <w:rPr>
                <w:noProof/>
                <w:webHidden/>
              </w:rPr>
              <w:tab/>
            </w:r>
            <w:r w:rsidR="00A46AD6">
              <w:rPr>
                <w:noProof/>
                <w:webHidden/>
              </w:rPr>
              <w:fldChar w:fldCharType="begin"/>
            </w:r>
            <w:r w:rsidR="00A46AD6">
              <w:rPr>
                <w:noProof/>
                <w:webHidden/>
              </w:rPr>
              <w:instrText xml:space="preserve"> PAGEREF _Toc220657428 \h </w:instrText>
            </w:r>
            <w:r w:rsidR="00A46AD6">
              <w:rPr>
                <w:noProof/>
                <w:webHidden/>
              </w:rPr>
            </w:r>
            <w:r w:rsidR="00A46AD6">
              <w:rPr>
                <w:noProof/>
                <w:webHidden/>
              </w:rPr>
              <w:fldChar w:fldCharType="separate"/>
            </w:r>
            <w:r>
              <w:rPr>
                <w:noProof/>
                <w:webHidden/>
              </w:rPr>
              <w:t>19</w:t>
            </w:r>
            <w:r w:rsidR="00A46AD6">
              <w:rPr>
                <w:noProof/>
                <w:webHidden/>
              </w:rPr>
              <w:fldChar w:fldCharType="end"/>
            </w:r>
          </w:hyperlink>
        </w:p>
        <w:p w14:paraId="42C181AF" w14:textId="636B34D5" w:rsidR="00A46AD6" w:rsidRDefault="001D1BDF">
          <w:pPr>
            <w:pStyle w:val="Verzeichnis3"/>
            <w:tabs>
              <w:tab w:val="right" w:leader="dot" w:pos="9062"/>
            </w:tabs>
            <w:rPr>
              <w:rFonts w:eastAsiaTheme="minorEastAsia"/>
              <w:noProof/>
              <w:sz w:val="24"/>
              <w:szCs w:val="24"/>
              <w:lang w:eastAsia="de-DE"/>
            </w:rPr>
          </w:pPr>
          <w:hyperlink w:anchor="_Toc220657429" w:history="1">
            <w:r w:rsidR="00A46AD6" w:rsidRPr="00277BC0">
              <w:rPr>
                <w:rStyle w:val="Hyperlink"/>
                <w:noProof/>
              </w:rPr>
              <w:t>14.4 Verwaltung des Nachlasses bei Testamentsvollstreckung</w:t>
            </w:r>
            <w:r w:rsidR="00A46AD6">
              <w:rPr>
                <w:noProof/>
                <w:webHidden/>
              </w:rPr>
              <w:tab/>
            </w:r>
            <w:r w:rsidR="00A46AD6">
              <w:rPr>
                <w:noProof/>
                <w:webHidden/>
              </w:rPr>
              <w:fldChar w:fldCharType="begin"/>
            </w:r>
            <w:r w:rsidR="00A46AD6">
              <w:rPr>
                <w:noProof/>
                <w:webHidden/>
              </w:rPr>
              <w:instrText xml:space="preserve"> PAGEREF _Toc220657429 \h </w:instrText>
            </w:r>
            <w:r w:rsidR="00A46AD6">
              <w:rPr>
                <w:noProof/>
                <w:webHidden/>
              </w:rPr>
            </w:r>
            <w:r w:rsidR="00A46AD6">
              <w:rPr>
                <w:noProof/>
                <w:webHidden/>
              </w:rPr>
              <w:fldChar w:fldCharType="separate"/>
            </w:r>
            <w:r>
              <w:rPr>
                <w:noProof/>
                <w:webHidden/>
              </w:rPr>
              <w:t>20</w:t>
            </w:r>
            <w:r w:rsidR="00A46AD6">
              <w:rPr>
                <w:noProof/>
                <w:webHidden/>
              </w:rPr>
              <w:fldChar w:fldCharType="end"/>
            </w:r>
          </w:hyperlink>
        </w:p>
        <w:p w14:paraId="1498E9F9" w14:textId="2206A56C" w:rsidR="00A46AD6" w:rsidRDefault="001D1BDF">
          <w:pPr>
            <w:pStyle w:val="Verzeichnis3"/>
            <w:tabs>
              <w:tab w:val="right" w:leader="dot" w:pos="9062"/>
            </w:tabs>
            <w:rPr>
              <w:rFonts w:eastAsiaTheme="minorEastAsia"/>
              <w:noProof/>
              <w:sz w:val="24"/>
              <w:szCs w:val="24"/>
              <w:lang w:eastAsia="de-DE"/>
            </w:rPr>
          </w:pPr>
          <w:hyperlink w:anchor="_Toc220657430" w:history="1">
            <w:r w:rsidR="00A46AD6" w:rsidRPr="00277BC0">
              <w:rPr>
                <w:rStyle w:val="Hyperlink"/>
                <w:noProof/>
              </w:rPr>
              <w:t>14.5 Entlassung des Testamentsvollstreckers</w:t>
            </w:r>
            <w:r w:rsidR="00A46AD6">
              <w:rPr>
                <w:noProof/>
                <w:webHidden/>
              </w:rPr>
              <w:tab/>
            </w:r>
            <w:r w:rsidR="00A46AD6">
              <w:rPr>
                <w:noProof/>
                <w:webHidden/>
              </w:rPr>
              <w:fldChar w:fldCharType="begin"/>
            </w:r>
            <w:r w:rsidR="00A46AD6">
              <w:rPr>
                <w:noProof/>
                <w:webHidden/>
              </w:rPr>
              <w:instrText xml:space="preserve"> PAGEREF _Toc220657430 \h </w:instrText>
            </w:r>
            <w:r w:rsidR="00A46AD6">
              <w:rPr>
                <w:noProof/>
                <w:webHidden/>
              </w:rPr>
            </w:r>
            <w:r w:rsidR="00A46AD6">
              <w:rPr>
                <w:noProof/>
                <w:webHidden/>
              </w:rPr>
              <w:fldChar w:fldCharType="separate"/>
            </w:r>
            <w:r>
              <w:rPr>
                <w:noProof/>
                <w:webHidden/>
              </w:rPr>
              <w:t>20</w:t>
            </w:r>
            <w:r w:rsidR="00A46AD6">
              <w:rPr>
                <w:noProof/>
                <w:webHidden/>
              </w:rPr>
              <w:fldChar w:fldCharType="end"/>
            </w:r>
          </w:hyperlink>
        </w:p>
        <w:p w14:paraId="4954AF4D" w14:textId="78829B8E" w:rsidR="00A46AD6" w:rsidRDefault="001D1BDF">
          <w:pPr>
            <w:pStyle w:val="Verzeichnis3"/>
            <w:tabs>
              <w:tab w:val="right" w:leader="dot" w:pos="9062"/>
            </w:tabs>
            <w:rPr>
              <w:rFonts w:eastAsiaTheme="minorEastAsia"/>
              <w:noProof/>
              <w:sz w:val="24"/>
              <w:szCs w:val="24"/>
              <w:lang w:eastAsia="de-DE"/>
            </w:rPr>
          </w:pPr>
          <w:hyperlink w:anchor="_Toc220657431" w:history="1">
            <w:r w:rsidR="00A46AD6" w:rsidRPr="00277BC0">
              <w:rPr>
                <w:rStyle w:val="Hyperlink"/>
                <w:noProof/>
              </w:rPr>
              <w:t>14.6 Status des Testamentsvollstreckers</w:t>
            </w:r>
            <w:r w:rsidR="00A46AD6">
              <w:rPr>
                <w:noProof/>
                <w:webHidden/>
              </w:rPr>
              <w:tab/>
            </w:r>
            <w:r w:rsidR="00A46AD6">
              <w:rPr>
                <w:noProof/>
                <w:webHidden/>
              </w:rPr>
              <w:fldChar w:fldCharType="begin"/>
            </w:r>
            <w:r w:rsidR="00A46AD6">
              <w:rPr>
                <w:noProof/>
                <w:webHidden/>
              </w:rPr>
              <w:instrText xml:space="preserve"> PAGEREF _Toc220657431 \h </w:instrText>
            </w:r>
            <w:r w:rsidR="00A46AD6">
              <w:rPr>
                <w:noProof/>
                <w:webHidden/>
              </w:rPr>
            </w:r>
            <w:r w:rsidR="00A46AD6">
              <w:rPr>
                <w:noProof/>
                <w:webHidden/>
              </w:rPr>
              <w:fldChar w:fldCharType="separate"/>
            </w:r>
            <w:r>
              <w:rPr>
                <w:noProof/>
                <w:webHidden/>
              </w:rPr>
              <w:t>20</w:t>
            </w:r>
            <w:r w:rsidR="00A46AD6">
              <w:rPr>
                <w:noProof/>
                <w:webHidden/>
              </w:rPr>
              <w:fldChar w:fldCharType="end"/>
            </w:r>
          </w:hyperlink>
        </w:p>
        <w:p w14:paraId="50D5FF81" w14:textId="3924432C" w:rsidR="00A46AD6" w:rsidRDefault="001D1BDF">
          <w:pPr>
            <w:pStyle w:val="Verzeichnis3"/>
            <w:tabs>
              <w:tab w:val="right" w:leader="dot" w:pos="9062"/>
            </w:tabs>
            <w:rPr>
              <w:rFonts w:eastAsiaTheme="minorEastAsia"/>
              <w:noProof/>
              <w:sz w:val="24"/>
              <w:szCs w:val="24"/>
              <w:lang w:eastAsia="de-DE"/>
            </w:rPr>
          </w:pPr>
          <w:hyperlink w:anchor="_Toc220657432" w:history="1">
            <w:r w:rsidR="00A46AD6" w:rsidRPr="00277BC0">
              <w:rPr>
                <w:rStyle w:val="Hyperlink"/>
                <w:noProof/>
              </w:rPr>
              <w:t>14.7 Verg</w:t>
            </w:r>
            <w:r w:rsidR="00A46AD6" w:rsidRPr="00277BC0">
              <w:rPr>
                <w:rStyle w:val="Hyperlink"/>
                <w:rFonts w:hint="eastAsia"/>
                <w:noProof/>
              </w:rPr>
              <w:t>ü</w:t>
            </w:r>
            <w:r w:rsidR="00A46AD6" w:rsidRPr="00277BC0">
              <w:rPr>
                <w:rStyle w:val="Hyperlink"/>
                <w:noProof/>
              </w:rPr>
              <w:t>tung des Testamentsvollstreckers</w:t>
            </w:r>
            <w:r w:rsidR="00A46AD6">
              <w:rPr>
                <w:noProof/>
                <w:webHidden/>
              </w:rPr>
              <w:tab/>
            </w:r>
            <w:r w:rsidR="00A46AD6">
              <w:rPr>
                <w:noProof/>
                <w:webHidden/>
              </w:rPr>
              <w:fldChar w:fldCharType="begin"/>
            </w:r>
            <w:r w:rsidR="00A46AD6">
              <w:rPr>
                <w:noProof/>
                <w:webHidden/>
              </w:rPr>
              <w:instrText xml:space="preserve"> PAGEREF _Toc220657432 \h </w:instrText>
            </w:r>
            <w:r w:rsidR="00A46AD6">
              <w:rPr>
                <w:noProof/>
                <w:webHidden/>
              </w:rPr>
            </w:r>
            <w:r w:rsidR="00A46AD6">
              <w:rPr>
                <w:noProof/>
                <w:webHidden/>
              </w:rPr>
              <w:fldChar w:fldCharType="separate"/>
            </w:r>
            <w:r>
              <w:rPr>
                <w:noProof/>
                <w:webHidden/>
              </w:rPr>
              <w:t>21</w:t>
            </w:r>
            <w:r w:rsidR="00A46AD6">
              <w:rPr>
                <w:noProof/>
                <w:webHidden/>
              </w:rPr>
              <w:fldChar w:fldCharType="end"/>
            </w:r>
          </w:hyperlink>
        </w:p>
        <w:p w14:paraId="3CB7CC3C" w14:textId="7090DF40" w:rsidR="00A46AD6" w:rsidRDefault="001D1BDF">
          <w:pPr>
            <w:pStyle w:val="Verzeichnis3"/>
            <w:tabs>
              <w:tab w:val="right" w:leader="dot" w:pos="9062"/>
            </w:tabs>
            <w:rPr>
              <w:rFonts w:eastAsiaTheme="minorEastAsia"/>
              <w:noProof/>
              <w:sz w:val="24"/>
              <w:szCs w:val="24"/>
              <w:lang w:eastAsia="de-DE"/>
            </w:rPr>
          </w:pPr>
          <w:hyperlink w:anchor="_Toc220657433" w:history="1">
            <w:r w:rsidR="00A46AD6" w:rsidRPr="00277BC0">
              <w:rPr>
                <w:rStyle w:val="Hyperlink"/>
                <w:noProof/>
              </w:rPr>
              <w:t>14.7.1 Testamentsvollstreckerzeugnis</w:t>
            </w:r>
            <w:r w:rsidR="00A46AD6">
              <w:rPr>
                <w:noProof/>
                <w:webHidden/>
              </w:rPr>
              <w:tab/>
            </w:r>
            <w:r w:rsidR="00A46AD6">
              <w:rPr>
                <w:noProof/>
                <w:webHidden/>
              </w:rPr>
              <w:fldChar w:fldCharType="begin"/>
            </w:r>
            <w:r w:rsidR="00A46AD6">
              <w:rPr>
                <w:noProof/>
                <w:webHidden/>
              </w:rPr>
              <w:instrText xml:space="preserve"> PAGEREF _Toc220657433 \h </w:instrText>
            </w:r>
            <w:r w:rsidR="00A46AD6">
              <w:rPr>
                <w:noProof/>
                <w:webHidden/>
              </w:rPr>
            </w:r>
            <w:r w:rsidR="00A46AD6">
              <w:rPr>
                <w:noProof/>
                <w:webHidden/>
              </w:rPr>
              <w:fldChar w:fldCharType="separate"/>
            </w:r>
            <w:r>
              <w:rPr>
                <w:noProof/>
                <w:webHidden/>
              </w:rPr>
              <w:t>21</w:t>
            </w:r>
            <w:r w:rsidR="00A46AD6">
              <w:rPr>
                <w:noProof/>
                <w:webHidden/>
              </w:rPr>
              <w:fldChar w:fldCharType="end"/>
            </w:r>
          </w:hyperlink>
        </w:p>
        <w:p w14:paraId="7222E180" w14:textId="0039B2B1" w:rsidR="00A46AD6" w:rsidRDefault="001D1BDF">
          <w:pPr>
            <w:pStyle w:val="Verzeichnis3"/>
            <w:tabs>
              <w:tab w:val="right" w:leader="dot" w:pos="9062"/>
            </w:tabs>
            <w:rPr>
              <w:rFonts w:eastAsiaTheme="minorEastAsia"/>
              <w:noProof/>
              <w:sz w:val="24"/>
              <w:szCs w:val="24"/>
              <w:lang w:eastAsia="de-DE"/>
            </w:rPr>
          </w:pPr>
          <w:hyperlink w:anchor="_Toc220657434" w:history="1">
            <w:r w:rsidR="00A46AD6" w:rsidRPr="00277BC0">
              <w:rPr>
                <w:rStyle w:val="Hyperlink"/>
                <w:noProof/>
              </w:rPr>
              <w:t>14.8 Qualifikation des Testamentsvollstrecker</w:t>
            </w:r>
            <w:r w:rsidR="00A46AD6">
              <w:rPr>
                <w:noProof/>
                <w:webHidden/>
              </w:rPr>
              <w:tab/>
            </w:r>
            <w:r w:rsidR="00A46AD6">
              <w:rPr>
                <w:noProof/>
                <w:webHidden/>
              </w:rPr>
              <w:fldChar w:fldCharType="begin"/>
            </w:r>
            <w:r w:rsidR="00A46AD6">
              <w:rPr>
                <w:noProof/>
                <w:webHidden/>
              </w:rPr>
              <w:instrText xml:space="preserve"> PAGEREF _Toc220657434 \h </w:instrText>
            </w:r>
            <w:r w:rsidR="00A46AD6">
              <w:rPr>
                <w:noProof/>
                <w:webHidden/>
              </w:rPr>
            </w:r>
            <w:r w:rsidR="00A46AD6">
              <w:rPr>
                <w:noProof/>
                <w:webHidden/>
              </w:rPr>
              <w:fldChar w:fldCharType="separate"/>
            </w:r>
            <w:r>
              <w:rPr>
                <w:noProof/>
                <w:webHidden/>
              </w:rPr>
              <w:t>21</w:t>
            </w:r>
            <w:r w:rsidR="00A46AD6">
              <w:rPr>
                <w:noProof/>
                <w:webHidden/>
              </w:rPr>
              <w:fldChar w:fldCharType="end"/>
            </w:r>
          </w:hyperlink>
        </w:p>
        <w:p w14:paraId="3F31E52F" w14:textId="601B3501" w:rsidR="00A46AD6" w:rsidRDefault="001D1BDF">
          <w:pPr>
            <w:pStyle w:val="Verzeichnis1"/>
            <w:tabs>
              <w:tab w:val="right" w:leader="dot" w:pos="9062"/>
            </w:tabs>
            <w:rPr>
              <w:rFonts w:eastAsiaTheme="minorEastAsia"/>
              <w:noProof/>
              <w:sz w:val="24"/>
              <w:szCs w:val="24"/>
              <w:lang w:eastAsia="de-DE"/>
            </w:rPr>
          </w:pPr>
          <w:hyperlink w:anchor="_Toc220657435" w:history="1">
            <w:r w:rsidR="00A46AD6" w:rsidRPr="00277BC0">
              <w:rPr>
                <w:rStyle w:val="Hyperlink"/>
                <w:noProof/>
              </w:rPr>
              <w:t>15. Erbausschlagung</w:t>
            </w:r>
            <w:r w:rsidR="00A46AD6">
              <w:rPr>
                <w:noProof/>
                <w:webHidden/>
              </w:rPr>
              <w:tab/>
            </w:r>
            <w:r w:rsidR="00A46AD6">
              <w:rPr>
                <w:noProof/>
                <w:webHidden/>
              </w:rPr>
              <w:fldChar w:fldCharType="begin"/>
            </w:r>
            <w:r w:rsidR="00A46AD6">
              <w:rPr>
                <w:noProof/>
                <w:webHidden/>
              </w:rPr>
              <w:instrText xml:space="preserve"> PAGEREF _Toc220657435 \h </w:instrText>
            </w:r>
            <w:r w:rsidR="00A46AD6">
              <w:rPr>
                <w:noProof/>
                <w:webHidden/>
              </w:rPr>
            </w:r>
            <w:r w:rsidR="00A46AD6">
              <w:rPr>
                <w:noProof/>
                <w:webHidden/>
              </w:rPr>
              <w:fldChar w:fldCharType="separate"/>
            </w:r>
            <w:r>
              <w:rPr>
                <w:noProof/>
                <w:webHidden/>
              </w:rPr>
              <w:t>22</w:t>
            </w:r>
            <w:r w:rsidR="00A46AD6">
              <w:rPr>
                <w:noProof/>
                <w:webHidden/>
              </w:rPr>
              <w:fldChar w:fldCharType="end"/>
            </w:r>
          </w:hyperlink>
        </w:p>
        <w:p w14:paraId="78321550" w14:textId="754522CC" w:rsidR="00A46AD6" w:rsidRDefault="001D1BDF">
          <w:pPr>
            <w:pStyle w:val="Verzeichnis1"/>
            <w:tabs>
              <w:tab w:val="right" w:leader="dot" w:pos="9062"/>
            </w:tabs>
            <w:rPr>
              <w:rFonts w:eastAsiaTheme="minorEastAsia"/>
              <w:noProof/>
              <w:sz w:val="24"/>
              <w:szCs w:val="24"/>
              <w:lang w:eastAsia="de-DE"/>
            </w:rPr>
          </w:pPr>
          <w:hyperlink w:anchor="_Toc220657436" w:history="1">
            <w:r w:rsidR="00A46AD6" w:rsidRPr="00277BC0">
              <w:rPr>
                <w:rStyle w:val="Hyperlink"/>
                <w:noProof/>
              </w:rPr>
              <w:t>16. Fiskuserbrecht</w:t>
            </w:r>
            <w:r w:rsidR="00A46AD6">
              <w:rPr>
                <w:noProof/>
                <w:webHidden/>
              </w:rPr>
              <w:tab/>
            </w:r>
            <w:r w:rsidR="00A46AD6">
              <w:rPr>
                <w:noProof/>
                <w:webHidden/>
              </w:rPr>
              <w:fldChar w:fldCharType="begin"/>
            </w:r>
            <w:r w:rsidR="00A46AD6">
              <w:rPr>
                <w:noProof/>
                <w:webHidden/>
              </w:rPr>
              <w:instrText xml:space="preserve"> PAGEREF _Toc220657436 \h </w:instrText>
            </w:r>
            <w:r w:rsidR="00A46AD6">
              <w:rPr>
                <w:noProof/>
                <w:webHidden/>
              </w:rPr>
            </w:r>
            <w:r w:rsidR="00A46AD6">
              <w:rPr>
                <w:noProof/>
                <w:webHidden/>
              </w:rPr>
              <w:fldChar w:fldCharType="separate"/>
            </w:r>
            <w:r>
              <w:rPr>
                <w:noProof/>
                <w:webHidden/>
              </w:rPr>
              <w:t>23</w:t>
            </w:r>
            <w:r w:rsidR="00A46AD6">
              <w:rPr>
                <w:noProof/>
                <w:webHidden/>
              </w:rPr>
              <w:fldChar w:fldCharType="end"/>
            </w:r>
          </w:hyperlink>
        </w:p>
        <w:p w14:paraId="346884B7" w14:textId="6D734560" w:rsidR="00A46AD6" w:rsidRDefault="001D1BDF">
          <w:pPr>
            <w:pStyle w:val="Verzeichnis1"/>
            <w:tabs>
              <w:tab w:val="right" w:leader="dot" w:pos="9062"/>
            </w:tabs>
            <w:rPr>
              <w:rFonts w:eastAsiaTheme="minorEastAsia"/>
              <w:noProof/>
              <w:sz w:val="24"/>
              <w:szCs w:val="24"/>
              <w:lang w:eastAsia="de-DE"/>
            </w:rPr>
          </w:pPr>
          <w:hyperlink w:anchor="_Toc220657437" w:history="1">
            <w:r w:rsidR="00A46AD6" w:rsidRPr="00277BC0">
              <w:rPr>
                <w:rStyle w:val="Hyperlink"/>
                <w:noProof/>
              </w:rPr>
              <w:t>17. Nachlasssicherung, Nachlasspflegschaft</w:t>
            </w:r>
            <w:r w:rsidR="00A46AD6">
              <w:rPr>
                <w:noProof/>
                <w:webHidden/>
              </w:rPr>
              <w:tab/>
            </w:r>
            <w:r w:rsidR="00A46AD6">
              <w:rPr>
                <w:noProof/>
                <w:webHidden/>
              </w:rPr>
              <w:fldChar w:fldCharType="begin"/>
            </w:r>
            <w:r w:rsidR="00A46AD6">
              <w:rPr>
                <w:noProof/>
                <w:webHidden/>
              </w:rPr>
              <w:instrText xml:space="preserve"> PAGEREF _Toc220657437 \h </w:instrText>
            </w:r>
            <w:r w:rsidR="00A46AD6">
              <w:rPr>
                <w:noProof/>
                <w:webHidden/>
              </w:rPr>
            </w:r>
            <w:r w:rsidR="00A46AD6">
              <w:rPr>
                <w:noProof/>
                <w:webHidden/>
              </w:rPr>
              <w:fldChar w:fldCharType="separate"/>
            </w:r>
            <w:r>
              <w:rPr>
                <w:noProof/>
                <w:webHidden/>
              </w:rPr>
              <w:t>24</w:t>
            </w:r>
            <w:r w:rsidR="00A46AD6">
              <w:rPr>
                <w:noProof/>
                <w:webHidden/>
              </w:rPr>
              <w:fldChar w:fldCharType="end"/>
            </w:r>
          </w:hyperlink>
        </w:p>
        <w:p w14:paraId="28B834A0" w14:textId="0732CB85" w:rsidR="00A46AD6" w:rsidRDefault="001D1BDF">
          <w:pPr>
            <w:pStyle w:val="Verzeichnis3"/>
            <w:tabs>
              <w:tab w:val="right" w:leader="dot" w:pos="9062"/>
            </w:tabs>
            <w:rPr>
              <w:rFonts w:eastAsiaTheme="minorEastAsia"/>
              <w:noProof/>
              <w:sz w:val="24"/>
              <w:szCs w:val="24"/>
              <w:lang w:eastAsia="de-DE"/>
            </w:rPr>
          </w:pPr>
          <w:hyperlink w:anchor="_Toc220657438" w:history="1">
            <w:r w:rsidR="00A46AD6" w:rsidRPr="00277BC0">
              <w:rPr>
                <w:rStyle w:val="Hyperlink"/>
                <w:noProof/>
              </w:rPr>
              <w:t>17.1 Nachlassverwaltung</w:t>
            </w:r>
            <w:r w:rsidR="00A46AD6">
              <w:rPr>
                <w:noProof/>
                <w:webHidden/>
              </w:rPr>
              <w:tab/>
            </w:r>
            <w:r w:rsidR="00A46AD6">
              <w:rPr>
                <w:noProof/>
                <w:webHidden/>
              </w:rPr>
              <w:fldChar w:fldCharType="begin"/>
            </w:r>
            <w:r w:rsidR="00A46AD6">
              <w:rPr>
                <w:noProof/>
                <w:webHidden/>
              </w:rPr>
              <w:instrText xml:space="preserve"> PAGEREF _Toc220657438 \h </w:instrText>
            </w:r>
            <w:r w:rsidR="00A46AD6">
              <w:rPr>
                <w:noProof/>
                <w:webHidden/>
              </w:rPr>
            </w:r>
            <w:r w:rsidR="00A46AD6">
              <w:rPr>
                <w:noProof/>
                <w:webHidden/>
              </w:rPr>
              <w:fldChar w:fldCharType="separate"/>
            </w:r>
            <w:r>
              <w:rPr>
                <w:noProof/>
                <w:webHidden/>
              </w:rPr>
              <w:t>25</w:t>
            </w:r>
            <w:r w:rsidR="00A46AD6">
              <w:rPr>
                <w:noProof/>
                <w:webHidden/>
              </w:rPr>
              <w:fldChar w:fldCharType="end"/>
            </w:r>
          </w:hyperlink>
        </w:p>
        <w:p w14:paraId="3DC7B74A" w14:textId="68E2E678" w:rsidR="00A46AD6" w:rsidRDefault="001D1BDF">
          <w:pPr>
            <w:pStyle w:val="Verzeichnis1"/>
            <w:tabs>
              <w:tab w:val="right" w:leader="dot" w:pos="9062"/>
            </w:tabs>
            <w:rPr>
              <w:rFonts w:eastAsiaTheme="minorEastAsia"/>
              <w:noProof/>
              <w:sz w:val="24"/>
              <w:szCs w:val="24"/>
              <w:lang w:eastAsia="de-DE"/>
            </w:rPr>
          </w:pPr>
          <w:hyperlink w:anchor="_Toc220657439" w:history="1">
            <w:r w:rsidR="00A46AD6" w:rsidRPr="00277BC0">
              <w:rPr>
                <w:rStyle w:val="Hyperlink"/>
                <w:noProof/>
              </w:rPr>
              <w:t>18. AR-Sachen im Nachlass</w:t>
            </w:r>
            <w:r w:rsidR="00A46AD6">
              <w:rPr>
                <w:noProof/>
                <w:webHidden/>
              </w:rPr>
              <w:tab/>
            </w:r>
            <w:r w:rsidR="00A46AD6">
              <w:rPr>
                <w:noProof/>
                <w:webHidden/>
              </w:rPr>
              <w:fldChar w:fldCharType="begin"/>
            </w:r>
            <w:r w:rsidR="00A46AD6">
              <w:rPr>
                <w:noProof/>
                <w:webHidden/>
              </w:rPr>
              <w:instrText xml:space="preserve"> PAGEREF _Toc220657439 \h </w:instrText>
            </w:r>
            <w:r w:rsidR="00A46AD6">
              <w:rPr>
                <w:noProof/>
                <w:webHidden/>
              </w:rPr>
            </w:r>
            <w:r w:rsidR="00A46AD6">
              <w:rPr>
                <w:noProof/>
                <w:webHidden/>
              </w:rPr>
              <w:fldChar w:fldCharType="separate"/>
            </w:r>
            <w:r>
              <w:rPr>
                <w:noProof/>
                <w:webHidden/>
              </w:rPr>
              <w:t>25</w:t>
            </w:r>
            <w:r w:rsidR="00A46AD6">
              <w:rPr>
                <w:noProof/>
                <w:webHidden/>
              </w:rPr>
              <w:fldChar w:fldCharType="end"/>
            </w:r>
          </w:hyperlink>
        </w:p>
        <w:p w14:paraId="31CF7191" w14:textId="03CEC960" w:rsidR="00A46AD6" w:rsidRDefault="001D1BDF">
          <w:pPr>
            <w:pStyle w:val="Verzeichnis3"/>
            <w:tabs>
              <w:tab w:val="right" w:leader="dot" w:pos="9062"/>
            </w:tabs>
            <w:rPr>
              <w:rFonts w:eastAsiaTheme="minorEastAsia"/>
              <w:noProof/>
              <w:sz w:val="24"/>
              <w:szCs w:val="24"/>
              <w:lang w:eastAsia="de-DE"/>
            </w:rPr>
          </w:pPr>
          <w:hyperlink w:anchor="_Toc220657440" w:history="1">
            <w:r w:rsidR="00A46AD6" w:rsidRPr="00277BC0">
              <w:rPr>
                <w:rStyle w:val="Hyperlink"/>
                <w:noProof/>
              </w:rPr>
              <w:t>18.1 Akteneinsichten</w:t>
            </w:r>
            <w:r w:rsidR="00A46AD6">
              <w:rPr>
                <w:noProof/>
                <w:webHidden/>
              </w:rPr>
              <w:tab/>
            </w:r>
            <w:r w:rsidR="00A46AD6">
              <w:rPr>
                <w:noProof/>
                <w:webHidden/>
              </w:rPr>
              <w:fldChar w:fldCharType="begin"/>
            </w:r>
            <w:r w:rsidR="00A46AD6">
              <w:rPr>
                <w:noProof/>
                <w:webHidden/>
              </w:rPr>
              <w:instrText xml:space="preserve"> PAGEREF _Toc220657440 \h </w:instrText>
            </w:r>
            <w:r w:rsidR="00A46AD6">
              <w:rPr>
                <w:noProof/>
                <w:webHidden/>
              </w:rPr>
            </w:r>
            <w:r w:rsidR="00A46AD6">
              <w:rPr>
                <w:noProof/>
                <w:webHidden/>
              </w:rPr>
              <w:fldChar w:fldCharType="separate"/>
            </w:r>
            <w:r>
              <w:rPr>
                <w:noProof/>
                <w:webHidden/>
              </w:rPr>
              <w:t>25</w:t>
            </w:r>
            <w:r w:rsidR="00A46AD6">
              <w:rPr>
                <w:noProof/>
                <w:webHidden/>
              </w:rPr>
              <w:fldChar w:fldCharType="end"/>
            </w:r>
          </w:hyperlink>
        </w:p>
        <w:p w14:paraId="7E449FCA" w14:textId="184C597D" w:rsidR="00A46AD6" w:rsidRDefault="001D1BDF">
          <w:pPr>
            <w:pStyle w:val="Verzeichnis3"/>
            <w:tabs>
              <w:tab w:val="right" w:leader="dot" w:pos="9062"/>
            </w:tabs>
            <w:rPr>
              <w:rFonts w:eastAsiaTheme="minorEastAsia"/>
              <w:noProof/>
              <w:sz w:val="24"/>
              <w:szCs w:val="24"/>
              <w:lang w:eastAsia="de-DE"/>
            </w:rPr>
          </w:pPr>
          <w:hyperlink w:anchor="_Toc220657441" w:history="1">
            <w:r w:rsidR="00A46AD6" w:rsidRPr="00277BC0">
              <w:rPr>
                <w:rStyle w:val="Hyperlink"/>
                <w:noProof/>
              </w:rPr>
              <w:t>18.2 Negativbescheinigungen</w:t>
            </w:r>
            <w:r w:rsidR="00A46AD6">
              <w:rPr>
                <w:noProof/>
                <w:webHidden/>
              </w:rPr>
              <w:tab/>
            </w:r>
            <w:r w:rsidR="00A46AD6">
              <w:rPr>
                <w:noProof/>
                <w:webHidden/>
              </w:rPr>
              <w:fldChar w:fldCharType="begin"/>
            </w:r>
            <w:r w:rsidR="00A46AD6">
              <w:rPr>
                <w:noProof/>
                <w:webHidden/>
              </w:rPr>
              <w:instrText xml:space="preserve"> PAGEREF _Toc220657441 \h </w:instrText>
            </w:r>
            <w:r w:rsidR="00A46AD6">
              <w:rPr>
                <w:noProof/>
                <w:webHidden/>
              </w:rPr>
            </w:r>
            <w:r w:rsidR="00A46AD6">
              <w:rPr>
                <w:noProof/>
                <w:webHidden/>
              </w:rPr>
              <w:fldChar w:fldCharType="separate"/>
            </w:r>
            <w:r>
              <w:rPr>
                <w:noProof/>
                <w:webHidden/>
              </w:rPr>
              <w:t>25</w:t>
            </w:r>
            <w:r w:rsidR="00A46AD6">
              <w:rPr>
                <w:noProof/>
                <w:webHidden/>
              </w:rPr>
              <w:fldChar w:fldCharType="end"/>
            </w:r>
          </w:hyperlink>
        </w:p>
        <w:p w14:paraId="29B2F99A" w14:textId="7CFB7A70" w:rsidR="00A46AD6" w:rsidRDefault="001D1BDF">
          <w:pPr>
            <w:pStyle w:val="Verzeichnis3"/>
            <w:tabs>
              <w:tab w:val="right" w:leader="dot" w:pos="9062"/>
            </w:tabs>
            <w:rPr>
              <w:rFonts w:eastAsiaTheme="minorEastAsia"/>
              <w:noProof/>
              <w:sz w:val="24"/>
              <w:szCs w:val="24"/>
              <w:lang w:eastAsia="de-DE"/>
            </w:rPr>
          </w:pPr>
          <w:hyperlink w:anchor="_Toc220657442" w:history="1">
            <w:r w:rsidR="00A46AD6" w:rsidRPr="00277BC0">
              <w:rPr>
                <w:rStyle w:val="Hyperlink"/>
                <w:noProof/>
              </w:rPr>
              <w:t>18.3 Sonstige AR-Sachen</w:t>
            </w:r>
            <w:r w:rsidR="00A46AD6">
              <w:rPr>
                <w:noProof/>
                <w:webHidden/>
              </w:rPr>
              <w:tab/>
            </w:r>
            <w:r w:rsidR="00A46AD6">
              <w:rPr>
                <w:noProof/>
                <w:webHidden/>
              </w:rPr>
              <w:fldChar w:fldCharType="begin"/>
            </w:r>
            <w:r w:rsidR="00A46AD6">
              <w:rPr>
                <w:noProof/>
                <w:webHidden/>
              </w:rPr>
              <w:instrText xml:space="preserve"> PAGEREF _Toc220657442 \h </w:instrText>
            </w:r>
            <w:r w:rsidR="00A46AD6">
              <w:rPr>
                <w:noProof/>
                <w:webHidden/>
              </w:rPr>
            </w:r>
            <w:r w:rsidR="00A46AD6">
              <w:rPr>
                <w:noProof/>
                <w:webHidden/>
              </w:rPr>
              <w:fldChar w:fldCharType="separate"/>
            </w:r>
            <w:r>
              <w:rPr>
                <w:noProof/>
                <w:webHidden/>
              </w:rPr>
              <w:t>26</w:t>
            </w:r>
            <w:r w:rsidR="00A46AD6">
              <w:rPr>
                <w:noProof/>
                <w:webHidden/>
              </w:rPr>
              <w:fldChar w:fldCharType="end"/>
            </w:r>
          </w:hyperlink>
        </w:p>
        <w:p w14:paraId="521E4E1A" w14:textId="30833698" w:rsidR="00A46AD6" w:rsidRDefault="001D1BDF">
          <w:pPr>
            <w:pStyle w:val="Verzeichnis1"/>
            <w:tabs>
              <w:tab w:val="right" w:leader="dot" w:pos="9062"/>
            </w:tabs>
            <w:rPr>
              <w:rFonts w:eastAsiaTheme="minorEastAsia"/>
              <w:noProof/>
              <w:sz w:val="24"/>
              <w:szCs w:val="24"/>
              <w:lang w:eastAsia="de-DE"/>
            </w:rPr>
          </w:pPr>
          <w:hyperlink w:anchor="_Toc220657443" w:history="1">
            <w:r w:rsidR="00A46AD6" w:rsidRPr="00277BC0">
              <w:rPr>
                <w:rStyle w:val="Hyperlink"/>
                <w:noProof/>
              </w:rPr>
              <w:t xml:space="preserve">19 </w:t>
            </w:r>
            <w:r w:rsidR="00A46AD6" w:rsidRPr="00277BC0">
              <w:rPr>
                <w:rStyle w:val="Hyperlink"/>
                <w:rFonts w:hint="eastAsia"/>
                <w:noProof/>
              </w:rPr>
              <w:t>Ü</w:t>
            </w:r>
            <w:r w:rsidR="00A46AD6" w:rsidRPr="00277BC0">
              <w:rPr>
                <w:rStyle w:val="Hyperlink"/>
                <w:noProof/>
              </w:rPr>
              <w:t>bung Registerzeichen</w:t>
            </w:r>
            <w:r w:rsidR="00A46AD6">
              <w:rPr>
                <w:noProof/>
                <w:webHidden/>
              </w:rPr>
              <w:tab/>
            </w:r>
            <w:r w:rsidR="00A46AD6">
              <w:rPr>
                <w:noProof/>
                <w:webHidden/>
              </w:rPr>
              <w:fldChar w:fldCharType="begin"/>
            </w:r>
            <w:r w:rsidR="00A46AD6">
              <w:rPr>
                <w:noProof/>
                <w:webHidden/>
              </w:rPr>
              <w:instrText xml:space="preserve"> PAGEREF _Toc220657443 \h </w:instrText>
            </w:r>
            <w:r w:rsidR="00A46AD6">
              <w:rPr>
                <w:noProof/>
                <w:webHidden/>
              </w:rPr>
            </w:r>
            <w:r w:rsidR="00A46AD6">
              <w:rPr>
                <w:noProof/>
                <w:webHidden/>
              </w:rPr>
              <w:fldChar w:fldCharType="separate"/>
            </w:r>
            <w:r>
              <w:rPr>
                <w:noProof/>
                <w:webHidden/>
              </w:rPr>
              <w:t>26</w:t>
            </w:r>
            <w:r w:rsidR="00A46AD6">
              <w:rPr>
                <w:noProof/>
                <w:webHidden/>
              </w:rPr>
              <w:fldChar w:fldCharType="end"/>
            </w:r>
          </w:hyperlink>
        </w:p>
        <w:p w14:paraId="6FA72E62" w14:textId="7FCFDF5E" w:rsidR="00A46AD6" w:rsidRDefault="001D1BDF">
          <w:pPr>
            <w:pStyle w:val="Verzeichnis1"/>
            <w:tabs>
              <w:tab w:val="right" w:leader="dot" w:pos="9062"/>
            </w:tabs>
            <w:rPr>
              <w:rFonts w:eastAsiaTheme="minorEastAsia"/>
              <w:noProof/>
              <w:sz w:val="24"/>
              <w:szCs w:val="24"/>
              <w:lang w:eastAsia="de-DE"/>
            </w:rPr>
          </w:pPr>
          <w:hyperlink w:anchor="_Toc220657444" w:history="1">
            <w:r w:rsidR="00A46AD6" w:rsidRPr="00277BC0">
              <w:rPr>
                <w:rStyle w:val="Hyperlink"/>
                <w:noProof/>
              </w:rPr>
              <w:t>20.Erbunw</w:t>
            </w:r>
            <w:r w:rsidR="00A46AD6" w:rsidRPr="00277BC0">
              <w:rPr>
                <w:rStyle w:val="Hyperlink"/>
                <w:rFonts w:hint="eastAsia"/>
                <w:noProof/>
              </w:rPr>
              <w:t>ü</w:t>
            </w:r>
            <w:r w:rsidR="00A46AD6" w:rsidRPr="00277BC0">
              <w:rPr>
                <w:rStyle w:val="Hyperlink"/>
                <w:noProof/>
              </w:rPr>
              <w:t>rdigkeit</w:t>
            </w:r>
            <w:r w:rsidR="00A46AD6">
              <w:rPr>
                <w:noProof/>
                <w:webHidden/>
              </w:rPr>
              <w:tab/>
            </w:r>
            <w:r w:rsidR="00A46AD6">
              <w:rPr>
                <w:noProof/>
                <w:webHidden/>
              </w:rPr>
              <w:fldChar w:fldCharType="begin"/>
            </w:r>
            <w:r w:rsidR="00A46AD6">
              <w:rPr>
                <w:noProof/>
                <w:webHidden/>
              </w:rPr>
              <w:instrText xml:space="preserve"> PAGEREF _Toc220657444 \h </w:instrText>
            </w:r>
            <w:r w:rsidR="00A46AD6">
              <w:rPr>
                <w:noProof/>
                <w:webHidden/>
              </w:rPr>
            </w:r>
            <w:r w:rsidR="00A46AD6">
              <w:rPr>
                <w:noProof/>
                <w:webHidden/>
              </w:rPr>
              <w:fldChar w:fldCharType="separate"/>
            </w:r>
            <w:r>
              <w:rPr>
                <w:noProof/>
                <w:webHidden/>
              </w:rPr>
              <w:t>27</w:t>
            </w:r>
            <w:r w:rsidR="00A46AD6">
              <w:rPr>
                <w:noProof/>
                <w:webHidden/>
              </w:rPr>
              <w:fldChar w:fldCharType="end"/>
            </w:r>
          </w:hyperlink>
        </w:p>
        <w:p w14:paraId="7BAB57DD" w14:textId="2DF9ED67" w:rsidR="00A46AD6" w:rsidRDefault="001D1BDF">
          <w:pPr>
            <w:pStyle w:val="Verzeichnis1"/>
            <w:tabs>
              <w:tab w:val="right" w:leader="dot" w:pos="9062"/>
            </w:tabs>
            <w:rPr>
              <w:rFonts w:eastAsiaTheme="minorEastAsia"/>
              <w:noProof/>
              <w:sz w:val="24"/>
              <w:szCs w:val="24"/>
              <w:lang w:eastAsia="de-DE"/>
            </w:rPr>
          </w:pPr>
          <w:hyperlink w:anchor="_Toc220657445" w:history="1">
            <w:r w:rsidR="00A46AD6" w:rsidRPr="00277BC0">
              <w:rPr>
                <w:rStyle w:val="Hyperlink"/>
                <w:noProof/>
              </w:rPr>
              <w:t>21. Erbschein</w:t>
            </w:r>
            <w:r w:rsidR="00A46AD6">
              <w:rPr>
                <w:noProof/>
                <w:webHidden/>
              </w:rPr>
              <w:tab/>
            </w:r>
            <w:r w:rsidR="00A46AD6">
              <w:rPr>
                <w:noProof/>
                <w:webHidden/>
              </w:rPr>
              <w:fldChar w:fldCharType="begin"/>
            </w:r>
            <w:r w:rsidR="00A46AD6">
              <w:rPr>
                <w:noProof/>
                <w:webHidden/>
              </w:rPr>
              <w:instrText xml:space="preserve"> PAGEREF _Toc220657445 \h </w:instrText>
            </w:r>
            <w:r w:rsidR="00A46AD6">
              <w:rPr>
                <w:noProof/>
                <w:webHidden/>
              </w:rPr>
            </w:r>
            <w:r w:rsidR="00A46AD6">
              <w:rPr>
                <w:noProof/>
                <w:webHidden/>
              </w:rPr>
              <w:fldChar w:fldCharType="separate"/>
            </w:r>
            <w:r>
              <w:rPr>
                <w:noProof/>
                <w:webHidden/>
              </w:rPr>
              <w:t>27</w:t>
            </w:r>
            <w:r w:rsidR="00A46AD6">
              <w:rPr>
                <w:noProof/>
                <w:webHidden/>
              </w:rPr>
              <w:fldChar w:fldCharType="end"/>
            </w:r>
          </w:hyperlink>
        </w:p>
        <w:p w14:paraId="7756B9A2" w14:textId="174D70D1" w:rsidR="00A46AD6" w:rsidRDefault="001D1BDF">
          <w:pPr>
            <w:pStyle w:val="Verzeichnis3"/>
            <w:tabs>
              <w:tab w:val="right" w:leader="dot" w:pos="9062"/>
            </w:tabs>
            <w:rPr>
              <w:rFonts w:eastAsiaTheme="minorEastAsia"/>
              <w:noProof/>
              <w:sz w:val="24"/>
              <w:szCs w:val="24"/>
              <w:lang w:eastAsia="de-DE"/>
            </w:rPr>
          </w:pPr>
          <w:hyperlink w:anchor="_Toc220657446" w:history="1">
            <w:r w:rsidR="00A46AD6" w:rsidRPr="00277BC0">
              <w:rPr>
                <w:rStyle w:val="Hyperlink"/>
                <w:noProof/>
              </w:rPr>
              <w:t>21.1 Bestandteile des Erbscheinsverfahren</w:t>
            </w:r>
            <w:r w:rsidR="00A46AD6">
              <w:rPr>
                <w:noProof/>
                <w:webHidden/>
              </w:rPr>
              <w:tab/>
            </w:r>
            <w:r w:rsidR="00A46AD6">
              <w:rPr>
                <w:noProof/>
                <w:webHidden/>
              </w:rPr>
              <w:fldChar w:fldCharType="begin"/>
            </w:r>
            <w:r w:rsidR="00A46AD6">
              <w:rPr>
                <w:noProof/>
                <w:webHidden/>
              </w:rPr>
              <w:instrText xml:space="preserve"> PAGEREF _Toc220657446 \h </w:instrText>
            </w:r>
            <w:r w:rsidR="00A46AD6">
              <w:rPr>
                <w:noProof/>
                <w:webHidden/>
              </w:rPr>
            </w:r>
            <w:r w:rsidR="00A46AD6">
              <w:rPr>
                <w:noProof/>
                <w:webHidden/>
              </w:rPr>
              <w:fldChar w:fldCharType="separate"/>
            </w:r>
            <w:r>
              <w:rPr>
                <w:noProof/>
                <w:webHidden/>
              </w:rPr>
              <w:t>27</w:t>
            </w:r>
            <w:r w:rsidR="00A46AD6">
              <w:rPr>
                <w:noProof/>
                <w:webHidden/>
              </w:rPr>
              <w:fldChar w:fldCharType="end"/>
            </w:r>
          </w:hyperlink>
        </w:p>
        <w:p w14:paraId="551C81E6" w14:textId="0A12E511" w:rsidR="00A46AD6" w:rsidRDefault="001D1BDF">
          <w:pPr>
            <w:pStyle w:val="Verzeichnis3"/>
            <w:tabs>
              <w:tab w:val="right" w:leader="dot" w:pos="9062"/>
            </w:tabs>
            <w:rPr>
              <w:rFonts w:eastAsiaTheme="minorEastAsia"/>
              <w:noProof/>
              <w:sz w:val="24"/>
              <w:szCs w:val="24"/>
              <w:lang w:eastAsia="de-DE"/>
            </w:rPr>
          </w:pPr>
          <w:hyperlink w:anchor="_Toc220657447" w:history="1">
            <w:r w:rsidR="00A46AD6" w:rsidRPr="00277BC0">
              <w:rPr>
                <w:rStyle w:val="Hyperlink"/>
                <w:noProof/>
              </w:rPr>
              <w:t>21.2 Erbscheinsantrag</w:t>
            </w:r>
            <w:r w:rsidR="00A46AD6">
              <w:rPr>
                <w:noProof/>
                <w:webHidden/>
              </w:rPr>
              <w:tab/>
            </w:r>
            <w:r w:rsidR="00A46AD6">
              <w:rPr>
                <w:noProof/>
                <w:webHidden/>
              </w:rPr>
              <w:fldChar w:fldCharType="begin"/>
            </w:r>
            <w:r w:rsidR="00A46AD6">
              <w:rPr>
                <w:noProof/>
                <w:webHidden/>
              </w:rPr>
              <w:instrText xml:space="preserve"> PAGEREF _Toc220657447 \h </w:instrText>
            </w:r>
            <w:r w:rsidR="00A46AD6">
              <w:rPr>
                <w:noProof/>
                <w:webHidden/>
              </w:rPr>
            </w:r>
            <w:r w:rsidR="00A46AD6">
              <w:rPr>
                <w:noProof/>
                <w:webHidden/>
              </w:rPr>
              <w:fldChar w:fldCharType="separate"/>
            </w:r>
            <w:r>
              <w:rPr>
                <w:noProof/>
                <w:webHidden/>
              </w:rPr>
              <w:t>28</w:t>
            </w:r>
            <w:r w:rsidR="00A46AD6">
              <w:rPr>
                <w:noProof/>
                <w:webHidden/>
              </w:rPr>
              <w:fldChar w:fldCharType="end"/>
            </w:r>
          </w:hyperlink>
        </w:p>
        <w:p w14:paraId="41B02CBF" w14:textId="6C9409F2" w:rsidR="00A46AD6" w:rsidRDefault="001D1BDF">
          <w:pPr>
            <w:pStyle w:val="Verzeichnis3"/>
            <w:tabs>
              <w:tab w:val="right" w:leader="dot" w:pos="9062"/>
            </w:tabs>
            <w:rPr>
              <w:rFonts w:eastAsiaTheme="minorEastAsia"/>
              <w:noProof/>
              <w:sz w:val="24"/>
              <w:szCs w:val="24"/>
              <w:lang w:eastAsia="de-DE"/>
            </w:rPr>
          </w:pPr>
          <w:hyperlink w:anchor="_Toc220657448" w:history="1">
            <w:r w:rsidR="00A46AD6" w:rsidRPr="00277BC0">
              <w:rPr>
                <w:rStyle w:val="Hyperlink"/>
                <w:noProof/>
              </w:rPr>
              <w:t>21.3 Funktionelle Zust</w:t>
            </w:r>
            <w:r w:rsidR="00A46AD6" w:rsidRPr="00277BC0">
              <w:rPr>
                <w:rStyle w:val="Hyperlink"/>
                <w:rFonts w:hint="eastAsia"/>
                <w:noProof/>
              </w:rPr>
              <w:t>ä</w:t>
            </w:r>
            <w:r w:rsidR="00A46AD6" w:rsidRPr="00277BC0">
              <w:rPr>
                <w:rStyle w:val="Hyperlink"/>
                <w:noProof/>
              </w:rPr>
              <w:t>ndigkeit bei Erbscheinserteilung</w:t>
            </w:r>
            <w:r w:rsidR="00A46AD6">
              <w:rPr>
                <w:noProof/>
                <w:webHidden/>
              </w:rPr>
              <w:tab/>
            </w:r>
            <w:r w:rsidR="00A46AD6">
              <w:rPr>
                <w:noProof/>
                <w:webHidden/>
              </w:rPr>
              <w:fldChar w:fldCharType="begin"/>
            </w:r>
            <w:r w:rsidR="00A46AD6">
              <w:rPr>
                <w:noProof/>
                <w:webHidden/>
              </w:rPr>
              <w:instrText xml:space="preserve"> PAGEREF _Toc220657448 \h </w:instrText>
            </w:r>
            <w:r w:rsidR="00A46AD6">
              <w:rPr>
                <w:noProof/>
                <w:webHidden/>
              </w:rPr>
            </w:r>
            <w:r w:rsidR="00A46AD6">
              <w:rPr>
                <w:noProof/>
                <w:webHidden/>
              </w:rPr>
              <w:fldChar w:fldCharType="separate"/>
            </w:r>
            <w:r>
              <w:rPr>
                <w:noProof/>
                <w:webHidden/>
              </w:rPr>
              <w:t>28</w:t>
            </w:r>
            <w:r w:rsidR="00A46AD6">
              <w:rPr>
                <w:noProof/>
                <w:webHidden/>
              </w:rPr>
              <w:fldChar w:fldCharType="end"/>
            </w:r>
          </w:hyperlink>
        </w:p>
        <w:p w14:paraId="1EB16D36" w14:textId="0C768684" w:rsidR="00A46AD6" w:rsidRDefault="001D1BDF">
          <w:pPr>
            <w:pStyle w:val="Verzeichnis3"/>
            <w:tabs>
              <w:tab w:val="right" w:leader="dot" w:pos="9062"/>
            </w:tabs>
            <w:rPr>
              <w:rFonts w:eastAsiaTheme="minorEastAsia"/>
              <w:noProof/>
              <w:sz w:val="24"/>
              <w:szCs w:val="24"/>
              <w:lang w:eastAsia="de-DE"/>
            </w:rPr>
          </w:pPr>
          <w:hyperlink w:anchor="_Toc220657449" w:history="1">
            <w:r w:rsidR="00A46AD6" w:rsidRPr="00277BC0">
              <w:rPr>
                <w:rStyle w:val="Hyperlink"/>
                <w:noProof/>
              </w:rPr>
              <w:t>21.4 Erbscheinsausfertigung fertigen</w:t>
            </w:r>
            <w:r w:rsidR="00A46AD6">
              <w:rPr>
                <w:noProof/>
                <w:webHidden/>
              </w:rPr>
              <w:tab/>
            </w:r>
            <w:r w:rsidR="00A46AD6">
              <w:rPr>
                <w:noProof/>
                <w:webHidden/>
              </w:rPr>
              <w:fldChar w:fldCharType="begin"/>
            </w:r>
            <w:r w:rsidR="00A46AD6">
              <w:rPr>
                <w:noProof/>
                <w:webHidden/>
              </w:rPr>
              <w:instrText xml:space="preserve"> PAGEREF _Toc220657449 \h </w:instrText>
            </w:r>
            <w:r w:rsidR="00A46AD6">
              <w:rPr>
                <w:noProof/>
                <w:webHidden/>
              </w:rPr>
            </w:r>
            <w:r w:rsidR="00A46AD6">
              <w:rPr>
                <w:noProof/>
                <w:webHidden/>
              </w:rPr>
              <w:fldChar w:fldCharType="separate"/>
            </w:r>
            <w:r>
              <w:rPr>
                <w:noProof/>
                <w:webHidden/>
              </w:rPr>
              <w:t>28</w:t>
            </w:r>
            <w:r w:rsidR="00A46AD6">
              <w:rPr>
                <w:noProof/>
                <w:webHidden/>
              </w:rPr>
              <w:fldChar w:fldCharType="end"/>
            </w:r>
          </w:hyperlink>
        </w:p>
        <w:p w14:paraId="17B77195" w14:textId="0C824EA1" w:rsidR="00A46AD6" w:rsidRDefault="001D1BDF">
          <w:pPr>
            <w:pStyle w:val="Verzeichnis3"/>
            <w:tabs>
              <w:tab w:val="right" w:leader="dot" w:pos="9062"/>
            </w:tabs>
            <w:rPr>
              <w:rFonts w:eastAsiaTheme="minorEastAsia"/>
              <w:noProof/>
              <w:sz w:val="24"/>
              <w:szCs w:val="24"/>
              <w:lang w:eastAsia="de-DE"/>
            </w:rPr>
          </w:pPr>
          <w:hyperlink w:anchor="_Toc220657450" w:history="1">
            <w:r w:rsidR="00A46AD6" w:rsidRPr="00277BC0">
              <w:rPr>
                <w:rStyle w:val="Hyperlink"/>
                <w:noProof/>
              </w:rPr>
              <w:t>21.5 Europ</w:t>
            </w:r>
            <w:r w:rsidR="00A46AD6" w:rsidRPr="00277BC0">
              <w:rPr>
                <w:rStyle w:val="Hyperlink"/>
                <w:rFonts w:hint="eastAsia"/>
                <w:noProof/>
              </w:rPr>
              <w:t>ä</w:t>
            </w:r>
            <w:r w:rsidR="00A46AD6" w:rsidRPr="00277BC0">
              <w:rPr>
                <w:rStyle w:val="Hyperlink"/>
                <w:noProof/>
              </w:rPr>
              <w:t>isches Nachlasszeugnis</w:t>
            </w:r>
            <w:r w:rsidR="00A46AD6">
              <w:rPr>
                <w:noProof/>
                <w:webHidden/>
              </w:rPr>
              <w:tab/>
            </w:r>
            <w:r w:rsidR="00A46AD6">
              <w:rPr>
                <w:noProof/>
                <w:webHidden/>
              </w:rPr>
              <w:fldChar w:fldCharType="begin"/>
            </w:r>
            <w:r w:rsidR="00A46AD6">
              <w:rPr>
                <w:noProof/>
                <w:webHidden/>
              </w:rPr>
              <w:instrText xml:space="preserve"> PAGEREF _Toc220657450 \h </w:instrText>
            </w:r>
            <w:r w:rsidR="00A46AD6">
              <w:rPr>
                <w:noProof/>
                <w:webHidden/>
              </w:rPr>
            </w:r>
            <w:r w:rsidR="00A46AD6">
              <w:rPr>
                <w:noProof/>
                <w:webHidden/>
              </w:rPr>
              <w:fldChar w:fldCharType="separate"/>
            </w:r>
            <w:r>
              <w:rPr>
                <w:noProof/>
                <w:webHidden/>
              </w:rPr>
              <w:t>29</w:t>
            </w:r>
            <w:r w:rsidR="00A46AD6">
              <w:rPr>
                <w:noProof/>
                <w:webHidden/>
              </w:rPr>
              <w:fldChar w:fldCharType="end"/>
            </w:r>
          </w:hyperlink>
        </w:p>
        <w:p w14:paraId="738D271C" w14:textId="24D2B109" w:rsidR="00A46AD6" w:rsidRDefault="001D1BDF">
          <w:pPr>
            <w:pStyle w:val="Verzeichnis1"/>
            <w:tabs>
              <w:tab w:val="right" w:leader="dot" w:pos="9062"/>
            </w:tabs>
            <w:rPr>
              <w:rFonts w:eastAsiaTheme="minorEastAsia"/>
              <w:noProof/>
              <w:sz w:val="24"/>
              <w:szCs w:val="24"/>
              <w:lang w:eastAsia="de-DE"/>
            </w:rPr>
          </w:pPr>
          <w:hyperlink w:anchor="_Toc220657451" w:history="1">
            <w:r w:rsidR="00A46AD6" w:rsidRPr="00277BC0">
              <w:rPr>
                <w:rStyle w:val="Hyperlink"/>
                <w:rFonts w:ascii="Calibri" w:hAnsi="Calibri" w:cs="Calibri"/>
                <w:noProof/>
              </w:rPr>
              <w:t xml:space="preserve">22. </w:t>
            </w:r>
            <w:r w:rsidR="00A46AD6" w:rsidRPr="00277BC0">
              <w:rPr>
                <w:rStyle w:val="Hyperlink"/>
                <w:noProof/>
              </w:rPr>
              <w:t>Einziehung und Kraftloserkl</w:t>
            </w:r>
            <w:r w:rsidR="00A46AD6" w:rsidRPr="00277BC0">
              <w:rPr>
                <w:rStyle w:val="Hyperlink"/>
                <w:rFonts w:hint="eastAsia"/>
                <w:noProof/>
              </w:rPr>
              <w:t>ä</w:t>
            </w:r>
            <w:r w:rsidR="00A46AD6" w:rsidRPr="00277BC0">
              <w:rPr>
                <w:rStyle w:val="Hyperlink"/>
                <w:noProof/>
              </w:rPr>
              <w:t>rung des unrichtigen Erbscheines</w:t>
            </w:r>
            <w:r w:rsidR="00A46AD6">
              <w:rPr>
                <w:noProof/>
                <w:webHidden/>
              </w:rPr>
              <w:tab/>
            </w:r>
            <w:r w:rsidR="00A46AD6">
              <w:rPr>
                <w:noProof/>
                <w:webHidden/>
              </w:rPr>
              <w:fldChar w:fldCharType="begin"/>
            </w:r>
            <w:r w:rsidR="00A46AD6">
              <w:rPr>
                <w:noProof/>
                <w:webHidden/>
              </w:rPr>
              <w:instrText xml:space="preserve"> PAGEREF _Toc220657451 \h </w:instrText>
            </w:r>
            <w:r w:rsidR="00A46AD6">
              <w:rPr>
                <w:noProof/>
                <w:webHidden/>
              </w:rPr>
            </w:r>
            <w:r w:rsidR="00A46AD6">
              <w:rPr>
                <w:noProof/>
                <w:webHidden/>
              </w:rPr>
              <w:fldChar w:fldCharType="separate"/>
            </w:r>
            <w:r>
              <w:rPr>
                <w:noProof/>
                <w:webHidden/>
              </w:rPr>
              <w:t>29</w:t>
            </w:r>
            <w:r w:rsidR="00A46AD6">
              <w:rPr>
                <w:noProof/>
                <w:webHidden/>
              </w:rPr>
              <w:fldChar w:fldCharType="end"/>
            </w:r>
          </w:hyperlink>
        </w:p>
        <w:p w14:paraId="0922500A" w14:textId="0EAF11D0" w:rsidR="00A46AD6" w:rsidRDefault="001D1BDF">
          <w:pPr>
            <w:pStyle w:val="Verzeichnis3"/>
            <w:tabs>
              <w:tab w:val="right" w:leader="dot" w:pos="9062"/>
            </w:tabs>
            <w:rPr>
              <w:rFonts w:eastAsiaTheme="minorEastAsia"/>
              <w:noProof/>
              <w:sz w:val="24"/>
              <w:szCs w:val="24"/>
              <w:lang w:eastAsia="de-DE"/>
            </w:rPr>
          </w:pPr>
          <w:hyperlink w:anchor="_Toc220657452" w:history="1">
            <w:r w:rsidR="00A46AD6" w:rsidRPr="00277BC0">
              <w:rPr>
                <w:rStyle w:val="Hyperlink"/>
                <w:noProof/>
              </w:rPr>
              <w:t>22.1 Die Folgen der Einziehung sind</w:t>
            </w:r>
            <w:r w:rsidR="00A46AD6">
              <w:rPr>
                <w:noProof/>
                <w:webHidden/>
              </w:rPr>
              <w:tab/>
            </w:r>
            <w:r w:rsidR="00A46AD6">
              <w:rPr>
                <w:noProof/>
                <w:webHidden/>
              </w:rPr>
              <w:fldChar w:fldCharType="begin"/>
            </w:r>
            <w:r w:rsidR="00A46AD6">
              <w:rPr>
                <w:noProof/>
                <w:webHidden/>
              </w:rPr>
              <w:instrText xml:space="preserve"> PAGEREF _Toc220657452 \h </w:instrText>
            </w:r>
            <w:r w:rsidR="00A46AD6">
              <w:rPr>
                <w:noProof/>
                <w:webHidden/>
              </w:rPr>
            </w:r>
            <w:r w:rsidR="00A46AD6">
              <w:rPr>
                <w:noProof/>
                <w:webHidden/>
              </w:rPr>
              <w:fldChar w:fldCharType="separate"/>
            </w:r>
            <w:r>
              <w:rPr>
                <w:noProof/>
                <w:webHidden/>
              </w:rPr>
              <w:t>29</w:t>
            </w:r>
            <w:r w:rsidR="00A46AD6">
              <w:rPr>
                <w:noProof/>
                <w:webHidden/>
              </w:rPr>
              <w:fldChar w:fldCharType="end"/>
            </w:r>
          </w:hyperlink>
        </w:p>
        <w:p w14:paraId="046554A5" w14:textId="767DC63F" w:rsidR="00A46AD6" w:rsidRDefault="001D1BDF">
          <w:pPr>
            <w:pStyle w:val="Verzeichnis3"/>
            <w:tabs>
              <w:tab w:val="right" w:leader="dot" w:pos="9062"/>
            </w:tabs>
            <w:rPr>
              <w:rFonts w:eastAsiaTheme="minorEastAsia"/>
              <w:noProof/>
              <w:sz w:val="24"/>
              <w:szCs w:val="24"/>
              <w:lang w:eastAsia="de-DE"/>
            </w:rPr>
          </w:pPr>
          <w:hyperlink w:anchor="_Toc220657453" w:history="1">
            <w:r w:rsidR="00A46AD6" w:rsidRPr="00277BC0">
              <w:rPr>
                <w:rStyle w:val="Hyperlink"/>
                <w:noProof/>
              </w:rPr>
              <w:t>22.2 Unrichtigkeit liegt z.B. vor, bei</w:t>
            </w:r>
            <w:r w:rsidR="00A46AD6">
              <w:rPr>
                <w:noProof/>
                <w:webHidden/>
              </w:rPr>
              <w:tab/>
            </w:r>
            <w:r w:rsidR="00A46AD6">
              <w:rPr>
                <w:noProof/>
                <w:webHidden/>
              </w:rPr>
              <w:fldChar w:fldCharType="begin"/>
            </w:r>
            <w:r w:rsidR="00A46AD6">
              <w:rPr>
                <w:noProof/>
                <w:webHidden/>
              </w:rPr>
              <w:instrText xml:space="preserve"> PAGEREF _Toc220657453 \h </w:instrText>
            </w:r>
            <w:r w:rsidR="00A46AD6">
              <w:rPr>
                <w:noProof/>
                <w:webHidden/>
              </w:rPr>
            </w:r>
            <w:r w:rsidR="00A46AD6">
              <w:rPr>
                <w:noProof/>
                <w:webHidden/>
              </w:rPr>
              <w:fldChar w:fldCharType="separate"/>
            </w:r>
            <w:r>
              <w:rPr>
                <w:noProof/>
                <w:webHidden/>
              </w:rPr>
              <w:t>30</w:t>
            </w:r>
            <w:r w:rsidR="00A46AD6">
              <w:rPr>
                <w:noProof/>
                <w:webHidden/>
              </w:rPr>
              <w:fldChar w:fldCharType="end"/>
            </w:r>
          </w:hyperlink>
        </w:p>
        <w:p w14:paraId="3E6CFC95" w14:textId="6250E51B" w:rsidR="00A46AD6" w:rsidRDefault="001D1BDF">
          <w:pPr>
            <w:pStyle w:val="Verzeichnis3"/>
            <w:tabs>
              <w:tab w:val="right" w:leader="dot" w:pos="9062"/>
            </w:tabs>
            <w:rPr>
              <w:rFonts w:eastAsiaTheme="minorEastAsia"/>
              <w:noProof/>
              <w:sz w:val="24"/>
              <w:szCs w:val="24"/>
              <w:lang w:eastAsia="de-DE"/>
            </w:rPr>
          </w:pPr>
          <w:hyperlink w:anchor="_Toc220657454" w:history="1">
            <w:r w:rsidR="00A46AD6" w:rsidRPr="00277BC0">
              <w:rPr>
                <w:rStyle w:val="Hyperlink"/>
                <w:noProof/>
              </w:rPr>
              <w:t>22.3 Kraftloserkl</w:t>
            </w:r>
            <w:r w:rsidR="00A46AD6" w:rsidRPr="00277BC0">
              <w:rPr>
                <w:rStyle w:val="Hyperlink"/>
                <w:rFonts w:hint="eastAsia"/>
                <w:noProof/>
              </w:rPr>
              <w:t>ä</w:t>
            </w:r>
            <w:r w:rsidR="00A46AD6" w:rsidRPr="00277BC0">
              <w:rPr>
                <w:rStyle w:val="Hyperlink"/>
                <w:noProof/>
              </w:rPr>
              <w:t>rung des unrichtigen Erbscheines</w:t>
            </w:r>
            <w:r w:rsidR="00A46AD6">
              <w:rPr>
                <w:noProof/>
                <w:webHidden/>
              </w:rPr>
              <w:tab/>
            </w:r>
            <w:r w:rsidR="00A46AD6">
              <w:rPr>
                <w:noProof/>
                <w:webHidden/>
              </w:rPr>
              <w:fldChar w:fldCharType="begin"/>
            </w:r>
            <w:r w:rsidR="00A46AD6">
              <w:rPr>
                <w:noProof/>
                <w:webHidden/>
              </w:rPr>
              <w:instrText xml:space="preserve"> PAGEREF _Toc220657454 \h </w:instrText>
            </w:r>
            <w:r w:rsidR="00A46AD6">
              <w:rPr>
                <w:noProof/>
                <w:webHidden/>
              </w:rPr>
            </w:r>
            <w:r w:rsidR="00A46AD6">
              <w:rPr>
                <w:noProof/>
                <w:webHidden/>
              </w:rPr>
              <w:fldChar w:fldCharType="separate"/>
            </w:r>
            <w:r>
              <w:rPr>
                <w:noProof/>
                <w:webHidden/>
              </w:rPr>
              <w:t>30</w:t>
            </w:r>
            <w:r w:rsidR="00A46AD6">
              <w:rPr>
                <w:noProof/>
                <w:webHidden/>
              </w:rPr>
              <w:fldChar w:fldCharType="end"/>
            </w:r>
          </w:hyperlink>
        </w:p>
        <w:p w14:paraId="7622B445" w14:textId="3862C9E6" w:rsidR="00A46AD6" w:rsidRDefault="001D1BDF">
          <w:pPr>
            <w:pStyle w:val="Verzeichnis1"/>
            <w:tabs>
              <w:tab w:val="right" w:leader="dot" w:pos="9062"/>
            </w:tabs>
            <w:rPr>
              <w:rFonts w:eastAsiaTheme="minorEastAsia"/>
              <w:noProof/>
              <w:sz w:val="24"/>
              <w:szCs w:val="24"/>
              <w:lang w:eastAsia="de-DE"/>
            </w:rPr>
          </w:pPr>
          <w:hyperlink w:anchor="_Toc220657455" w:history="1">
            <w:r w:rsidR="00A46AD6" w:rsidRPr="00277BC0">
              <w:rPr>
                <w:rStyle w:val="Hyperlink"/>
                <w:noProof/>
              </w:rPr>
              <w:t>23. Rechtsmittel gegen Entscheidungen des Nachlassgerichts</w:t>
            </w:r>
            <w:r w:rsidR="00A46AD6">
              <w:rPr>
                <w:noProof/>
                <w:webHidden/>
              </w:rPr>
              <w:tab/>
            </w:r>
            <w:r w:rsidR="00A46AD6">
              <w:rPr>
                <w:noProof/>
                <w:webHidden/>
              </w:rPr>
              <w:fldChar w:fldCharType="begin"/>
            </w:r>
            <w:r w:rsidR="00A46AD6">
              <w:rPr>
                <w:noProof/>
                <w:webHidden/>
              </w:rPr>
              <w:instrText xml:space="preserve"> PAGEREF _Toc220657455 \h </w:instrText>
            </w:r>
            <w:r w:rsidR="00A46AD6">
              <w:rPr>
                <w:noProof/>
                <w:webHidden/>
              </w:rPr>
            </w:r>
            <w:r w:rsidR="00A46AD6">
              <w:rPr>
                <w:noProof/>
                <w:webHidden/>
              </w:rPr>
              <w:fldChar w:fldCharType="separate"/>
            </w:r>
            <w:r>
              <w:rPr>
                <w:noProof/>
                <w:webHidden/>
              </w:rPr>
              <w:t>31</w:t>
            </w:r>
            <w:r w:rsidR="00A46AD6">
              <w:rPr>
                <w:noProof/>
                <w:webHidden/>
              </w:rPr>
              <w:fldChar w:fldCharType="end"/>
            </w:r>
          </w:hyperlink>
        </w:p>
        <w:p w14:paraId="38932BD4" w14:textId="2C6ABA99" w:rsidR="00FA09BD" w:rsidRDefault="00FA09BD">
          <w:r>
            <w:rPr>
              <w:b/>
              <w:bCs/>
            </w:rPr>
            <w:fldChar w:fldCharType="end"/>
          </w:r>
        </w:p>
      </w:sdtContent>
    </w:sdt>
    <w:p w14:paraId="56335758" w14:textId="77777777" w:rsidR="00601FD6" w:rsidRDefault="00601FD6" w:rsidP="00061F25">
      <w:pPr>
        <w:ind w:left="720"/>
        <w:rPr>
          <w:rFonts w:ascii="Calibri" w:hAnsi="Calibri" w:cs="Calibri"/>
          <w:sz w:val="24"/>
          <w:szCs w:val="24"/>
        </w:rPr>
      </w:pPr>
    </w:p>
    <w:p w14:paraId="48EC318A" w14:textId="77777777" w:rsidR="00C2081F" w:rsidRDefault="00C2081F" w:rsidP="00061F25">
      <w:pPr>
        <w:ind w:left="720"/>
        <w:rPr>
          <w:rFonts w:ascii="Calibri" w:hAnsi="Calibri" w:cs="Calibri"/>
          <w:sz w:val="24"/>
          <w:szCs w:val="24"/>
        </w:rPr>
      </w:pPr>
    </w:p>
    <w:p w14:paraId="23A767FF" w14:textId="77777777" w:rsidR="00C2081F" w:rsidRDefault="00C2081F" w:rsidP="00061F25">
      <w:pPr>
        <w:ind w:left="720"/>
        <w:rPr>
          <w:rFonts w:ascii="Calibri" w:hAnsi="Calibri" w:cs="Calibri"/>
          <w:sz w:val="24"/>
          <w:szCs w:val="24"/>
        </w:rPr>
      </w:pPr>
    </w:p>
    <w:p w14:paraId="7F4A6BB4" w14:textId="77777777" w:rsidR="00C2081F" w:rsidRDefault="00C2081F" w:rsidP="00061F25">
      <w:pPr>
        <w:ind w:left="720"/>
        <w:rPr>
          <w:rFonts w:ascii="Calibri" w:hAnsi="Calibri" w:cs="Calibri"/>
          <w:sz w:val="24"/>
          <w:szCs w:val="24"/>
        </w:rPr>
      </w:pPr>
    </w:p>
    <w:p w14:paraId="207360BA" w14:textId="77777777" w:rsidR="00C2081F" w:rsidRDefault="00C2081F" w:rsidP="00061F25">
      <w:pPr>
        <w:ind w:left="720"/>
        <w:rPr>
          <w:rFonts w:ascii="Calibri" w:hAnsi="Calibri" w:cs="Calibri"/>
          <w:sz w:val="24"/>
          <w:szCs w:val="24"/>
        </w:rPr>
      </w:pPr>
    </w:p>
    <w:p w14:paraId="4A4D5FEA" w14:textId="77777777" w:rsidR="00C2081F" w:rsidRDefault="00C2081F" w:rsidP="00061F25">
      <w:pPr>
        <w:ind w:left="720"/>
        <w:rPr>
          <w:rFonts w:ascii="Calibri" w:hAnsi="Calibri" w:cs="Calibri"/>
          <w:sz w:val="24"/>
          <w:szCs w:val="24"/>
        </w:rPr>
      </w:pPr>
    </w:p>
    <w:p w14:paraId="701CC507" w14:textId="77777777" w:rsidR="00C2081F" w:rsidRDefault="00C2081F" w:rsidP="00061F25">
      <w:pPr>
        <w:ind w:left="720"/>
        <w:rPr>
          <w:rFonts w:ascii="Calibri" w:hAnsi="Calibri" w:cs="Calibri"/>
          <w:sz w:val="24"/>
          <w:szCs w:val="24"/>
        </w:rPr>
      </w:pPr>
    </w:p>
    <w:p w14:paraId="3FFA496A" w14:textId="77777777" w:rsidR="00C2081F" w:rsidRDefault="00C2081F" w:rsidP="00061F25">
      <w:pPr>
        <w:ind w:left="720"/>
        <w:rPr>
          <w:rFonts w:ascii="Calibri" w:hAnsi="Calibri" w:cs="Calibri"/>
          <w:sz w:val="24"/>
          <w:szCs w:val="24"/>
        </w:rPr>
      </w:pPr>
    </w:p>
    <w:p w14:paraId="3054021A" w14:textId="77777777" w:rsidR="00C2081F" w:rsidRDefault="00C2081F" w:rsidP="00061F25">
      <w:pPr>
        <w:ind w:left="720"/>
        <w:rPr>
          <w:rFonts w:ascii="Calibri" w:hAnsi="Calibri" w:cs="Calibri"/>
          <w:sz w:val="24"/>
          <w:szCs w:val="24"/>
        </w:rPr>
      </w:pPr>
    </w:p>
    <w:p w14:paraId="62E26C96" w14:textId="77777777" w:rsidR="00C2081F" w:rsidRDefault="00C2081F" w:rsidP="00061F25">
      <w:pPr>
        <w:ind w:left="720"/>
        <w:rPr>
          <w:rFonts w:ascii="Calibri" w:hAnsi="Calibri" w:cs="Calibri"/>
          <w:sz w:val="24"/>
          <w:szCs w:val="24"/>
        </w:rPr>
      </w:pPr>
    </w:p>
    <w:p w14:paraId="17F252A8" w14:textId="77777777" w:rsidR="00C2081F" w:rsidRDefault="00C2081F" w:rsidP="00061F25">
      <w:pPr>
        <w:ind w:left="720"/>
        <w:rPr>
          <w:rFonts w:ascii="Calibri" w:hAnsi="Calibri" w:cs="Calibri"/>
          <w:sz w:val="24"/>
          <w:szCs w:val="24"/>
        </w:rPr>
      </w:pPr>
    </w:p>
    <w:p w14:paraId="798A47E9" w14:textId="77777777" w:rsidR="00C2081F" w:rsidRDefault="00C2081F" w:rsidP="00061F25">
      <w:pPr>
        <w:ind w:left="720"/>
        <w:rPr>
          <w:rFonts w:ascii="Calibri" w:hAnsi="Calibri" w:cs="Calibri"/>
          <w:sz w:val="24"/>
          <w:szCs w:val="24"/>
        </w:rPr>
      </w:pPr>
    </w:p>
    <w:p w14:paraId="16620B2B" w14:textId="77777777" w:rsidR="00C2081F" w:rsidRDefault="00C2081F" w:rsidP="00061F25">
      <w:pPr>
        <w:ind w:left="720"/>
        <w:rPr>
          <w:rFonts w:ascii="Calibri" w:hAnsi="Calibri" w:cs="Calibri"/>
          <w:sz w:val="24"/>
          <w:szCs w:val="24"/>
        </w:rPr>
      </w:pPr>
    </w:p>
    <w:p w14:paraId="71CACE31" w14:textId="77777777" w:rsidR="00C2081F" w:rsidRDefault="00C2081F" w:rsidP="00061F25">
      <w:pPr>
        <w:ind w:left="720"/>
        <w:rPr>
          <w:rFonts w:ascii="Calibri" w:hAnsi="Calibri" w:cs="Calibri"/>
          <w:sz w:val="24"/>
          <w:szCs w:val="24"/>
        </w:rPr>
      </w:pPr>
    </w:p>
    <w:p w14:paraId="39D8994A" w14:textId="77777777" w:rsidR="00C2081F" w:rsidRDefault="00C2081F" w:rsidP="00061F25">
      <w:pPr>
        <w:ind w:left="720"/>
        <w:rPr>
          <w:rFonts w:ascii="Calibri" w:hAnsi="Calibri" w:cs="Calibri"/>
          <w:sz w:val="24"/>
          <w:szCs w:val="24"/>
        </w:rPr>
      </w:pPr>
    </w:p>
    <w:p w14:paraId="77ABA7FA" w14:textId="77777777" w:rsidR="00C2081F" w:rsidRDefault="00C2081F" w:rsidP="00061F25">
      <w:pPr>
        <w:ind w:left="720"/>
        <w:rPr>
          <w:rFonts w:ascii="Calibri" w:hAnsi="Calibri" w:cs="Calibri"/>
          <w:sz w:val="24"/>
          <w:szCs w:val="24"/>
        </w:rPr>
      </w:pPr>
    </w:p>
    <w:p w14:paraId="40ED8B12" w14:textId="77777777" w:rsidR="00C2081F" w:rsidRDefault="00C2081F" w:rsidP="00061F25">
      <w:pPr>
        <w:ind w:left="720"/>
        <w:rPr>
          <w:rFonts w:ascii="Calibri" w:hAnsi="Calibri" w:cs="Calibri"/>
          <w:sz w:val="24"/>
          <w:szCs w:val="24"/>
        </w:rPr>
      </w:pPr>
    </w:p>
    <w:p w14:paraId="4D4B7E2D" w14:textId="77777777" w:rsidR="00C2081F" w:rsidRDefault="00C2081F" w:rsidP="00061F25">
      <w:pPr>
        <w:ind w:left="720"/>
        <w:rPr>
          <w:rFonts w:ascii="Calibri" w:hAnsi="Calibri" w:cs="Calibri"/>
          <w:sz w:val="24"/>
          <w:szCs w:val="24"/>
        </w:rPr>
      </w:pPr>
    </w:p>
    <w:p w14:paraId="4B21C5AC" w14:textId="77777777" w:rsidR="00C2081F" w:rsidRDefault="00C2081F" w:rsidP="00061F25">
      <w:pPr>
        <w:ind w:left="720"/>
        <w:rPr>
          <w:rFonts w:ascii="Calibri" w:hAnsi="Calibri" w:cs="Calibri"/>
          <w:sz w:val="24"/>
          <w:szCs w:val="24"/>
        </w:rPr>
      </w:pPr>
    </w:p>
    <w:p w14:paraId="1E066A19" w14:textId="77777777" w:rsidR="00C2081F" w:rsidRDefault="00C2081F" w:rsidP="00061F25">
      <w:pPr>
        <w:ind w:left="720"/>
        <w:rPr>
          <w:rFonts w:ascii="Calibri" w:hAnsi="Calibri" w:cs="Calibri"/>
          <w:sz w:val="24"/>
          <w:szCs w:val="24"/>
        </w:rPr>
      </w:pPr>
    </w:p>
    <w:p w14:paraId="491603CF" w14:textId="77777777" w:rsidR="00C2081F" w:rsidRDefault="00C2081F" w:rsidP="00061F25">
      <w:pPr>
        <w:ind w:left="720"/>
        <w:rPr>
          <w:rFonts w:ascii="Calibri" w:hAnsi="Calibri" w:cs="Calibri"/>
          <w:sz w:val="24"/>
          <w:szCs w:val="24"/>
        </w:rPr>
      </w:pPr>
    </w:p>
    <w:p w14:paraId="5A13CC46" w14:textId="77777777" w:rsidR="00C2081F" w:rsidRDefault="00C2081F" w:rsidP="00061F25">
      <w:pPr>
        <w:ind w:left="720"/>
        <w:rPr>
          <w:rFonts w:ascii="Calibri" w:hAnsi="Calibri" w:cs="Calibri"/>
          <w:sz w:val="24"/>
          <w:szCs w:val="24"/>
        </w:rPr>
      </w:pPr>
    </w:p>
    <w:p w14:paraId="74F36C1D" w14:textId="77777777" w:rsidR="00C2081F" w:rsidRDefault="00C2081F" w:rsidP="00061F25">
      <w:pPr>
        <w:ind w:left="720"/>
        <w:rPr>
          <w:rFonts w:ascii="Calibri" w:hAnsi="Calibri" w:cs="Calibri"/>
          <w:sz w:val="24"/>
          <w:szCs w:val="24"/>
        </w:rPr>
      </w:pPr>
    </w:p>
    <w:p w14:paraId="214529B4" w14:textId="77777777" w:rsidR="00C2081F" w:rsidRDefault="00C2081F" w:rsidP="00061F25">
      <w:pPr>
        <w:ind w:left="720"/>
        <w:rPr>
          <w:rFonts w:ascii="Calibri" w:hAnsi="Calibri" w:cs="Calibri"/>
          <w:sz w:val="24"/>
          <w:szCs w:val="24"/>
        </w:rPr>
      </w:pPr>
    </w:p>
    <w:p w14:paraId="23191328" w14:textId="77777777" w:rsidR="00C2081F" w:rsidRDefault="00C2081F" w:rsidP="00061F25">
      <w:pPr>
        <w:ind w:left="720"/>
        <w:rPr>
          <w:rFonts w:ascii="Calibri" w:hAnsi="Calibri" w:cs="Calibri"/>
          <w:sz w:val="24"/>
          <w:szCs w:val="24"/>
        </w:rPr>
      </w:pPr>
    </w:p>
    <w:p w14:paraId="29DA27B0" w14:textId="77777777" w:rsidR="00612FCE" w:rsidRDefault="00612FCE" w:rsidP="00061F25">
      <w:pPr>
        <w:ind w:left="720"/>
        <w:rPr>
          <w:rFonts w:ascii="Calibri" w:hAnsi="Calibri" w:cs="Calibri"/>
          <w:sz w:val="24"/>
          <w:szCs w:val="24"/>
        </w:rPr>
      </w:pPr>
    </w:p>
    <w:p w14:paraId="44B4953E" w14:textId="705933D3" w:rsidR="00FA09BD" w:rsidRPr="00FA09BD" w:rsidRDefault="00FA09BD" w:rsidP="00FA09BD">
      <w:pPr>
        <w:pStyle w:val="berschrift1"/>
        <w:numPr>
          <w:ilvl w:val="0"/>
          <w:numId w:val="4"/>
        </w:numPr>
      </w:pPr>
      <w:bookmarkStart w:id="1" w:name="_Toc220657384"/>
      <w:r w:rsidRPr="00FA09BD">
        <w:lastRenderedPageBreak/>
        <w:t>Grundlagen des Erbrechts</w:t>
      </w:r>
      <w:bookmarkEnd w:id="1"/>
      <w:r w:rsidRPr="00FA09BD">
        <w:t xml:space="preserve"> </w:t>
      </w:r>
    </w:p>
    <w:p w14:paraId="194E08CF" w14:textId="77777777" w:rsidR="00FA09BD" w:rsidRDefault="00FA09BD" w:rsidP="00061F25">
      <w:pPr>
        <w:ind w:left="720"/>
        <w:rPr>
          <w:rFonts w:ascii="Calibri" w:hAnsi="Calibri" w:cs="Calibri"/>
          <w:sz w:val="24"/>
          <w:szCs w:val="24"/>
        </w:rPr>
      </w:pPr>
    </w:p>
    <w:p w14:paraId="6ACC8FC6" w14:textId="77777777" w:rsidR="00FA09BD" w:rsidRDefault="00FA09BD" w:rsidP="00061F25">
      <w:pPr>
        <w:ind w:left="720"/>
        <w:rPr>
          <w:rFonts w:ascii="Calibri" w:hAnsi="Calibri" w:cs="Calibri"/>
          <w:sz w:val="24"/>
          <w:szCs w:val="24"/>
        </w:rPr>
      </w:pPr>
    </w:p>
    <w:p w14:paraId="2C75114B" w14:textId="61B4A937" w:rsidR="00061F25" w:rsidRPr="00601FD6" w:rsidRDefault="00061F25" w:rsidP="00061F25">
      <w:pPr>
        <w:ind w:left="720"/>
        <w:rPr>
          <w:rFonts w:ascii="Calibri" w:hAnsi="Calibri" w:cs="Calibri"/>
          <w:sz w:val="24"/>
          <w:szCs w:val="24"/>
        </w:rPr>
      </w:pPr>
      <w:r w:rsidRPr="00601FD6">
        <w:rPr>
          <w:rFonts w:ascii="Calibri" w:hAnsi="Calibri" w:cs="Calibri"/>
          <w:sz w:val="24"/>
          <w:szCs w:val="24"/>
        </w:rPr>
        <w:t>Das Erbrecht regelt die Rechtsfolgen nach dem Tod einer Person (</w:t>
      </w:r>
      <w:r w:rsidRPr="00601FD6">
        <w:rPr>
          <w:rFonts w:ascii="Calibri" w:hAnsi="Calibri" w:cs="Calibri"/>
          <w:b/>
          <w:bCs/>
          <w:sz w:val="24"/>
          <w:szCs w:val="24"/>
        </w:rPr>
        <w:t>Erblasser</w:t>
      </w:r>
      <w:r w:rsidRPr="00601FD6">
        <w:rPr>
          <w:rFonts w:ascii="Calibri" w:hAnsi="Calibri" w:cs="Calibri"/>
          <w:sz w:val="24"/>
          <w:szCs w:val="24"/>
        </w:rPr>
        <w:t xml:space="preserve">/in). Es umfasst insbesondere die Regelungen zur Erbfolge, den Nachlass und die Rechte und Pflichten der </w:t>
      </w:r>
      <w:r w:rsidRPr="00601FD6">
        <w:rPr>
          <w:rFonts w:ascii="Calibri" w:hAnsi="Calibri" w:cs="Calibri"/>
          <w:b/>
          <w:bCs/>
          <w:sz w:val="24"/>
          <w:szCs w:val="24"/>
        </w:rPr>
        <w:t>Erben</w:t>
      </w:r>
      <w:r w:rsidRPr="00601FD6">
        <w:rPr>
          <w:rFonts w:ascii="Calibri" w:hAnsi="Calibri" w:cs="Calibri"/>
          <w:sz w:val="24"/>
          <w:szCs w:val="24"/>
        </w:rPr>
        <w:t xml:space="preserve"> (Rechtsnachfolger/in). Das Erbrecht ist im 5. Buch des </w:t>
      </w:r>
      <w:proofErr w:type="spellStart"/>
      <w:r w:rsidRPr="00601FD6">
        <w:rPr>
          <w:rFonts w:ascii="Calibri" w:hAnsi="Calibri" w:cs="Calibri"/>
          <w:sz w:val="24"/>
          <w:szCs w:val="24"/>
        </w:rPr>
        <w:t>BGB’s</w:t>
      </w:r>
      <w:proofErr w:type="spellEnd"/>
      <w:r w:rsidRPr="00601FD6">
        <w:rPr>
          <w:rFonts w:ascii="Calibri" w:hAnsi="Calibri" w:cs="Calibri"/>
          <w:sz w:val="24"/>
          <w:szCs w:val="24"/>
        </w:rPr>
        <w:t xml:space="preserve"> geregelt.</w:t>
      </w:r>
    </w:p>
    <w:p w14:paraId="22254583" w14:textId="77777777" w:rsidR="00061F25" w:rsidRDefault="00061F25" w:rsidP="00061F25">
      <w:pPr>
        <w:ind w:left="720"/>
        <w:rPr>
          <w:sz w:val="24"/>
          <w:szCs w:val="24"/>
        </w:rPr>
      </w:pPr>
    </w:p>
    <w:p w14:paraId="0AE86F36" w14:textId="77777777" w:rsidR="00061F25" w:rsidRDefault="00061F25" w:rsidP="00061F25">
      <w:pPr>
        <w:ind w:left="720"/>
        <w:rPr>
          <w:sz w:val="24"/>
          <w:szCs w:val="24"/>
        </w:rPr>
      </w:pPr>
      <w:r>
        <w:rPr>
          <w:sz w:val="24"/>
          <w:szCs w:val="24"/>
        </w:rPr>
        <w:t>Die Parteienbezeichnung im Nachlass lautet:</w:t>
      </w:r>
    </w:p>
    <w:p w14:paraId="11FF1C13" w14:textId="77777777" w:rsidR="00061F25" w:rsidRDefault="00061F25" w:rsidP="00061F25">
      <w:pPr>
        <w:ind w:left="720"/>
        <w:rPr>
          <w:rFonts w:ascii="Calibri" w:hAnsi="Calibri" w:cs="Calibri"/>
          <w:sz w:val="24"/>
          <w:szCs w:val="24"/>
        </w:rPr>
      </w:pPr>
      <w:r>
        <w:rPr>
          <w:rFonts w:ascii="Calibri" w:hAnsi="Calibri" w:cs="Calibri"/>
          <w:sz w:val="24"/>
          <w:szCs w:val="24"/>
        </w:rPr>
        <w:t>•  Testator/in                                       • Erblasser/in</w:t>
      </w:r>
    </w:p>
    <w:p w14:paraId="02E4B3E3" w14:textId="77777777" w:rsidR="00061F25" w:rsidRDefault="00061F25" w:rsidP="00061F25">
      <w:pPr>
        <w:ind w:left="720"/>
        <w:rPr>
          <w:rFonts w:ascii="Calibri" w:hAnsi="Calibri" w:cs="Calibri"/>
          <w:sz w:val="24"/>
          <w:szCs w:val="24"/>
        </w:rPr>
      </w:pPr>
    </w:p>
    <w:p w14:paraId="1AD5BAAC" w14:textId="77777777" w:rsidR="00061F25" w:rsidRDefault="00061F25" w:rsidP="00061F25">
      <w:pPr>
        <w:ind w:left="720"/>
        <w:rPr>
          <w:rFonts w:ascii="Calibri" w:hAnsi="Calibri" w:cs="Calibri"/>
          <w:sz w:val="24"/>
          <w:szCs w:val="24"/>
        </w:rPr>
      </w:pPr>
    </w:p>
    <w:p w14:paraId="14671C99" w14:textId="77777777" w:rsidR="00061F25" w:rsidRDefault="00061F25" w:rsidP="00061F25">
      <w:pPr>
        <w:ind w:left="720"/>
        <w:rPr>
          <w:rFonts w:ascii="Calibri" w:hAnsi="Calibri" w:cs="Calibri"/>
          <w:sz w:val="24"/>
          <w:szCs w:val="24"/>
        </w:rPr>
      </w:pPr>
      <w:r>
        <w:rPr>
          <w:rFonts w:ascii="Calibri" w:hAnsi="Calibri" w:cs="Calibri"/>
          <w:sz w:val="24"/>
          <w:szCs w:val="24"/>
        </w:rPr>
        <w:t xml:space="preserve">Der </w:t>
      </w:r>
      <w:r w:rsidRPr="008516F0">
        <w:rPr>
          <w:rFonts w:ascii="Calibri" w:hAnsi="Calibri" w:cs="Calibri"/>
          <w:b/>
          <w:bCs/>
          <w:sz w:val="24"/>
          <w:szCs w:val="24"/>
        </w:rPr>
        <w:t>Erbfall</w:t>
      </w:r>
      <w:r>
        <w:rPr>
          <w:rFonts w:ascii="Calibri" w:hAnsi="Calibri" w:cs="Calibri"/>
          <w:sz w:val="24"/>
          <w:szCs w:val="24"/>
        </w:rPr>
        <w:t xml:space="preserve"> tritt mit dem Tod einer Person gemäß § 1922 BGB ein. Das Vermögen des Erblassers (Erbschaft/</w:t>
      </w:r>
      <w:r w:rsidRPr="008516F0">
        <w:rPr>
          <w:rFonts w:ascii="Calibri" w:hAnsi="Calibri" w:cs="Calibri"/>
          <w:b/>
          <w:bCs/>
          <w:sz w:val="24"/>
          <w:szCs w:val="24"/>
        </w:rPr>
        <w:t>Nachlass</w:t>
      </w:r>
      <w:r>
        <w:rPr>
          <w:rFonts w:ascii="Calibri" w:hAnsi="Calibri" w:cs="Calibri"/>
          <w:sz w:val="24"/>
          <w:szCs w:val="24"/>
        </w:rPr>
        <w:t>/das Erbe, Erbmasse) geht als Ganzes auf eine oder mehrere Personen (Erben) über.</w:t>
      </w:r>
    </w:p>
    <w:p w14:paraId="52C0E855" w14:textId="77777777" w:rsidR="00061F25" w:rsidRDefault="00061F25" w:rsidP="00061F25">
      <w:pPr>
        <w:ind w:left="720"/>
        <w:rPr>
          <w:rFonts w:ascii="Calibri" w:hAnsi="Calibri" w:cs="Calibri"/>
          <w:sz w:val="24"/>
          <w:szCs w:val="24"/>
        </w:rPr>
      </w:pPr>
    </w:p>
    <w:p w14:paraId="4D9DDB0C" w14:textId="77777777" w:rsidR="00061F25" w:rsidRDefault="00061F25" w:rsidP="00061F25">
      <w:pPr>
        <w:ind w:left="720"/>
        <w:rPr>
          <w:rFonts w:ascii="Calibri" w:hAnsi="Calibri" w:cs="Calibri"/>
          <w:sz w:val="24"/>
          <w:szCs w:val="24"/>
        </w:rPr>
      </w:pPr>
      <w:r>
        <w:rPr>
          <w:rFonts w:ascii="Calibri" w:hAnsi="Calibri" w:cs="Calibri"/>
          <w:sz w:val="24"/>
          <w:szCs w:val="24"/>
        </w:rPr>
        <w:t>Man unterscheidet zwei Erbfolgen:</w:t>
      </w:r>
    </w:p>
    <w:p w14:paraId="3BE930DA" w14:textId="77777777" w:rsidR="00061F25" w:rsidRDefault="00061F25" w:rsidP="00061F25">
      <w:pPr>
        <w:ind w:left="720"/>
        <w:rPr>
          <w:rFonts w:ascii="Calibri" w:hAnsi="Calibri" w:cs="Calibri"/>
          <w:sz w:val="24"/>
          <w:szCs w:val="24"/>
        </w:rPr>
      </w:pPr>
      <w:r>
        <w:rPr>
          <w:rFonts w:ascii="Calibri" w:hAnsi="Calibri" w:cs="Calibri"/>
          <w:sz w:val="24"/>
          <w:szCs w:val="24"/>
        </w:rPr>
        <w:t xml:space="preserve">• </w:t>
      </w:r>
      <w:r w:rsidRPr="008516F0">
        <w:rPr>
          <w:rFonts w:ascii="Calibri" w:hAnsi="Calibri" w:cs="Calibri"/>
          <w:b/>
          <w:bCs/>
          <w:sz w:val="24"/>
          <w:szCs w:val="24"/>
        </w:rPr>
        <w:t>gesetzliche Erbfolge</w:t>
      </w:r>
      <w:r>
        <w:rPr>
          <w:rFonts w:ascii="Calibri" w:hAnsi="Calibri" w:cs="Calibri"/>
          <w:sz w:val="24"/>
          <w:szCs w:val="24"/>
        </w:rPr>
        <w:t xml:space="preserve">                           • </w:t>
      </w:r>
      <w:r w:rsidRPr="008516F0">
        <w:rPr>
          <w:rFonts w:ascii="Calibri" w:hAnsi="Calibri" w:cs="Calibri"/>
          <w:b/>
          <w:bCs/>
          <w:sz w:val="24"/>
          <w:szCs w:val="24"/>
        </w:rPr>
        <w:t>testamentarische Erbfolge</w:t>
      </w:r>
    </w:p>
    <w:p w14:paraId="7C03FEB2" w14:textId="77777777" w:rsidR="00061F25" w:rsidRDefault="00061F25" w:rsidP="00061F25">
      <w:pPr>
        <w:ind w:left="720"/>
        <w:rPr>
          <w:rFonts w:ascii="Calibri" w:hAnsi="Calibri" w:cs="Calibri"/>
          <w:sz w:val="24"/>
          <w:szCs w:val="24"/>
        </w:rPr>
      </w:pPr>
    </w:p>
    <w:p w14:paraId="404EFB42" w14:textId="77777777" w:rsidR="00061F25" w:rsidRDefault="00061F25" w:rsidP="00061F25">
      <w:pPr>
        <w:ind w:left="720"/>
        <w:rPr>
          <w:rFonts w:ascii="Calibri" w:hAnsi="Calibri" w:cs="Calibri"/>
          <w:sz w:val="24"/>
          <w:szCs w:val="24"/>
        </w:rPr>
      </w:pPr>
    </w:p>
    <w:p w14:paraId="3109F1E9" w14:textId="77777777" w:rsidR="00061F25" w:rsidRDefault="00061F25" w:rsidP="00061F25">
      <w:pPr>
        <w:ind w:left="720"/>
        <w:rPr>
          <w:rFonts w:ascii="Calibri" w:hAnsi="Calibri" w:cs="Calibri"/>
          <w:sz w:val="24"/>
          <w:szCs w:val="24"/>
        </w:rPr>
      </w:pPr>
      <w:r w:rsidRPr="008516F0">
        <w:rPr>
          <w:rFonts w:ascii="Calibri" w:hAnsi="Calibri" w:cs="Calibri"/>
          <w:b/>
          <w:bCs/>
          <w:sz w:val="24"/>
          <w:szCs w:val="24"/>
        </w:rPr>
        <w:t>Erbfähig</w:t>
      </w:r>
      <w:r>
        <w:rPr>
          <w:rFonts w:ascii="Calibri" w:hAnsi="Calibri" w:cs="Calibri"/>
          <w:sz w:val="24"/>
          <w:szCs w:val="24"/>
        </w:rPr>
        <w:t xml:space="preserve"> sind natürliche Personen, die gemäß § 1923 Abs 1 BGB zur Zeit des Erbfalls lebt.</w:t>
      </w:r>
    </w:p>
    <w:p w14:paraId="64A2922C" w14:textId="77777777" w:rsidR="00405F82" w:rsidRDefault="00405F82"/>
    <w:p w14:paraId="6D0FA21F" w14:textId="77777777" w:rsidR="00DA4809" w:rsidRDefault="00DA4809"/>
    <w:p w14:paraId="17DD55E1" w14:textId="77777777" w:rsidR="00DA4809" w:rsidRDefault="00DA4809"/>
    <w:p w14:paraId="6EAA4828" w14:textId="77777777" w:rsidR="00DA4809" w:rsidRDefault="00DA4809"/>
    <w:p w14:paraId="161F2627" w14:textId="77777777" w:rsidR="00DA4809" w:rsidRDefault="00DA4809"/>
    <w:p w14:paraId="69E9F665" w14:textId="77777777" w:rsidR="00DA4809" w:rsidRDefault="00DA4809"/>
    <w:p w14:paraId="0BE6A3D8" w14:textId="77777777" w:rsidR="00DA4809" w:rsidRDefault="00DA4809"/>
    <w:p w14:paraId="68B3C45D" w14:textId="77777777" w:rsidR="00DA4809" w:rsidRDefault="00DA4809"/>
    <w:p w14:paraId="27D1DF33" w14:textId="72B904AF" w:rsidR="00DA4809" w:rsidRPr="00DA4809" w:rsidRDefault="00DA4809" w:rsidP="00921A4C">
      <w:pPr>
        <w:pStyle w:val="berschrift1"/>
        <w:numPr>
          <w:ilvl w:val="0"/>
          <w:numId w:val="4"/>
        </w:numPr>
      </w:pPr>
      <w:bookmarkStart w:id="2" w:name="_Toc219986560"/>
      <w:bookmarkStart w:id="3" w:name="_Toc220412051"/>
      <w:bookmarkStart w:id="4" w:name="_Toc220657385"/>
      <w:r w:rsidRPr="00DA4809">
        <w:lastRenderedPageBreak/>
        <w:t>Gesetzliche Erbfolge</w:t>
      </w:r>
      <w:bookmarkEnd w:id="2"/>
      <w:bookmarkEnd w:id="3"/>
      <w:bookmarkEnd w:id="4"/>
    </w:p>
    <w:p w14:paraId="396C638C" w14:textId="77777777" w:rsidR="00DA4809" w:rsidRDefault="00DA4809" w:rsidP="00DA4809">
      <w:pPr>
        <w:ind w:left="720"/>
        <w:rPr>
          <w:rFonts w:ascii="Calibri" w:hAnsi="Calibri" w:cs="Calibri"/>
          <w:sz w:val="24"/>
          <w:szCs w:val="24"/>
        </w:rPr>
      </w:pPr>
      <w:r>
        <w:rPr>
          <w:rFonts w:ascii="Calibri" w:hAnsi="Calibri" w:cs="Calibri"/>
          <w:sz w:val="24"/>
          <w:szCs w:val="24"/>
        </w:rPr>
        <w:t xml:space="preserve">Die gesetzliche Erbfolge wird im 5. Buch des </w:t>
      </w:r>
      <w:proofErr w:type="spellStart"/>
      <w:r>
        <w:rPr>
          <w:rFonts w:ascii="Calibri" w:hAnsi="Calibri" w:cs="Calibri"/>
          <w:sz w:val="24"/>
          <w:szCs w:val="24"/>
        </w:rPr>
        <w:t>BGB’s</w:t>
      </w:r>
      <w:proofErr w:type="spellEnd"/>
      <w:r>
        <w:rPr>
          <w:rFonts w:ascii="Calibri" w:hAnsi="Calibri" w:cs="Calibri"/>
          <w:sz w:val="24"/>
          <w:szCs w:val="24"/>
        </w:rPr>
        <w:t xml:space="preserve"> geregelt. (§§ 1924,1925,1926,1928 BGB).</w:t>
      </w:r>
    </w:p>
    <w:p w14:paraId="0E33B84C" w14:textId="77777777" w:rsidR="00DA4809" w:rsidRDefault="00DA4809" w:rsidP="00DA4809">
      <w:pPr>
        <w:ind w:left="720"/>
        <w:rPr>
          <w:rFonts w:ascii="Calibri" w:hAnsi="Calibri" w:cs="Calibri"/>
          <w:sz w:val="24"/>
          <w:szCs w:val="24"/>
        </w:rPr>
      </w:pPr>
      <w:r>
        <w:rPr>
          <w:rFonts w:ascii="Calibri" w:hAnsi="Calibri" w:cs="Calibri"/>
          <w:sz w:val="24"/>
          <w:szCs w:val="24"/>
        </w:rPr>
        <w:t>Die gesetzliche Erbfolge ist in Ordnungen geregelt und diese muss in der Rangfolge befolgt werden. (§ 1930 BGB)</w:t>
      </w:r>
    </w:p>
    <w:p w14:paraId="7131E531" w14:textId="77777777" w:rsidR="00DA4809" w:rsidRDefault="00DA4809" w:rsidP="00DA4809">
      <w:pPr>
        <w:ind w:left="720"/>
        <w:rPr>
          <w:rFonts w:ascii="Calibri" w:hAnsi="Calibri" w:cs="Calibri"/>
          <w:sz w:val="24"/>
          <w:szCs w:val="24"/>
        </w:rPr>
      </w:pPr>
    </w:p>
    <w:p w14:paraId="223281BD" w14:textId="77777777" w:rsidR="00DA4809" w:rsidRPr="00455557" w:rsidRDefault="00DA4809" w:rsidP="00921A4C">
      <w:pPr>
        <w:pStyle w:val="berschrift3"/>
      </w:pPr>
      <w:bookmarkStart w:id="5" w:name="_Toc219986561"/>
      <w:bookmarkStart w:id="6" w:name="_Toc220412052"/>
      <w:bookmarkStart w:id="7" w:name="_Toc220657386"/>
      <w:r>
        <w:t>2.1 G</w:t>
      </w:r>
      <w:r w:rsidRPr="00455557">
        <w:t>esetzliche Erbfolge erster Ordnung</w:t>
      </w:r>
      <w:bookmarkEnd w:id="5"/>
      <w:bookmarkEnd w:id="6"/>
      <w:bookmarkEnd w:id="7"/>
    </w:p>
    <w:p w14:paraId="06A7E9BC" w14:textId="77777777" w:rsidR="00DA4809" w:rsidRDefault="00DA4809" w:rsidP="00DA4809">
      <w:pPr>
        <w:pStyle w:val="Listenabsatz"/>
        <w:ind w:left="735"/>
      </w:pPr>
      <w:r>
        <w:t>sind die Abkömmlinge des Erblassers (z.B. Sohn, Tochter) (§ 1924 Abs 1 BGB)</w:t>
      </w:r>
    </w:p>
    <w:p w14:paraId="72BE7C01" w14:textId="77777777" w:rsidR="00DA4809" w:rsidRDefault="00DA4809" w:rsidP="00DA4809">
      <w:pPr>
        <w:pStyle w:val="Listenabsatz"/>
        <w:ind w:left="735"/>
      </w:pPr>
    </w:p>
    <w:p w14:paraId="10A820BC" w14:textId="77777777" w:rsidR="00DA4809" w:rsidRDefault="00DA4809" w:rsidP="00DA4809">
      <w:pPr>
        <w:pStyle w:val="Listenabsatz"/>
        <w:ind w:left="735"/>
      </w:pPr>
      <w:r>
        <w:t>§ 1924 Abs 2 BGB: ein zur Zeit des Erbfalls lebender Abkömmling schließt die durch ihn mit dem Erblasser verwandten Abkömmlinge von der Erbfolge aus.</w:t>
      </w:r>
    </w:p>
    <w:p w14:paraId="1CFC9534" w14:textId="77777777" w:rsidR="00DA4809" w:rsidRDefault="00DA4809" w:rsidP="00DA4809">
      <w:pPr>
        <w:pStyle w:val="Listenabsatz"/>
        <w:ind w:left="735"/>
      </w:pPr>
    </w:p>
    <w:p w14:paraId="20F4BB9E" w14:textId="77777777" w:rsidR="00DA4809" w:rsidRDefault="00DA4809" w:rsidP="00DA4809">
      <w:pPr>
        <w:pStyle w:val="Listenabsatz"/>
        <w:ind w:left="735"/>
      </w:pPr>
      <w:r>
        <w:t>d.h. Sohn/Tochter des Erblassers haben selbst Kinder (sind die Enkelkinder des Erblassers), die werden dann nicht Erbe.</w:t>
      </w:r>
    </w:p>
    <w:p w14:paraId="67CE5A10" w14:textId="77777777" w:rsidR="00DA4809" w:rsidRDefault="00DA4809" w:rsidP="00DA4809">
      <w:pPr>
        <w:pStyle w:val="Listenabsatz"/>
        <w:ind w:left="735"/>
      </w:pPr>
    </w:p>
    <w:p w14:paraId="72620475" w14:textId="77777777" w:rsidR="00DA4809" w:rsidRDefault="00DA4809" w:rsidP="00DA4809">
      <w:pPr>
        <w:pStyle w:val="Listenabsatz"/>
        <w:ind w:left="735"/>
      </w:pPr>
      <w:r>
        <w:t>§ 1924 Abs 3 BGB An Stelle zur Zeit eines Erbfalls nicht mehr lebenden Abkömmling treten die durch ihn mit dem Erblasser verwandten Abkömmlinge (Erbfolge nach Stämmen)</w:t>
      </w:r>
    </w:p>
    <w:p w14:paraId="3551E4E1" w14:textId="77777777" w:rsidR="00DA4809" w:rsidRDefault="00DA4809" w:rsidP="00DA4809">
      <w:pPr>
        <w:pStyle w:val="Listenabsatz"/>
        <w:ind w:left="735"/>
      </w:pPr>
    </w:p>
    <w:p w14:paraId="21C666A1" w14:textId="77777777" w:rsidR="00DA4809" w:rsidRDefault="00DA4809" w:rsidP="00DA4809">
      <w:pPr>
        <w:pStyle w:val="Listenabsatz"/>
        <w:ind w:left="735"/>
      </w:pPr>
      <w:r>
        <w:t>d.h. Kind verstorben, dann erben die Enkel anstelle des Kindes</w:t>
      </w:r>
    </w:p>
    <w:p w14:paraId="535BEEA0" w14:textId="77777777" w:rsidR="00DA4809" w:rsidRDefault="00DA4809" w:rsidP="00DA4809">
      <w:pPr>
        <w:pStyle w:val="Listenabsatz"/>
        <w:ind w:left="735"/>
      </w:pPr>
    </w:p>
    <w:p w14:paraId="08DE5C8D" w14:textId="77777777" w:rsidR="00DA4809" w:rsidRDefault="00DA4809" w:rsidP="00DA4809">
      <w:pPr>
        <w:pStyle w:val="Listenabsatz"/>
        <w:ind w:left="735"/>
      </w:pPr>
      <w:r>
        <w:t>§ 1924 Abs 3 BGB: Kinder erben zu gleichen Teilen</w:t>
      </w:r>
    </w:p>
    <w:p w14:paraId="25B18F44" w14:textId="77777777" w:rsidR="00DA4809" w:rsidRDefault="00DA4809"/>
    <w:p w14:paraId="1F04C75E" w14:textId="22B94531" w:rsidR="00DA4809" w:rsidRDefault="00921A4C" w:rsidP="00921A4C">
      <w:pPr>
        <w:pStyle w:val="berschrift3"/>
      </w:pPr>
      <w:bookmarkStart w:id="8" w:name="_Toc220657387"/>
      <w:r>
        <w:t xml:space="preserve">2.2 </w:t>
      </w:r>
      <w:proofErr w:type="spellStart"/>
      <w:r w:rsidR="00DA4809">
        <w:t>Erbqoutenberechung</w:t>
      </w:r>
      <w:proofErr w:type="spellEnd"/>
      <w:r w:rsidR="00DA4809">
        <w:t xml:space="preserve"> Übung</w:t>
      </w:r>
      <w:bookmarkEnd w:id="8"/>
    </w:p>
    <w:p w14:paraId="2E5F83F2" w14:textId="44A96E39" w:rsidR="00DA4809" w:rsidRDefault="00DA4809" w:rsidP="00DA4809">
      <w:pPr>
        <w:pStyle w:val="Listenabsatz"/>
        <w:ind w:left="480"/>
      </w:pPr>
      <w:r>
        <w:t xml:space="preserve">Aufgabe A:  </w:t>
      </w:r>
      <w:proofErr w:type="spellStart"/>
      <w:r>
        <w:t>E</w:t>
      </w:r>
      <w:proofErr w:type="spellEnd"/>
      <w:r>
        <w:t xml:space="preserve"> ist dieses Jahr verstorben. Er hinterlässt 2 Kinder (K1 + K2). K1 hat auch 2 Kinder (E1+E2). Wer beerbt nun E und wie hoch ist die </w:t>
      </w:r>
      <w:proofErr w:type="spellStart"/>
      <w:r>
        <w:t>Erbqoute</w:t>
      </w:r>
      <w:proofErr w:type="spellEnd"/>
      <w:r>
        <w:t>?</w:t>
      </w:r>
    </w:p>
    <w:p w14:paraId="72809505" w14:textId="77777777" w:rsidR="00DA4809" w:rsidRDefault="00DA4809" w:rsidP="00DA4809">
      <w:pPr>
        <w:pStyle w:val="Listenabsatz"/>
        <w:ind w:left="480"/>
      </w:pPr>
    </w:p>
    <w:p w14:paraId="7793E4CE" w14:textId="77777777" w:rsidR="00DA4809" w:rsidRDefault="00DA4809" w:rsidP="00DA4809">
      <w:pPr>
        <w:pStyle w:val="Listenabsatz"/>
        <w:ind w:left="480"/>
      </w:pPr>
    </w:p>
    <w:p w14:paraId="29820FDD" w14:textId="77777777" w:rsidR="00DA4809" w:rsidRDefault="00DA4809" w:rsidP="00DA4809">
      <w:pPr>
        <w:pStyle w:val="Listenabsatz"/>
        <w:ind w:left="480"/>
      </w:pPr>
    </w:p>
    <w:p w14:paraId="199A89C0" w14:textId="77777777" w:rsidR="00DA4809" w:rsidRDefault="00DA4809" w:rsidP="00DA4809">
      <w:pPr>
        <w:pStyle w:val="Listenabsatz"/>
        <w:ind w:left="480"/>
      </w:pPr>
    </w:p>
    <w:p w14:paraId="0A887DE2" w14:textId="77777777" w:rsidR="00DA4809" w:rsidRDefault="00DA4809" w:rsidP="00DA4809">
      <w:pPr>
        <w:pStyle w:val="Listenabsatz"/>
        <w:ind w:left="480"/>
      </w:pPr>
    </w:p>
    <w:p w14:paraId="30D313C4" w14:textId="77777777" w:rsidR="00DA4809" w:rsidRDefault="00DA4809" w:rsidP="00DA4809">
      <w:pPr>
        <w:pStyle w:val="Listenabsatz"/>
        <w:ind w:left="480"/>
      </w:pPr>
    </w:p>
    <w:p w14:paraId="15291CD8" w14:textId="77777777" w:rsidR="00DA4809" w:rsidRDefault="00DA4809" w:rsidP="00DA4809">
      <w:pPr>
        <w:pStyle w:val="Listenabsatz"/>
        <w:ind w:left="480"/>
      </w:pPr>
    </w:p>
    <w:p w14:paraId="07ACEBB5" w14:textId="77777777" w:rsidR="00DA4809" w:rsidRDefault="00DA4809" w:rsidP="00DA4809">
      <w:pPr>
        <w:pStyle w:val="Listenabsatz"/>
        <w:ind w:left="480"/>
      </w:pPr>
    </w:p>
    <w:p w14:paraId="68E33EEE" w14:textId="77777777" w:rsidR="00DA4809" w:rsidRDefault="00DA4809" w:rsidP="00DA4809">
      <w:pPr>
        <w:pStyle w:val="Listenabsatz"/>
        <w:ind w:left="480"/>
      </w:pPr>
    </w:p>
    <w:p w14:paraId="11D52E63" w14:textId="77777777" w:rsidR="00DA4809" w:rsidRDefault="00DA4809" w:rsidP="00DA4809">
      <w:pPr>
        <w:pStyle w:val="Listenabsatz"/>
        <w:ind w:left="480"/>
      </w:pPr>
    </w:p>
    <w:p w14:paraId="41978F08" w14:textId="77777777" w:rsidR="00DA4809" w:rsidRDefault="00DA4809" w:rsidP="00DA4809">
      <w:pPr>
        <w:pStyle w:val="Listenabsatz"/>
        <w:ind w:left="480"/>
      </w:pPr>
    </w:p>
    <w:p w14:paraId="3C85BF65" w14:textId="77777777" w:rsidR="008775EB" w:rsidRDefault="00DA4809" w:rsidP="008775EB">
      <w:pPr>
        <w:pStyle w:val="Listenabsatz"/>
        <w:ind w:left="480"/>
      </w:pPr>
      <w:r>
        <w:t xml:space="preserve">Aufgabe B: </w:t>
      </w:r>
      <w:proofErr w:type="spellStart"/>
      <w:r>
        <w:t>E</w:t>
      </w:r>
      <w:proofErr w:type="spellEnd"/>
      <w:r>
        <w:t xml:space="preserve"> ist dieses Jahr verstorben. Er hinterlässt 2 Kinder (K1+K2) K1 ist schon </w:t>
      </w:r>
      <w:r w:rsidR="008775EB">
        <w:t xml:space="preserve">letztes Jahr verstorben und hat 2 Kinder ( E1+E2) . Wer beerbt nun E und wie hoch ist die </w:t>
      </w:r>
      <w:proofErr w:type="spellStart"/>
      <w:r w:rsidR="008775EB">
        <w:t>Erbqoute</w:t>
      </w:r>
      <w:proofErr w:type="spellEnd"/>
      <w:r w:rsidR="008775EB">
        <w:t>?</w:t>
      </w:r>
    </w:p>
    <w:p w14:paraId="1978E141" w14:textId="720C5D21" w:rsidR="00DA4809" w:rsidRDefault="00DA4809" w:rsidP="00DA4809">
      <w:pPr>
        <w:pStyle w:val="Listenabsatz"/>
        <w:ind w:left="480"/>
      </w:pPr>
    </w:p>
    <w:p w14:paraId="29BDBA4E" w14:textId="77777777" w:rsidR="008775EB" w:rsidRDefault="008775EB" w:rsidP="00DA4809">
      <w:pPr>
        <w:pStyle w:val="Listenabsatz"/>
        <w:ind w:left="480"/>
      </w:pPr>
    </w:p>
    <w:p w14:paraId="344FECB4" w14:textId="77777777" w:rsidR="008775EB" w:rsidRDefault="008775EB" w:rsidP="00DA4809">
      <w:pPr>
        <w:pStyle w:val="Listenabsatz"/>
        <w:ind w:left="480"/>
      </w:pPr>
    </w:p>
    <w:p w14:paraId="08FB6632" w14:textId="77777777" w:rsidR="008775EB" w:rsidRDefault="008775EB" w:rsidP="00DA4809">
      <w:pPr>
        <w:pStyle w:val="Listenabsatz"/>
        <w:ind w:left="480"/>
      </w:pPr>
    </w:p>
    <w:p w14:paraId="65D97FEC" w14:textId="77777777" w:rsidR="008775EB" w:rsidRDefault="008775EB" w:rsidP="00DA4809">
      <w:pPr>
        <w:pStyle w:val="Listenabsatz"/>
        <w:ind w:left="480"/>
      </w:pPr>
    </w:p>
    <w:p w14:paraId="785CA410" w14:textId="457533F9" w:rsidR="008F7CCF" w:rsidRDefault="008F7CCF" w:rsidP="008F7CCF">
      <w:pPr>
        <w:pStyle w:val="berschrift3"/>
      </w:pPr>
      <w:r>
        <w:lastRenderedPageBreak/>
        <w:t xml:space="preserve">   </w:t>
      </w:r>
      <w:bookmarkStart w:id="9" w:name="_Toc220412053"/>
      <w:bookmarkStart w:id="10" w:name="_Toc220657388"/>
      <w:r>
        <w:t xml:space="preserve">2.3 </w:t>
      </w:r>
      <w:r w:rsidRPr="008F7CCF">
        <w:t>Gesetzliche Erbfolge zweiter Ordnung</w:t>
      </w:r>
      <w:bookmarkEnd w:id="9"/>
      <w:bookmarkEnd w:id="10"/>
    </w:p>
    <w:p w14:paraId="150EF047" w14:textId="77777777" w:rsidR="008F7CCF" w:rsidRDefault="008F7CCF" w:rsidP="008F7CCF">
      <w:r>
        <w:rPr>
          <w:b/>
          <w:bCs/>
        </w:rPr>
        <w:t xml:space="preserve">               </w:t>
      </w:r>
      <w:r>
        <w:t xml:space="preserve">§ 1925 Abs 1 BGB sind die Eltern und deren Abkömmlinge (z.B. Vater, Mutter und die   </w:t>
      </w:r>
    </w:p>
    <w:p w14:paraId="79248E02" w14:textId="77777777" w:rsidR="008F7CCF" w:rsidRDefault="008F7CCF" w:rsidP="008F7CCF">
      <w:r>
        <w:t xml:space="preserve">                Geschwister)</w:t>
      </w:r>
    </w:p>
    <w:p w14:paraId="0A68E81A" w14:textId="77777777" w:rsidR="008F7CCF" w:rsidRDefault="008F7CCF" w:rsidP="008F7CCF">
      <w:r>
        <w:t xml:space="preserve">               § 1925 Abs 2 BGB Leben zur Zeit des Erbfalls die Eltern, so erben sie allein und zu gleichen </w:t>
      </w:r>
    </w:p>
    <w:p w14:paraId="759CED35" w14:textId="77777777" w:rsidR="008F7CCF" w:rsidRDefault="008F7CCF" w:rsidP="008F7CCF">
      <w:r>
        <w:t xml:space="preserve">               Teilen d.h. nur Vater und Mutter erben, Geschwister bleiben außen vor</w:t>
      </w:r>
    </w:p>
    <w:p w14:paraId="2044FA33" w14:textId="77777777" w:rsidR="008F7CCF" w:rsidRDefault="008F7CCF" w:rsidP="008F7CCF">
      <w:r>
        <w:t xml:space="preserve">               § 1925 Abs 3 BGB Lebt zur Zeit der Vater oder die Mutter nicht mehr, so treten an die Stelle </w:t>
      </w:r>
    </w:p>
    <w:p w14:paraId="113F3864" w14:textId="77777777" w:rsidR="008F7CCF" w:rsidRDefault="008F7CCF" w:rsidP="008F7CCF">
      <w:r>
        <w:t xml:space="preserve">               Des Verstorbenen deren Abkömmlinge nach den für die Beerbung in der ersten Ordnung </w:t>
      </w:r>
    </w:p>
    <w:p w14:paraId="41632134" w14:textId="77777777" w:rsidR="008F7CCF" w:rsidRDefault="008F7CCF" w:rsidP="008F7CCF">
      <w:r>
        <w:t xml:space="preserve">               Geltenden Vorschriften. Sind Abkömmlinge nicht vorhanden, so erbt der überlebende Teil </w:t>
      </w:r>
    </w:p>
    <w:p w14:paraId="12FDAFAB" w14:textId="77777777" w:rsidR="008F7CCF" w:rsidRDefault="008F7CCF" w:rsidP="008F7CCF">
      <w:r>
        <w:t xml:space="preserve">               allein. ( D.h. Vater erbt und Geschwister, wenn Mutter schon vorverstorben ist.)   </w:t>
      </w:r>
    </w:p>
    <w:p w14:paraId="748401A0" w14:textId="77777777" w:rsidR="008F7CCF" w:rsidRDefault="008F7CCF" w:rsidP="008F7CCF"/>
    <w:p w14:paraId="40608971" w14:textId="1350B46C" w:rsidR="008F7CCF" w:rsidRDefault="002332D9" w:rsidP="002332D9">
      <w:pPr>
        <w:pStyle w:val="berschrift3"/>
        <w:numPr>
          <w:ilvl w:val="1"/>
          <w:numId w:val="5"/>
        </w:numPr>
        <w:rPr>
          <w:rStyle w:val="berschrift3Zchn"/>
        </w:rPr>
      </w:pPr>
      <w:r>
        <w:rPr>
          <w:rStyle w:val="berschrift3Zchn"/>
        </w:rPr>
        <w:t xml:space="preserve"> </w:t>
      </w:r>
      <w:bookmarkStart w:id="11" w:name="_Toc220657389"/>
      <w:proofErr w:type="spellStart"/>
      <w:r w:rsidR="008F7CCF" w:rsidRPr="008F7CCF">
        <w:rPr>
          <w:rStyle w:val="berschrift3Zchn"/>
        </w:rPr>
        <w:t>Erbqoutenberechnung</w:t>
      </w:r>
      <w:proofErr w:type="spellEnd"/>
      <w:r w:rsidR="008F7CCF" w:rsidRPr="008F7CCF">
        <w:rPr>
          <w:rStyle w:val="berschrift3Zchn"/>
        </w:rPr>
        <w:t xml:space="preserve"> Übung</w:t>
      </w:r>
      <w:bookmarkEnd w:id="11"/>
    </w:p>
    <w:p w14:paraId="496007AF" w14:textId="2E02A445" w:rsidR="008F7CCF" w:rsidRDefault="008F7CCF" w:rsidP="008F7CCF">
      <w:pPr>
        <w:pStyle w:val="Listenabsatz"/>
        <w:ind w:left="480"/>
      </w:pPr>
      <w:r>
        <w:t>Aufgabe A: E stirbt dieses Jahr. Er hat keine Kinder. Seine Eltern Peter und Inge haben noch zwei weitere Kinder, Ida und Tim. Tim hat zwei Söhne,  Max und Moritz. Wer beerbt E und wie hoch ist die Erbquote?</w:t>
      </w:r>
    </w:p>
    <w:p w14:paraId="4C422575" w14:textId="77777777" w:rsidR="002332D9" w:rsidRDefault="002332D9" w:rsidP="008F7CCF">
      <w:pPr>
        <w:pStyle w:val="Listenabsatz"/>
        <w:ind w:left="480"/>
      </w:pPr>
    </w:p>
    <w:p w14:paraId="49D576A2" w14:textId="77777777" w:rsidR="002332D9" w:rsidRDefault="002332D9" w:rsidP="008F7CCF">
      <w:pPr>
        <w:pStyle w:val="Listenabsatz"/>
        <w:ind w:left="480"/>
      </w:pPr>
    </w:p>
    <w:p w14:paraId="15C53658" w14:textId="77777777" w:rsidR="002332D9" w:rsidRDefault="002332D9" w:rsidP="008F7CCF">
      <w:pPr>
        <w:pStyle w:val="Listenabsatz"/>
        <w:ind w:left="480"/>
      </w:pPr>
    </w:p>
    <w:p w14:paraId="49A9F905" w14:textId="77777777" w:rsidR="002332D9" w:rsidRDefault="002332D9" w:rsidP="008F7CCF">
      <w:pPr>
        <w:pStyle w:val="Listenabsatz"/>
        <w:ind w:left="480"/>
      </w:pPr>
    </w:p>
    <w:p w14:paraId="5A997C3A" w14:textId="77777777" w:rsidR="002332D9" w:rsidRDefault="002332D9" w:rsidP="0071147E"/>
    <w:p w14:paraId="260D3EB3" w14:textId="77777777" w:rsidR="0071147E" w:rsidRDefault="002332D9" w:rsidP="00A652A0">
      <w:pPr>
        <w:pStyle w:val="Listenabsatz"/>
        <w:ind w:left="480"/>
      </w:pPr>
      <w:r>
        <w:t xml:space="preserve">Aufgabe B: E stirbt dieses Jahr. Er hat keine Kinder. Sein Vater Peter ist letztes Jahr verstorben, jedoch seine Mutter Inge lebt </w:t>
      </w:r>
      <w:proofErr w:type="spellStart"/>
      <w:r>
        <w:t>noch.Inge</w:t>
      </w:r>
      <w:proofErr w:type="spellEnd"/>
      <w:r>
        <w:t xml:space="preserve"> hat noch zwei weitere Kinder, Ida und Tim. Tim hat zwei </w:t>
      </w:r>
      <w:proofErr w:type="spellStart"/>
      <w:r>
        <w:t>söhne</w:t>
      </w:r>
      <w:proofErr w:type="spellEnd"/>
      <w:r>
        <w:t xml:space="preserve">, Max und Moritz. Wer beerbt E und wie hoch ist die </w:t>
      </w:r>
      <w:proofErr w:type="spellStart"/>
      <w:r>
        <w:t>Erbqoute</w:t>
      </w:r>
      <w:proofErr w:type="spellEnd"/>
      <w:r>
        <w:t>?</w:t>
      </w:r>
      <w:bookmarkStart w:id="12" w:name="_Toc220412054"/>
    </w:p>
    <w:p w14:paraId="79368E26" w14:textId="77777777" w:rsidR="00C2081F" w:rsidRDefault="00C2081F" w:rsidP="00A652A0">
      <w:pPr>
        <w:pStyle w:val="Listenabsatz"/>
        <w:ind w:left="480"/>
      </w:pPr>
    </w:p>
    <w:p w14:paraId="1C3A031D" w14:textId="77777777" w:rsidR="00C2081F" w:rsidRDefault="00C2081F" w:rsidP="00A652A0">
      <w:pPr>
        <w:pStyle w:val="Listenabsatz"/>
        <w:ind w:left="480"/>
      </w:pPr>
    </w:p>
    <w:p w14:paraId="34F4C2CE" w14:textId="77777777" w:rsidR="00C2081F" w:rsidRDefault="00C2081F" w:rsidP="00A652A0">
      <w:pPr>
        <w:pStyle w:val="Listenabsatz"/>
        <w:ind w:left="480"/>
      </w:pPr>
    </w:p>
    <w:p w14:paraId="787A99A9" w14:textId="77777777" w:rsidR="00C2081F" w:rsidRDefault="00C2081F" w:rsidP="00A652A0">
      <w:pPr>
        <w:pStyle w:val="Listenabsatz"/>
        <w:ind w:left="480"/>
      </w:pPr>
    </w:p>
    <w:p w14:paraId="697F5400" w14:textId="77777777" w:rsidR="00C2081F" w:rsidRDefault="00C2081F" w:rsidP="00A652A0">
      <w:pPr>
        <w:pStyle w:val="Listenabsatz"/>
        <w:ind w:left="480"/>
      </w:pPr>
    </w:p>
    <w:p w14:paraId="5D0D049B" w14:textId="77777777" w:rsidR="00C2081F" w:rsidRDefault="00C2081F" w:rsidP="00A652A0">
      <w:pPr>
        <w:pStyle w:val="Listenabsatz"/>
        <w:ind w:left="480"/>
      </w:pPr>
    </w:p>
    <w:p w14:paraId="43DB50E0" w14:textId="77777777" w:rsidR="0071147E" w:rsidRDefault="0071147E" w:rsidP="00A652A0">
      <w:pPr>
        <w:pStyle w:val="Listenabsatz"/>
        <w:ind w:left="480"/>
      </w:pPr>
    </w:p>
    <w:p w14:paraId="60F3BC5F" w14:textId="3BB190D0" w:rsidR="00131C7E" w:rsidRPr="00394827" w:rsidRDefault="00131C7E" w:rsidP="0071147E">
      <w:pPr>
        <w:pStyle w:val="berschrift3"/>
      </w:pPr>
      <w:bookmarkStart w:id="13" w:name="_Toc220657390"/>
      <w:r>
        <w:t>2.5</w:t>
      </w:r>
      <w:r w:rsidRPr="00A46AF9">
        <w:t xml:space="preserve"> Gesetzliche  </w:t>
      </w:r>
      <w:r>
        <w:t xml:space="preserve">Erbfolge </w:t>
      </w:r>
      <w:r w:rsidRPr="00A46AF9">
        <w:t xml:space="preserve"> </w:t>
      </w:r>
      <w:r>
        <w:t>dritter Ordnung</w:t>
      </w:r>
      <w:bookmarkEnd w:id="12"/>
      <w:bookmarkEnd w:id="13"/>
    </w:p>
    <w:p w14:paraId="018E845F" w14:textId="77777777" w:rsidR="00131C7E" w:rsidRDefault="00131C7E" w:rsidP="00131C7E">
      <w:r>
        <w:rPr>
          <w:b/>
          <w:bCs/>
        </w:rPr>
        <w:t xml:space="preserve">            </w:t>
      </w:r>
      <w:r>
        <w:t xml:space="preserve">§ 1926 BGB Abs 1 BGB Gesetzliche Erben der dritten Ordnung sind die Großeltern des  </w:t>
      </w:r>
    </w:p>
    <w:p w14:paraId="5378EDA7" w14:textId="77777777" w:rsidR="00131C7E" w:rsidRDefault="00131C7E" w:rsidP="00131C7E">
      <w:r>
        <w:t xml:space="preserve">             Erblasser und deren Abkömmlinge.</w:t>
      </w:r>
    </w:p>
    <w:p w14:paraId="614201E6" w14:textId="77777777" w:rsidR="00131C7E" w:rsidRDefault="00131C7E" w:rsidP="00131C7E">
      <w:r>
        <w:t xml:space="preserve">             d.h. Großeltern väterlicherseits und mütterlicherseits. Es gibt somit zwei Großelternpaare.</w:t>
      </w:r>
    </w:p>
    <w:p w14:paraId="3C4FBEE1" w14:textId="77777777" w:rsidR="00131C7E" w:rsidRDefault="00131C7E" w:rsidP="00131C7E"/>
    <w:p w14:paraId="5A5A8DE9" w14:textId="77777777" w:rsidR="00131C7E" w:rsidRDefault="00131C7E" w:rsidP="00131C7E">
      <w:r>
        <w:t xml:space="preserve">             § 1926 Abs 2 BGB Leben zur Zeit die Großeltern, so erben sie allein und zu gleichen Teilen.</w:t>
      </w:r>
    </w:p>
    <w:p w14:paraId="5F030B1E" w14:textId="77777777" w:rsidR="00131C7E" w:rsidRDefault="00131C7E" w:rsidP="00131C7E"/>
    <w:p w14:paraId="12CE782F" w14:textId="77777777" w:rsidR="00131C7E" w:rsidRDefault="00131C7E" w:rsidP="00131C7E">
      <w:r>
        <w:t xml:space="preserve">             § 1926 Abs 3 BGB Lebt zur Zeit des Erbfalls von einem Großelternpaar der Großvater oder die </w:t>
      </w:r>
    </w:p>
    <w:p w14:paraId="15E56756" w14:textId="77777777" w:rsidR="00131C7E" w:rsidRDefault="00131C7E" w:rsidP="00131C7E">
      <w:r>
        <w:lastRenderedPageBreak/>
        <w:t xml:space="preserve">             Großmutter nicht mehr, so treten an die Stelle des Verstorbenen dem anderen Teil des               </w:t>
      </w:r>
    </w:p>
    <w:p w14:paraId="1CBA13EE" w14:textId="77777777" w:rsidR="00131C7E" w:rsidRDefault="00131C7E" w:rsidP="00131C7E">
      <w:r>
        <w:t xml:space="preserve">             Großelternpaars und, wenn dieser nicht mehr lebt. Dessen Abkömmlingen zu.</w:t>
      </w:r>
    </w:p>
    <w:p w14:paraId="299B4217" w14:textId="77777777" w:rsidR="00131C7E" w:rsidRDefault="00131C7E" w:rsidP="00131C7E"/>
    <w:p w14:paraId="444341C6" w14:textId="77777777" w:rsidR="00131C7E" w:rsidRDefault="00131C7E" w:rsidP="00131C7E">
      <w:r>
        <w:t xml:space="preserve">            § 1926 Abs 4 BGB Lebt zur Zeit des Erbfalls ein Großelternpaar nicht mehr und sind die </w:t>
      </w:r>
    </w:p>
    <w:p w14:paraId="633F2577" w14:textId="77777777" w:rsidR="00131C7E" w:rsidRDefault="00131C7E" w:rsidP="00131C7E">
      <w:r>
        <w:t xml:space="preserve">            Abkömmlinge der Vorverstorbenen nicht vorhanden, so erben die anderen Großeltern oder </w:t>
      </w:r>
    </w:p>
    <w:p w14:paraId="088D2C96" w14:textId="77777777" w:rsidR="00131C7E" w:rsidRDefault="00131C7E" w:rsidP="00131C7E">
      <w:r>
        <w:t xml:space="preserve">            ihre Abkömmlinge allein.</w:t>
      </w:r>
    </w:p>
    <w:p w14:paraId="2AF42E9D" w14:textId="77777777" w:rsidR="00131C7E" w:rsidRDefault="00131C7E" w:rsidP="00131C7E"/>
    <w:p w14:paraId="74AD18BF" w14:textId="77777777" w:rsidR="00131C7E" w:rsidRDefault="00131C7E" w:rsidP="00131C7E">
      <w:r>
        <w:t xml:space="preserve">            § 1926 Abs 5 BGB Soweit Abkömmlinge an die Stelle ihrer Eltern oder ihrer Voreltern treten, </w:t>
      </w:r>
    </w:p>
    <w:p w14:paraId="2F9B3DD1" w14:textId="77777777" w:rsidR="00131C7E" w:rsidRDefault="00131C7E" w:rsidP="00131C7E">
      <w:r>
        <w:t xml:space="preserve">            finden die für die Beerbung in der ersten Ordnung geltenden Vorschriften Anwendung. </w:t>
      </w:r>
    </w:p>
    <w:p w14:paraId="6F5CC9A5" w14:textId="77777777" w:rsidR="00131C7E" w:rsidRDefault="00131C7E" w:rsidP="00131C7E"/>
    <w:p w14:paraId="489F5316" w14:textId="7875BA92" w:rsidR="00131C7E" w:rsidRDefault="00131C7E" w:rsidP="00131C7E">
      <w:pPr>
        <w:pStyle w:val="berschrift3"/>
        <w:numPr>
          <w:ilvl w:val="1"/>
          <w:numId w:val="6"/>
        </w:numPr>
      </w:pPr>
      <w:r>
        <w:t xml:space="preserve"> </w:t>
      </w:r>
      <w:bookmarkStart w:id="14" w:name="_Toc220657391"/>
      <w:proofErr w:type="spellStart"/>
      <w:r>
        <w:t>Erbqoutenberechung</w:t>
      </w:r>
      <w:proofErr w:type="spellEnd"/>
      <w:r>
        <w:t xml:space="preserve"> Übung</w:t>
      </w:r>
      <w:bookmarkEnd w:id="14"/>
    </w:p>
    <w:p w14:paraId="661763A7" w14:textId="638B77F6" w:rsidR="00131C7E" w:rsidRDefault="00131C7E" w:rsidP="00131C7E"/>
    <w:p w14:paraId="660E48EA" w14:textId="6E76B850" w:rsidR="00131C7E" w:rsidRPr="00131C7E" w:rsidRDefault="00131C7E" w:rsidP="00131C7E">
      <w:r>
        <w:t xml:space="preserve">            Aufgabe A: </w:t>
      </w:r>
      <w:r w:rsidR="00465421">
        <w:t xml:space="preserve">     </w:t>
      </w:r>
    </w:p>
    <w:p w14:paraId="65BE2384" w14:textId="1B8FF0FF" w:rsidR="00131C7E" w:rsidRPr="00C2081F" w:rsidRDefault="00C2081F" w:rsidP="00C2081F">
      <w:pPr>
        <w:rPr>
          <w:sz w:val="32"/>
          <w:szCs w:val="32"/>
        </w:rPr>
      </w:pPr>
      <w:r>
        <w:rPr>
          <w:noProof/>
        </w:rPr>
        <mc:AlternateContent>
          <mc:Choice Requires="wps">
            <w:drawing>
              <wp:anchor distT="0" distB="0" distL="114300" distR="114300" simplePos="0" relativeHeight="251660288" behindDoc="0" locked="0" layoutInCell="1" allowOverlap="1" wp14:anchorId="21BBED52" wp14:editId="3B344AA9">
                <wp:simplePos x="0" y="0"/>
                <wp:positionH relativeFrom="column">
                  <wp:posOffset>1195705</wp:posOffset>
                </wp:positionH>
                <wp:positionV relativeFrom="paragraph">
                  <wp:posOffset>55245</wp:posOffset>
                </wp:positionV>
                <wp:extent cx="1114425" cy="152400"/>
                <wp:effectExtent l="19050" t="19050" r="28575" b="38100"/>
                <wp:wrapNone/>
                <wp:docPr id="4" name="Pfeil: nach links und rechts 4"/>
                <wp:cNvGraphicFramePr/>
                <a:graphic xmlns:a="http://schemas.openxmlformats.org/drawingml/2006/main">
                  <a:graphicData uri="http://schemas.microsoft.com/office/word/2010/wordprocessingShape">
                    <wps:wsp>
                      <wps:cNvSpPr/>
                      <wps:spPr>
                        <a:xfrm>
                          <a:off x="0" y="0"/>
                          <a:ext cx="1114425" cy="15240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ABF4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4" o:spid="_x0000_s1026" type="#_x0000_t69" style="position:absolute;margin-left:94.15pt;margin-top:4.35pt;width:87.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" adj="1477" fillcolor="#156082 [3204]" strokecolor="#030e13 [484]" strokeweight="1pt"/>
            </w:pict>
          </mc:Fallback>
        </mc:AlternateContent>
      </w:r>
      <w:r w:rsidR="007B5101">
        <w:rPr>
          <w:noProof/>
        </w:rPr>
        <mc:AlternateContent>
          <mc:Choice Requires="wps">
            <w:drawing>
              <wp:anchor distT="0" distB="0" distL="114300" distR="114300" simplePos="0" relativeHeight="251663360" behindDoc="0" locked="0" layoutInCell="1" allowOverlap="1" wp14:anchorId="286B65CC" wp14:editId="19D630F4">
                <wp:simplePos x="0" y="0"/>
                <wp:positionH relativeFrom="column">
                  <wp:posOffset>4005580</wp:posOffset>
                </wp:positionH>
                <wp:positionV relativeFrom="paragraph">
                  <wp:posOffset>207645</wp:posOffset>
                </wp:positionV>
                <wp:extent cx="428625" cy="752475"/>
                <wp:effectExtent l="38100" t="0" r="28575" b="47625"/>
                <wp:wrapNone/>
                <wp:docPr id="7" name="Gerade Verbindung mit Pfeil 7"/>
                <wp:cNvGraphicFramePr/>
                <a:graphic xmlns:a="http://schemas.openxmlformats.org/drawingml/2006/main">
                  <a:graphicData uri="http://schemas.microsoft.com/office/word/2010/wordprocessingShape">
                    <wps:wsp>
                      <wps:cNvCnPr/>
                      <wps:spPr>
                        <a:xfrm flipH="1">
                          <a:off x="0" y="0"/>
                          <a:ext cx="428625"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C0375A" id="_x0000_t32" coordsize="21600,21600" o:spt="32" o:oned="t" path="m,l21600,21600e" filled="f">
                <v:path arrowok="t" fillok="f" o:connecttype="none"/>
                <o:lock v:ext="edit" shapetype="t"/>
              </v:shapetype>
              <v:shape id="Gerade Verbindung mit Pfeil 7" o:spid="_x0000_s1026" type="#_x0000_t32" style="position:absolute;margin-left:315.4pt;margin-top:16.35pt;width:33.75pt;height:59.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" strokecolor="#156082 [3204]" strokeweight=".5pt">
                <v:stroke endarrow="block" joinstyle="miter"/>
              </v:shape>
            </w:pict>
          </mc:Fallback>
        </mc:AlternateContent>
      </w:r>
      <w:r w:rsidR="007B5101">
        <w:rPr>
          <w:noProof/>
        </w:rPr>
        <mc:AlternateContent>
          <mc:Choice Requires="wps">
            <w:drawing>
              <wp:anchor distT="0" distB="0" distL="114300" distR="114300" simplePos="0" relativeHeight="251662336" behindDoc="0" locked="0" layoutInCell="1" allowOverlap="1" wp14:anchorId="47F70A53" wp14:editId="22FE388D">
                <wp:simplePos x="0" y="0"/>
                <wp:positionH relativeFrom="column">
                  <wp:posOffset>1748154</wp:posOffset>
                </wp:positionH>
                <wp:positionV relativeFrom="paragraph">
                  <wp:posOffset>207645</wp:posOffset>
                </wp:positionV>
                <wp:extent cx="266700" cy="704850"/>
                <wp:effectExtent l="0" t="0" r="57150" b="57150"/>
                <wp:wrapNone/>
                <wp:docPr id="6" name="Gerade Verbindung mit Pfeil 6"/>
                <wp:cNvGraphicFramePr/>
                <a:graphic xmlns:a="http://schemas.openxmlformats.org/drawingml/2006/main">
                  <a:graphicData uri="http://schemas.microsoft.com/office/word/2010/wordprocessingShape">
                    <wps:wsp>
                      <wps:cNvCnPr/>
                      <wps:spPr>
                        <a:xfrm>
                          <a:off x="0" y="0"/>
                          <a:ext cx="266700" cy="70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5A0E65" id="Gerade Verbindung mit Pfeil 6" o:spid="_x0000_s1026" type="#_x0000_t32" style="position:absolute;margin-left:137.65pt;margin-top:16.35pt;width:21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" strokecolor="#156082 [3204]" strokeweight=".5pt">
                <v:stroke endarrow="block" joinstyle="miter"/>
              </v:shape>
            </w:pict>
          </mc:Fallback>
        </mc:AlternateContent>
      </w:r>
      <w:r w:rsidR="007B5101">
        <w:rPr>
          <w:noProof/>
        </w:rPr>
        <mc:AlternateContent>
          <mc:Choice Requires="wps">
            <w:drawing>
              <wp:anchor distT="0" distB="0" distL="114300" distR="114300" simplePos="0" relativeHeight="251661312" behindDoc="0" locked="0" layoutInCell="1" allowOverlap="1" wp14:anchorId="29966974" wp14:editId="6185EB60">
                <wp:simplePos x="0" y="0"/>
                <wp:positionH relativeFrom="column">
                  <wp:posOffset>3891280</wp:posOffset>
                </wp:positionH>
                <wp:positionV relativeFrom="paragraph">
                  <wp:posOffset>74295</wp:posOffset>
                </wp:positionV>
                <wp:extent cx="1266825" cy="133350"/>
                <wp:effectExtent l="19050" t="19050" r="28575" b="38100"/>
                <wp:wrapNone/>
                <wp:docPr id="5" name="Pfeil: nach links und rechts 5"/>
                <wp:cNvGraphicFramePr/>
                <a:graphic xmlns:a="http://schemas.openxmlformats.org/drawingml/2006/main">
                  <a:graphicData uri="http://schemas.microsoft.com/office/word/2010/wordprocessingShape">
                    <wps:wsp>
                      <wps:cNvSpPr/>
                      <wps:spPr>
                        <a:xfrm>
                          <a:off x="0" y="0"/>
                          <a:ext cx="1266825" cy="13335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ECFF8" id="Pfeil: nach links und rechts 5" o:spid="_x0000_s1026" type="#_x0000_t69" style="position:absolute;margin-left:306.4pt;margin-top:5.85pt;width:99.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" adj="1137" fillcolor="#156082 [3204]" strokecolor="#030e13 [484]" strokeweight="1pt"/>
            </w:pict>
          </mc:Fallback>
        </mc:AlternateContent>
      </w:r>
      <w:r w:rsidR="00465421">
        <w:t xml:space="preserve">                  </w:t>
      </w:r>
      <w:r w:rsidR="00465421" w:rsidRPr="00C2081F">
        <w:rPr>
          <w:sz w:val="32"/>
          <w:szCs w:val="32"/>
        </w:rPr>
        <w:t>Op</w:t>
      </w:r>
      <w:r w:rsidRPr="00C2081F">
        <w:rPr>
          <w:sz w:val="32"/>
          <w:szCs w:val="32"/>
        </w:rPr>
        <w:t xml:space="preserve">a </w:t>
      </w:r>
      <w:r w:rsidR="00465421" w:rsidRPr="00C2081F">
        <w:rPr>
          <w:sz w:val="32"/>
          <w:szCs w:val="32"/>
        </w:rPr>
        <w:t>1                             Om</w:t>
      </w:r>
      <w:r>
        <w:rPr>
          <w:sz w:val="32"/>
          <w:szCs w:val="32"/>
        </w:rPr>
        <w:t>a</w:t>
      </w:r>
      <w:r w:rsidR="00465421" w:rsidRPr="00C2081F">
        <w:rPr>
          <w:sz w:val="32"/>
          <w:szCs w:val="32"/>
        </w:rPr>
        <w:t xml:space="preserve">1          </w:t>
      </w:r>
      <w:r w:rsidR="007B5101" w:rsidRPr="00C2081F">
        <w:rPr>
          <w:sz w:val="32"/>
          <w:szCs w:val="32"/>
        </w:rPr>
        <w:t>Op</w:t>
      </w:r>
      <w:r>
        <w:rPr>
          <w:sz w:val="32"/>
          <w:szCs w:val="32"/>
        </w:rPr>
        <w:t>a</w:t>
      </w:r>
      <w:r w:rsidR="007B5101" w:rsidRPr="00C2081F">
        <w:rPr>
          <w:sz w:val="32"/>
          <w:szCs w:val="32"/>
        </w:rPr>
        <w:t>2</w:t>
      </w:r>
      <w:r w:rsidR="00465421" w:rsidRPr="00C2081F">
        <w:rPr>
          <w:sz w:val="32"/>
          <w:szCs w:val="32"/>
        </w:rPr>
        <w:t xml:space="preserve">                        </w:t>
      </w:r>
      <w:r w:rsidR="007B5101" w:rsidRPr="00C2081F">
        <w:rPr>
          <w:sz w:val="32"/>
          <w:szCs w:val="32"/>
        </w:rPr>
        <w:t xml:space="preserve">        Om</w:t>
      </w:r>
      <w:r>
        <w:rPr>
          <w:sz w:val="32"/>
          <w:szCs w:val="32"/>
        </w:rPr>
        <w:t>a</w:t>
      </w:r>
      <w:r w:rsidR="007B5101" w:rsidRPr="00C2081F">
        <w:rPr>
          <w:sz w:val="32"/>
          <w:szCs w:val="32"/>
        </w:rPr>
        <w:t>2</w:t>
      </w:r>
    </w:p>
    <w:p w14:paraId="719F3A16" w14:textId="6478EBB7" w:rsidR="00131C7E" w:rsidRDefault="00131C7E" w:rsidP="00131C7E"/>
    <w:p w14:paraId="048462EB" w14:textId="77777777" w:rsidR="00131C7E" w:rsidRPr="00A46AF9" w:rsidRDefault="00131C7E" w:rsidP="00131C7E">
      <w:pPr>
        <w:rPr>
          <w:b/>
          <w:bCs/>
        </w:rPr>
      </w:pPr>
    </w:p>
    <w:p w14:paraId="65D38DD6" w14:textId="75042239" w:rsidR="00131C7E" w:rsidRDefault="00131C7E" w:rsidP="00131C7E">
      <w:pPr>
        <w:pStyle w:val="Listenabsatz"/>
        <w:ind w:left="735"/>
      </w:pPr>
    </w:p>
    <w:p w14:paraId="7FF53AFB" w14:textId="02844793" w:rsidR="00131C7E" w:rsidRPr="007B5101" w:rsidRDefault="007B5101" w:rsidP="00131C7E">
      <w:pPr>
        <w:pStyle w:val="Listenabsatz"/>
        <w:ind w:left="735"/>
        <w:rPr>
          <w:sz w:val="32"/>
          <w:szCs w:val="32"/>
        </w:rPr>
      </w:pPr>
      <w:r>
        <w:rPr>
          <w:noProof/>
        </w:rPr>
        <mc:AlternateContent>
          <mc:Choice Requires="wps">
            <w:drawing>
              <wp:anchor distT="0" distB="0" distL="114300" distR="114300" simplePos="0" relativeHeight="251666432" behindDoc="0" locked="0" layoutInCell="1" allowOverlap="1" wp14:anchorId="27BA85CE" wp14:editId="1C582EEF">
                <wp:simplePos x="0" y="0"/>
                <wp:positionH relativeFrom="column">
                  <wp:posOffset>3186430</wp:posOffset>
                </wp:positionH>
                <wp:positionV relativeFrom="paragraph">
                  <wp:posOffset>207010</wp:posOffset>
                </wp:positionV>
                <wp:extent cx="45719" cy="257175"/>
                <wp:effectExtent l="38100" t="0" r="69215" b="47625"/>
                <wp:wrapNone/>
                <wp:docPr id="10" name="Gerade Verbindung mit Pfeil 10"/>
                <wp:cNvGraphicFramePr/>
                <a:graphic xmlns:a="http://schemas.openxmlformats.org/drawingml/2006/main">
                  <a:graphicData uri="http://schemas.microsoft.com/office/word/2010/wordprocessingShape">
                    <wps:wsp>
                      <wps:cNvCnPr/>
                      <wps:spPr>
                        <a:xfrm>
                          <a:off x="0" y="0"/>
                          <a:ext cx="45719"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153AD2" id="Gerade Verbindung mit Pfeil 10" o:spid="_x0000_s1026" type="#_x0000_t32" style="position:absolute;margin-left:250.9pt;margin-top:16.3pt;width:3.6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" strokecolor="#156082 [3204]"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7DB9B4DF" wp14:editId="0E9B9CD5">
                <wp:simplePos x="0" y="0"/>
                <wp:positionH relativeFrom="column">
                  <wp:posOffset>2376805</wp:posOffset>
                </wp:positionH>
                <wp:positionV relativeFrom="paragraph">
                  <wp:posOffset>130811</wp:posOffset>
                </wp:positionV>
                <wp:extent cx="57150" cy="666750"/>
                <wp:effectExtent l="19050" t="0" r="76200" b="57150"/>
                <wp:wrapNone/>
                <wp:docPr id="9" name="Gerade Verbindung mit Pfeil 9"/>
                <wp:cNvGraphicFramePr/>
                <a:graphic xmlns:a="http://schemas.openxmlformats.org/drawingml/2006/main">
                  <a:graphicData uri="http://schemas.microsoft.com/office/word/2010/wordprocessingShape">
                    <wps:wsp>
                      <wps:cNvCnPr/>
                      <wps:spPr>
                        <a:xfrm>
                          <a:off x="0" y="0"/>
                          <a:ext cx="57150"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DCEAAE" id="Gerade Verbindung mit Pfeil 9" o:spid="_x0000_s1026" type="#_x0000_t32" style="position:absolute;margin-left:187.15pt;margin-top:10.3pt;width:4.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" strokecolor="#156082 [3204]" strokeweight=".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7D646569" wp14:editId="2A1C3762">
                <wp:simplePos x="0" y="0"/>
                <wp:positionH relativeFrom="column">
                  <wp:posOffset>2100580</wp:posOffset>
                </wp:positionH>
                <wp:positionV relativeFrom="paragraph">
                  <wp:posOffset>16510</wp:posOffset>
                </wp:positionV>
                <wp:extent cx="1657350" cy="247650"/>
                <wp:effectExtent l="19050" t="19050" r="19050" b="38100"/>
                <wp:wrapNone/>
                <wp:docPr id="8" name="Pfeil: nach links und rechts 8"/>
                <wp:cNvGraphicFramePr/>
                <a:graphic xmlns:a="http://schemas.openxmlformats.org/drawingml/2006/main">
                  <a:graphicData uri="http://schemas.microsoft.com/office/word/2010/wordprocessingShape">
                    <wps:wsp>
                      <wps:cNvSpPr/>
                      <wps:spPr>
                        <a:xfrm>
                          <a:off x="0" y="0"/>
                          <a:ext cx="1657350" cy="24765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1E77B" id="Pfeil: nach links und rechts 8" o:spid="_x0000_s1026" type="#_x0000_t69" style="position:absolute;margin-left:165.4pt;margin-top:1.3pt;width:130.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" adj="1614" fillcolor="#156082 [3204]" strokecolor="#030e13 [484]" strokeweight="1pt"/>
            </w:pict>
          </mc:Fallback>
        </mc:AlternateContent>
      </w:r>
      <w:r>
        <w:t xml:space="preserve">                                            </w:t>
      </w:r>
      <w:r>
        <w:rPr>
          <w:sz w:val="32"/>
          <w:szCs w:val="32"/>
        </w:rPr>
        <w:t>V                                          M</w:t>
      </w:r>
    </w:p>
    <w:p w14:paraId="7DE4B321" w14:textId="08751789" w:rsidR="00131C7E" w:rsidRDefault="00131C7E" w:rsidP="00131C7E">
      <w:pPr>
        <w:pStyle w:val="Listenabsatz"/>
        <w:ind w:left="735"/>
      </w:pPr>
    </w:p>
    <w:p w14:paraId="49B8F43F" w14:textId="0A9455CD" w:rsidR="00131C7E" w:rsidRPr="00B64C49" w:rsidRDefault="00131C7E" w:rsidP="00131C7E">
      <w:pPr>
        <w:ind w:left="720"/>
        <w:rPr>
          <w:rFonts w:ascii="Calibri" w:hAnsi="Calibri" w:cs="Calibri"/>
          <w:sz w:val="24"/>
          <w:szCs w:val="24"/>
        </w:rPr>
      </w:pPr>
      <w:r>
        <w:rPr>
          <w:rFonts w:ascii="Calibri" w:hAnsi="Calibri" w:cs="Calibri"/>
          <w:sz w:val="24"/>
          <w:szCs w:val="24"/>
        </w:rPr>
        <w:t xml:space="preserve"> </w:t>
      </w:r>
      <w:r w:rsidR="0061627B">
        <w:rPr>
          <w:rFonts w:ascii="Calibri" w:hAnsi="Calibri" w:cs="Calibri"/>
          <w:sz w:val="24"/>
          <w:szCs w:val="24"/>
        </w:rPr>
        <w:t xml:space="preserve">                                                                               †                                     </w:t>
      </w:r>
    </w:p>
    <w:p w14:paraId="0EFA9CE3" w14:textId="5935CCBF" w:rsidR="002332D9" w:rsidRPr="007B5101" w:rsidRDefault="007B5101" w:rsidP="008F7CCF">
      <w:pPr>
        <w:pStyle w:val="Listenabsatz"/>
        <w:ind w:left="480"/>
        <w:rPr>
          <w:sz w:val="32"/>
          <w:szCs w:val="32"/>
        </w:rPr>
      </w:pPr>
      <w:r>
        <w:t xml:space="preserve">                                                                   </w:t>
      </w:r>
      <w:r w:rsidRPr="007B5101">
        <w:rPr>
          <w:sz w:val="32"/>
          <w:szCs w:val="32"/>
        </w:rPr>
        <w:t>B</w:t>
      </w:r>
      <w:r>
        <w:rPr>
          <w:sz w:val="32"/>
          <w:szCs w:val="32"/>
        </w:rPr>
        <w:t xml:space="preserve">               </w:t>
      </w:r>
      <w:r w:rsidR="0061627B">
        <w:rPr>
          <w:sz w:val="32"/>
          <w:szCs w:val="32"/>
        </w:rPr>
        <w:t>E</w:t>
      </w:r>
    </w:p>
    <w:p w14:paraId="58989B1D" w14:textId="48BB3A06" w:rsidR="002332D9" w:rsidRDefault="002332D9" w:rsidP="008F7CCF">
      <w:pPr>
        <w:pStyle w:val="Listenabsatz"/>
        <w:ind w:left="480"/>
      </w:pPr>
    </w:p>
    <w:p w14:paraId="60DE2551" w14:textId="252D2D20" w:rsidR="002332D9" w:rsidRPr="008F7CCF" w:rsidRDefault="002332D9" w:rsidP="008F7CCF">
      <w:pPr>
        <w:pStyle w:val="Listenabsatz"/>
        <w:ind w:left="480"/>
      </w:pPr>
    </w:p>
    <w:p w14:paraId="7180723E" w14:textId="77846EF0" w:rsidR="008775EB" w:rsidRDefault="00A11E15" w:rsidP="00DA4809">
      <w:pPr>
        <w:pStyle w:val="Listenabsatz"/>
        <w:ind w:left="480"/>
      </w:pPr>
      <w:r>
        <w:t xml:space="preserve">Wer beerbt E und wie hoch ist die </w:t>
      </w:r>
      <w:proofErr w:type="spellStart"/>
      <w:r>
        <w:t>Erbqoute</w:t>
      </w:r>
      <w:proofErr w:type="spellEnd"/>
      <w:r>
        <w:t>?</w:t>
      </w:r>
    </w:p>
    <w:p w14:paraId="6E9A88D4" w14:textId="77777777" w:rsidR="00A11E15" w:rsidRDefault="00A11E15" w:rsidP="00DA4809">
      <w:pPr>
        <w:pStyle w:val="Listenabsatz"/>
        <w:ind w:left="480"/>
      </w:pPr>
    </w:p>
    <w:p w14:paraId="5BA806A5" w14:textId="77777777" w:rsidR="00C2081F" w:rsidRDefault="00C2081F" w:rsidP="00A11E15">
      <w:pPr>
        <w:pStyle w:val="berschrift1"/>
      </w:pPr>
      <w:bookmarkStart w:id="15" w:name="_Toc220412055"/>
    </w:p>
    <w:p w14:paraId="069338C7" w14:textId="77777777" w:rsidR="00C2081F" w:rsidRDefault="00C2081F" w:rsidP="00C2081F"/>
    <w:p w14:paraId="68BA3DB9" w14:textId="77777777" w:rsidR="00C2081F" w:rsidRPr="00C2081F" w:rsidRDefault="00C2081F" w:rsidP="00C2081F"/>
    <w:p w14:paraId="2FD2F148" w14:textId="32B4C2F5" w:rsidR="00A11E15" w:rsidRPr="00BC7BA3" w:rsidRDefault="00A11E15" w:rsidP="00A11E15">
      <w:pPr>
        <w:pStyle w:val="berschrift1"/>
      </w:pPr>
      <w:bookmarkStart w:id="16" w:name="_Toc220657392"/>
      <w:r>
        <w:lastRenderedPageBreak/>
        <w:t xml:space="preserve">3. </w:t>
      </w:r>
      <w:r w:rsidRPr="00A11E15">
        <w:t>Ehegattenerbrecht</w:t>
      </w:r>
      <w:bookmarkEnd w:id="15"/>
      <w:bookmarkEnd w:id="16"/>
    </w:p>
    <w:p w14:paraId="4A7F2E99" w14:textId="77777777" w:rsidR="00A11E15" w:rsidRDefault="00A11E15" w:rsidP="00A11E15">
      <w:pPr>
        <w:pStyle w:val="berschrift3"/>
        <w:rPr>
          <w:rFonts w:eastAsia="Calibri"/>
        </w:rPr>
      </w:pPr>
      <w:bookmarkStart w:id="17" w:name="_Toc220412056"/>
      <w:bookmarkStart w:id="18" w:name="_Toc220657393"/>
      <w:r>
        <w:rPr>
          <w:rFonts w:eastAsia="Calibri"/>
        </w:rPr>
        <w:t>3.1 Bei Zugewinngemeinschaft</w:t>
      </w:r>
      <w:bookmarkEnd w:id="17"/>
      <w:bookmarkEnd w:id="18"/>
    </w:p>
    <w:p w14:paraId="0C2B7C73" w14:textId="77777777" w:rsidR="00A11E15" w:rsidRDefault="00A11E15" w:rsidP="00A11E15">
      <w:pPr>
        <w:spacing w:after="200" w:line="276" w:lineRule="auto"/>
        <w:rPr>
          <w:rFonts w:ascii="Calibri" w:eastAsia="Calibri" w:hAnsi="Calibri" w:cs="Calibri"/>
          <w:sz w:val="24"/>
        </w:rPr>
      </w:pPr>
      <w:r>
        <w:rPr>
          <w:rFonts w:ascii="Calibri" w:eastAsia="Calibri" w:hAnsi="Calibri" w:cs="Calibri"/>
          <w:sz w:val="24"/>
        </w:rPr>
        <w:t>§ 1931 Abs 1 BGB: Der überlebende Ehegatte des Erblassers ist neben Verwandten                                  der ersten Ordnung zu einem Viertel, neben Verwandten der zeiten Ordnung oder neben Großeltern zur Hälfte der Erbschaft als gesetzlicher Erbe berufen. Treffen mit Großeltern zur Hälfte der Erbschaft auch von der andren Hälfte den Anteil, der nach § 1926 BGB den Abkömmlingen zufallen würde.</w:t>
      </w:r>
    </w:p>
    <w:p w14:paraId="7B520B96" w14:textId="77777777" w:rsidR="00A11E15" w:rsidRDefault="00A11E15" w:rsidP="00A11E15">
      <w:pPr>
        <w:spacing w:after="200" w:line="276" w:lineRule="auto"/>
        <w:rPr>
          <w:rFonts w:ascii="Calibri" w:eastAsia="Calibri" w:hAnsi="Calibri" w:cs="Calibri"/>
          <w:sz w:val="24"/>
        </w:rPr>
      </w:pPr>
      <w:r>
        <w:rPr>
          <w:rFonts w:ascii="Calibri" w:eastAsia="Calibri" w:hAnsi="Calibri" w:cs="Calibri"/>
          <w:sz w:val="24"/>
        </w:rPr>
        <w:t>d.h. der Ehegatte erbt nach der ersten Ordnung 1/4 und nach der zweiten Ordnung 1/2.</w:t>
      </w:r>
    </w:p>
    <w:p w14:paraId="15936218" w14:textId="77777777" w:rsidR="00A11E15" w:rsidRDefault="00A11E15" w:rsidP="00A11E15">
      <w:pPr>
        <w:spacing w:after="200" w:line="276" w:lineRule="auto"/>
        <w:rPr>
          <w:rFonts w:ascii="Calibri" w:eastAsia="Calibri" w:hAnsi="Calibri" w:cs="Calibri"/>
          <w:sz w:val="24"/>
        </w:rPr>
      </w:pPr>
      <w:r>
        <w:rPr>
          <w:rFonts w:ascii="Calibri" w:eastAsia="Calibri" w:hAnsi="Calibri" w:cs="Calibri"/>
          <w:sz w:val="24"/>
        </w:rPr>
        <w:t>§ 1931 Abs 2 BGB: sind weder Verwandte der ersten oder zweiten Ordnung vorhanden noch Großeltern vorhanden, so erhält der überlebende Ehegatte die ganze Erbschaft.</w:t>
      </w:r>
    </w:p>
    <w:p w14:paraId="5226FC13" w14:textId="77777777" w:rsidR="00A11E15" w:rsidRDefault="00A11E15" w:rsidP="00A11E15">
      <w:pPr>
        <w:spacing w:after="200" w:line="276" w:lineRule="auto"/>
        <w:rPr>
          <w:rFonts w:ascii="Calibri" w:eastAsia="Calibri" w:hAnsi="Calibri" w:cs="Calibri"/>
          <w:sz w:val="24"/>
        </w:rPr>
      </w:pPr>
      <w:r>
        <w:rPr>
          <w:rFonts w:ascii="Calibri" w:eastAsia="Calibri" w:hAnsi="Calibri" w:cs="Calibri"/>
          <w:sz w:val="24"/>
        </w:rPr>
        <w:t>§ 1931 Abs 3 BGB: die Vorschrift des § 1371 bleibt unberührt</w:t>
      </w:r>
    </w:p>
    <w:p w14:paraId="0FBAF624" w14:textId="77777777" w:rsidR="00423278" w:rsidRDefault="00423278" w:rsidP="00423278">
      <w:pPr>
        <w:spacing w:after="200" w:line="276" w:lineRule="auto"/>
        <w:rPr>
          <w:rFonts w:ascii="Calibri" w:eastAsia="Calibri" w:hAnsi="Calibri" w:cs="Calibri"/>
          <w:sz w:val="24"/>
        </w:rPr>
      </w:pPr>
      <w:r>
        <w:rPr>
          <w:rFonts w:ascii="Calibri" w:eastAsia="Calibri" w:hAnsi="Calibri" w:cs="Calibri"/>
          <w:sz w:val="24"/>
        </w:rPr>
        <w:t>§ 1371 Abs 1 BGB: Wird der Güterstand durch den Tod eines Ehegatten beendet, so wird der Ausgleich des Zugewinns dadurch verwirklicht, dass sich der gesetzliche Erbteil des überlebenden Ehegatten um ein Viertel der Erbschaft erhöht; hierbei ist unerheblich, ob die Ehegatten im einzelnen Falle einen Zugewinn erzielt haben.</w:t>
      </w:r>
    </w:p>
    <w:p w14:paraId="12818B9D" w14:textId="77777777" w:rsidR="00423278" w:rsidRDefault="00423278" w:rsidP="00423278">
      <w:pPr>
        <w:spacing w:after="200" w:line="276" w:lineRule="auto"/>
        <w:rPr>
          <w:rFonts w:ascii="Calibri" w:eastAsia="Calibri" w:hAnsi="Calibri" w:cs="Calibri"/>
          <w:sz w:val="24"/>
        </w:rPr>
      </w:pPr>
      <w:r>
        <w:rPr>
          <w:rFonts w:ascii="Calibri" w:eastAsia="Calibri" w:hAnsi="Calibri" w:cs="Calibri"/>
          <w:sz w:val="24"/>
        </w:rPr>
        <w:t>Zugewinn ist der Betrag, um das Endvermögen eines Ehegatten das Anfangsvermögen übersteigt. (§ 1373 BGB)</w:t>
      </w:r>
    </w:p>
    <w:p w14:paraId="0ED5B2EC" w14:textId="77777777" w:rsidR="00423278" w:rsidRDefault="00423278" w:rsidP="00423278">
      <w:pPr>
        <w:spacing w:after="200" w:line="276" w:lineRule="auto"/>
        <w:rPr>
          <w:rFonts w:ascii="Calibri" w:eastAsia="Calibri" w:hAnsi="Calibri" w:cs="Calibri"/>
          <w:sz w:val="24"/>
        </w:rPr>
      </w:pPr>
      <w:r>
        <w:rPr>
          <w:rFonts w:ascii="Calibri" w:eastAsia="Calibri" w:hAnsi="Calibri" w:cs="Calibri"/>
          <w:sz w:val="24"/>
        </w:rPr>
        <w:t>d.h. der Erblasser hatte 2 Kinder dann erbt die Ehefrau 1/2 und die Kinder jeweils zu 1/4</w:t>
      </w:r>
    </w:p>
    <w:p w14:paraId="35DC8156" w14:textId="77777777" w:rsidR="00423278" w:rsidRDefault="00423278" w:rsidP="00A11E15">
      <w:pPr>
        <w:spacing w:after="200" w:line="276" w:lineRule="auto"/>
        <w:rPr>
          <w:rFonts w:ascii="Calibri" w:eastAsia="Calibri" w:hAnsi="Calibri" w:cs="Calibri"/>
          <w:sz w:val="24"/>
        </w:rPr>
      </w:pPr>
    </w:p>
    <w:p w14:paraId="4A68595B" w14:textId="77777777" w:rsidR="00A11E15" w:rsidRDefault="00A11E15" w:rsidP="00A11E15">
      <w:pPr>
        <w:spacing w:after="200" w:line="276" w:lineRule="auto"/>
        <w:rPr>
          <w:rFonts w:ascii="Calibri" w:eastAsia="Calibri" w:hAnsi="Calibri" w:cs="Calibri"/>
          <w:sz w:val="24"/>
        </w:rPr>
      </w:pPr>
    </w:p>
    <w:p w14:paraId="5ECDC186" w14:textId="77777777" w:rsidR="00423278" w:rsidRDefault="00423278" w:rsidP="00A11E15">
      <w:pPr>
        <w:pStyle w:val="berschrift3"/>
        <w:rPr>
          <w:rFonts w:ascii="Calibri" w:eastAsia="Calibri" w:hAnsi="Calibri" w:cs="Calibri"/>
          <w:sz w:val="24"/>
        </w:rPr>
      </w:pPr>
    </w:p>
    <w:p w14:paraId="60C94EE2" w14:textId="715180F9" w:rsidR="00A11E15" w:rsidRDefault="00A11E15" w:rsidP="00A11E15">
      <w:pPr>
        <w:pStyle w:val="berschrift3"/>
        <w:rPr>
          <w:rStyle w:val="berschrift3Zchn"/>
        </w:rPr>
      </w:pPr>
      <w:bookmarkStart w:id="19" w:name="_Toc220657394"/>
      <w:r>
        <w:rPr>
          <w:rFonts w:ascii="Calibri" w:eastAsia="Calibri" w:hAnsi="Calibri" w:cs="Calibri"/>
          <w:sz w:val="24"/>
        </w:rPr>
        <w:t xml:space="preserve">3.2 </w:t>
      </w:r>
      <w:proofErr w:type="spellStart"/>
      <w:r w:rsidRPr="00A11E15">
        <w:rPr>
          <w:rStyle w:val="berschrift3Zchn"/>
        </w:rPr>
        <w:t>Erbqoutenberechnung</w:t>
      </w:r>
      <w:proofErr w:type="spellEnd"/>
      <w:r w:rsidRPr="00A11E15">
        <w:rPr>
          <w:rStyle w:val="berschrift3Zchn"/>
        </w:rPr>
        <w:t xml:space="preserve"> bei Zugewinngemeinschaft</w:t>
      </w:r>
      <w:bookmarkEnd w:id="19"/>
    </w:p>
    <w:p w14:paraId="2D3CB253" w14:textId="12C4B3D2" w:rsidR="00A11E15" w:rsidRPr="00A11E15" w:rsidRDefault="00A11E15" w:rsidP="00A11E15">
      <w:r>
        <w:t xml:space="preserve">Aufgabe A:  Peter und Inge sind verheiratet und haben drei Kinder ( Oliver, Paul und Ralf). Peter ist dieses Jahr verstorben. Wer beerbt Peter und wie hoch ist die </w:t>
      </w:r>
      <w:proofErr w:type="spellStart"/>
      <w:r>
        <w:t>Erbqoute</w:t>
      </w:r>
      <w:proofErr w:type="spellEnd"/>
      <w:r>
        <w:t>?</w:t>
      </w:r>
    </w:p>
    <w:p w14:paraId="56AB883A" w14:textId="77777777" w:rsidR="00A11E15" w:rsidRDefault="00A11E15" w:rsidP="00DA4809">
      <w:pPr>
        <w:pStyle w:val="Listenabsatz"/>
        <w:ind w:left="480"/>
      </w:pPr>
    </w:p>
    <w:p w14:paraId="30047886" w14:textId="77777777" w:rsidR="00423278" w:rsidRDefault="00423278" w:rsidP="00DA4809">
      <w:pPr>
        <w:pStyle w:val="Listenabsatz"/>
        <w:ind w:left="480"/>
      </w:pPr>
    </w:p>
    <w:p w14:paraId="5F520756" w14:textId="77777777" w:rsidR="00423278" w:rsidRDefault="00423278" w:rsidP="00DA4809">
      <w:pPr>
        <w:pStyle w:val="Listenabsatz"/>
        <w:ind w:left="480"/>
      </w:pPr>
    </w:p>
    <w:p w14:paraId="65495C74" w14:textId="77777777" w:rsidR="00423278" w:rsidRDefault="00423278" w:rsidP="00DA4809">
      <w:pPr>
        <w:pStyle w:val="Listenabsatz"/>
        <w:ind w:left="480"/>
      </w:pPr>
    </w:p>
    <w:p w14:paraId="490CF079" w14:textId="77777777" w:rsidR="00423278" w:rsidRDefault="00423278" w:rsidP="00DA4809">
      <w:pPr>
        <w:pStyle w:val="Listenabsatz"/>
        <w:ind w:left="480"/>
      </w:pPr>
    </w:p>
    <w:p w14:paraId="04CDDC64" w14:textId="77777777" w:rsidR="00423278" w:rsidRDefault="00423278" w:rsidP="00DA4809">
      <w:pPr>
        <w:pStyle w:val="Listenabsatz"/>
        <w:ind w:left="480"/>
      </w:pPr>
    </w:p>
    <w:p w14:paraId="76BD6E6F" w14:textId="77777777" w:rsidR="00423278" w:rsidRDefault="00423278" w:rsidP="00DA4809">
      <w:pPr>
        <w:pStyle w:val="Listenabsatz"/>
        <w:ind w:left="480"/>
      </w:pPr>
    </w:p>
    <w:p w14:paraId="00C89178" w14:textId="77777777" w:rsidR="00423278" w:rsidRDefault="00423278" w:rsidP="00DA4809">
      <w:pPr>
        <w:pStyle w:val="Listenabsatz"/>
        <w:ind w:left="480"/>
      </w:pPr>
    </w:p>
    <w:p w14:paraId="60F86442" w14:textId="77777777" w:rsidR="00423278" w:rsidRDefault="00423278" w:rsidP="00DA4809">
      <w:pPr>
        <w:pStyle w:val="Listenabsatz"/>
        <w:ind w:left="480"/>
      </w:pPr>
    </w:p>
    <w:p w14:paraId="72FCC4A2" w14:textId="77777777" w:rsidR="00423278" w:rsidRDefault="00423278" w:rsidP="00DA4809">
      <w:pPr>
        <w:pStyle w:val="Listenabsatz"/>
        <w:ind w:left="480"/>
      </w:pPr>
    </w:p>
    <w:p w14:paraId="1D2BC96D" w14:textId="77777777" w:rsidR="00423278" w:rsidRDefault="00423278" w:rsidP="00DA4809">
      <w:pPr>
        <w:pStyle w:val="Listenabsatz"/>
        <w:ind w:left="480"/>
      </w:pPr>
    </w:p>
    <w:p w14:paraId="79BFB225" w14:textId="77777777" w:rsidR="00423278" w:rsidRDefault="00423278" w:rsidP="00DA4809">
      <w:pPr>
        <w:pStyle w:val="Listenabsatz"/>
        <w:ind w:left="480"/>
      </w:pPr>
    </w:p>
    <w:p w14:paraId="41088AD4" w14:textId="03256654" w:rsidR="00423278" w:rsidRDefault="00423278" w:rsidP="00423278">
      <w:pPr>
        <w:pStyle w:val="berschrift3"/>
        <w:rPr>
          <w:rFonts w:eastAsia="Calibri"/>
        </w:rPr>
      </w:pPr>
      <w:bookmarkStart w:id="20" w:name="_Toc220412057"/>
      <w:bookmarkStart w:id="21" w:name="_Toc220657395"/>
      <w:r>
        <w:rPr>
          <w:rFonts w:eastAsia="Calibri"/>
        </w:rPr>
        <w:lastRenderedPageBreak/>
        <w:t>3.3 bei Gütertrennung:</w:t>
      </w:r>
      <w:bookmarkEnd w:id="20"/>
      <w:bookmarkEnd w:id="21"/>
    </w:p>
    <w:p w14:paraId="7FC2C233" w14:textId="77777777" w:rsidR="00423278" w:rsidRDefault="00423278" w:rsidP="00423278">
      <w:pPr>
        <w:spacing w:after="200" w:line="276" w:lineRule="auto"/>
        <w:rPr>
          <w:rFonts w:ascii="Calibri" w:eastAsia="Calibri" w:hAnsi="Calibri" w:cs="Calibri"/>
          <w:sz w:val="24"/>
        </w:rPr>
      </w:pPr>
      <w:r>
        <w:rPr>
          <w:rFonts w:ascii="Calibri" w:eastAsia="Calibri" w:hAnsi="Calibri" w:cs="Calibri"/>
          <w:sz w:val="24"/>
        </w:rPr>
        <w:t>§ 1931 Abs 4 BGB: Bestand beim Erbfall Gütertrennung und sind als gesetzliche Erben neben dem überlebenden Ehegatten ein oder zwei Kinder des Erblassers berufen, so erben der überlebende Ehegatte und jedes Kind zu gleichen Teilen; § 1924 Abs. 3 BGB gilt auch in diesem Falle.</w:t>
      </w:r>
    </w:p>
    <w:p w14:paraId="6DA120E6" w14:textId="77777777" w:rsidR="00423278" w:rsidRDefault="00423278" w:rsidP="00423278">
      <w:pPr>
        <w:spacing w:after="200" w:line="276" w:lineRule="auto"/>
        <w:rPr>
          <w:rFonts w:ascii="Calibri" w:eastAsia="Calibri" w:hAnsi="Calibri" w:cs="Calibri"/>
          <w:sz w:val="24"/>
        </w:rPr>
      </w:pPr>
      <w:r>
        <w:rPr>
          <w:rFonts w:ascii="Calibri" w:eastAsia="Calibri" w:hAnsi="Calibri" w:cs="Calibri"/>
          <w:sz w:val="24"/>
        </w:rPr>
        <w:t>d.h. Ehegatte und 2 Kinder des Erblasser erben dann jeder 1/3</w:t>
      </w:r>
    </w:p>
    <w:p w14:paraId="04FCFCE8" w14:textId="77777777" w:rsidR="00423278" w:rsidRDefault="00423278" w:rsidP="00423278">
      <w:pPr>
        <w:spacing w:after="200" w:line="276" w:lineRule="auto"/>
        <w:rPr>
          <w:rFonts w:ascii="Calibri" w:eastAsia="Calibri" w:hAnsi="Calibri" w:cs="Calibri"/>
          <w:sz w:val="24"/>
        </w:rPr>
      </w:pPr>
    </w:p>
    <w:p w14:paraId="3E7D5B98" w14:textId="5334D067" w:rsidR="00423278" w:rsidRDefault="00423278" w:rsidP="00423278">
      <w:pPr>
        <w:pStyle w:val="berschrift3"/>
        <w:rPr>
          <w:rFonts w:eastAsia="Calibri"/>
        </w:rPr>
      </w:pPr>
      <w:bookmarkStart w:id="22" w:name="_Toc220657396"/>
      <w:r>
        <w:rPr>
          <w:rFonts w:eastAsia="Calibri"/>
        </w:rPr>
        <w:t>3.4 Erbquotenberechnung bei Gütertrennung</w:t>
      </w:r>
      <w:bookmarkEnd w:id="22"/>
    </w:p>
    <w:p w14:paraId="23D67D58" w14:textId="5F0C5555" w:rsidR="00423278" w:rsidRDefault="00370FCE" w:rsidP="00423278">
      <w:r>
        <w:t xml:space="preserve">Aufgabe A: Peter und Inge sind verheiratet und haben Gütertrennung vereinbart. Sie haben vier gemeinsame Kinder (Oliver, Paul, Ralf und Gabi) Peter ist dieses Jahr verstorben. Wer beerbt Peter und wie hoch ist die </w:t>
      </w:r>
      <w:proofErr w:type="spellStart"/>
      <w:r>
        <w:t>Erbqoute</w:t>
      </w:r>
      <w:proofErr w:type="spellEnd"/>
      <w:r>
        <w:t>?</w:t>
      </w:r>
    </w:p>
    <w:p w14:paraId="6E1464F2" w14:textId="77777777" w:rsidR="00921A4C" w:rsidRDefault="00921A4C" w:rsidP="00423278"/>
    <w:p w14:paraId="61C08145" w14:textId="77777777" w:rsidR="00921A4C" w:rsidRDefault="00921A4C" w:rsidP="00423278"/>
    <w:p w14:paraId="0506CD76" w14:textId="77777777" w:rsidR="00921A4C" w:rsidRDefault="00921A4C" w:rsidP="00423278"/>
    <w:p w14:paraId="6353E5A5" w14:textId="77777777" w:rsidR="00921A4C" w:rsidRDefault="00921A4C" w:rsidP="00423278"/>
    <w:p w14:paraId="5883C56C" w14:textId="77777777" w:rsidR="00921A4C" w:rsidRDefault="00921A4C" w:rsidP="00423278"/>
    <w:p w14:paraId="0B002CBA" w14:textId="77777777" w:rsidR="00921A4C" w:rsidRDefault="00921A4C" w:rsidP="00423278"/>
    <w:p w14:paraId="17A100FF" w14:textId="77777777" w:rsidR="00921A4C" w:rsidRDefault="00921A4C" w:rsidP="00423278"/>
    <w:p w14:paraId="798C3FF9" w14:textId="77777777" w:rsidR="00921A4C" w:rsidRDefault="00921A4C" w:rsidP="00423278"/>
    <w:p w14:paraId="705D9B96" w14:textId="77777777" w:rsidR="00921A4C" w:rsidRDefault="00921A4C" w:rsidP="00423278"/>
    <w:p w14:paraId="31BEC9E6" w14:textId="77777777" w:rsidR="00921A4C" w:rsidRDefault="00921A4C" w:rsidP="00423278"/>
    <w:p w14:paraId="1A20D2C4" w14:textId="77777777" w:rsidR="00423278" w:rsidRDefault="00423278" w:rsidP="00DA4809">
      <w:pPr>
        <w:pStyle w:val="Listenabsatz"/>
        <w:ind w:left="480"/>
      </w:pPr>
    </w:p>
    <w:p w14:paraId="38C73691" w14:textId="77777777" w:rsidR="00921A4C" w:rsidRDefault="00921A4C" w:rsidP="00DA4809">
      <w:pPr>
        <w:pStyle w:val="Listenabsatz"/>
        <w:ind w:left="480"/>
      </w:pPr>
    </w:p>
    <w:p w14:paraId="09E44425" w14:textId="77777777" w:rsidR="00921A4C" w:rsidRDefault="00921A4C" w:rsidP="00DA4809">
      <w:pPr>
        <w:pStyle w:val="Listenabsatz"/>
        <w:ind w:left="480"/>
      </w:pPr>
    </w:p>
    <w:p w14:paraId="2ED9175E" w14:textId="77777777" w:rsidR="00921A4C" w:rsidRDefault="00921A4C" w:rsidP="00DA4809">
      <w:pPr>
        <w:pStyle w:val="Listenabsatz"/>
        <w:ind w:left="480"/>
      </w:pPr>
    </w:p>
    <w:p w14:paraId="29F7C75F" w14:textId="77777777" w:rsidR="00921A4C" w:rsidRDefault="00921A4C" w:rsidP="00921A4C">
      <w:pPr>
        <w:pStyle w:val="berschrift3"/>
        <w:rPr>
          <w:rFonts w:eastAsia="Calibri"/>
        </w:rPr>
      </w:pPr>
      <w:bookmarkStart w:id="23" w:name="_Toc220412058"/>
    </w:p>
    <w:p w14:paraId="79213684" w14:textId="157E510B" w:rsidR="00921A4C" w:rsidRDefault="00921A4C" w:rsidP="00921A4C">
      <w:pPr>
        <w:pStyle w:val="berschrift3"/>
        <w:rPr>
          <w:rFonts w:eastAsia="Calibri"/>
        </w:rPr>
      </w:pPr>
      <w:bookmarkStart w:id="24" w:name="_Toc220657397"/>
      <w:r>
        <w:rPr>
          <w:rFonts w:eastAsia="Calibri"/>
        </w:rPr>
        <w:t xml:space="preserve">3.3 </w:t>
      </w:r>
      <w:r w:rsidRPr="009D7A22">
        <w:rPr>
          <w:rFonts w:eastAsia="Calibri"/>
        </w:rPr>
        <w:t xml:space="preserve">Gesetzliches Erbrecht nach </w:t>
      </w:r>
      <w:proofErr w:type="spellStart"/>
      <w:r w:rsidRPr="009D7A22">
        <w:rPr>
          <w:rFonts w:eastAsia="Calibri"/>
        </w:rPr>
        <w:t>LpartG</w:t>
      </w:r>
      <w:bookmarkEnd w:id="23"/>
      <w:bookmarkEnd w:id="24"/>
      <w:proofErr w:type="spellEnd"/>
    </w:p>
    <w:p w14:paraId="0A355A8C" w14:textId="77777777" w:rsidR="00921A4C" w:rsidRDefault="00921A4C" w:rsidP="00921A4C">
      <w:pPr>
        <w:spacing w:after="200" w:line="276" w:lineRule="auto"/>
        <w:rPr>
          <w:rFonts w:ascii="Calibri" w:eastAsia="Calibri" w:hAnsi="Calibri" w:cs="Calibri"/>
          <w:sz w:val="24"/>
          <w:szCs w:val="24"/>
        </w:rPr>
      </w:pPr>
      <w:r w:rsidRPr="009D7A22">
        <w:rPr>
          <w:rFonts w:ascii="Calibri" w:eastAsia="Calibri" w:hAnsi="Calibri" w:cs="Calibri"/>
          <w:sz w:val="24"/>
          <w:szCs w:val="24"/>
        </w:rPr>
        <w:t>Seit dem 01.10.2017 können gleichgeschlechtliche Paare heiraten.</w:t>
      </w:r>
      <w:r>
        <w:rPr>
          <w:rFonts w:ascii="Calibri" w:eastAsia="Calibri" w:hAnsi="Calibri" w:cs="Calibri"/>
          <w:sz w:val="24"/>
          <w:szCs w:val="24"/>
        </w:rPr>
        <w:t xml:space="preserve"> Bestehende Lebenspartnerschaften können gemäß § 20a </w:t>
      </w:r>
      <w:proofErr w:type="spellStart"/>
      <w:r>
        <w:rPr>
          <w:rFonts w:ascii="Calibri" w:eastAsia="Calibri" w:hAnsi="Calibri" w:cs="Calibri"/>
          <w:sz w:val="24"/>
          <w:szCs w:val="24"/>
        </w:rPr>
        <w:t>LpartG</w:t>
      </w:r>
      <w:proofErr w:type="spellEnd"/>
      <w:r>
        <w:rPr>
          <w:rFonts w:ascii="Calibri" w:eastAsia="Calibri" w:hAnsi="Calibri" w:cs="Calibri"/>
          <w:sz w:val="24"/>
          <w:szCs w:val="24"/>
        </w:rPr>
        <w:t xml:space="preserve"> auf Antrag in eine Ehe umgewandelt werden. Neue Lebenspartnerschaften können daher seit dem 01.10.2017 nicht mehr begründet werden, aber für die bestehenden Lebenspartnerschaften, die keine Umwandlung in eine Ehe gemäß § 20a </w:t>
      </w:r>
      <w:proofErr w:type="spellStart"/>
      <w:r>
        <w:rPr>
          <w:rFonts w:ascii="Calibri" w:eastAsia="Calibri" w:hAnsi="Calibri" w:cs="Calibri"/>
          <w:sz w:val="24"/>
          <w:szCs w:val="24"/>
        </w:rPr>
        <w:t>LpartG</w:t>
      </w:r>
      <w:proofErr w:type="spellEnd"/>
      <w:r>
        <w:rPr>
          <w:rFonts w:ascii="Calibri" w:eastAsia="Calibri" w:hAnsi="Calibri" w:cs="Calibri"/>
          <w:sz w:val="24"/>
          <w:szCs w:val="24"/>
        </w:rPr>
        <w:t xml:space="preserve"> wünschen, bleiben die Regeln des </w:t>
      </w:r>
      <w:proofErr w:type="spellStart"/>
      <w:r>
        <w:rPr>
          <w:rFonts w:ascii="Calibri" w:eastAsia="Calibri" w:hAnsi="Calibri" w:cs="Calibri"/>
          <w:sz w:val="24"/>
          <w:szCs w:val="24"/>
        </w:rPr>
        <w:t>LpartG</w:t>
      </w:r>
      <w:proofErr w:type="spellEnd"/>
      <w:r>
        <w:rPr>
          <w:rFonts w:ascii="Calibri" w:eastAsia="Calibri" w:hAnsi="Calibri" w:cs="Calibri"/>
          <w:sz w:val="24"/>
          <w:szCs w:val="24"/>
        </w:rPr>
        <w:t xml:space="preserve"> relevant.</w:t>
      </w:r>
    </w:p>
    <w:p w14:paraId="3BDF5240" w14:textId="77777777" w:rsidR="00921A4C" w:rsidRPr="00B916D3" w:rsidRDefault="00921A4C" w:rsidP="00921A4C">
      <w:pPr>
        <w:spacing w:after="200" w:line="276" w:lineRule="auto"/>
        <w:rPr>
          <w:rFonts w:ascii="Calibri" w:eastAsia="Calibri" w:hAnsi="Calibri" w:cs="Calibri"/>
          <w:sz w:val="24"/>
          <w:szCs w:val="24"/>
          <w:u w:val="single"/>
        </w:rPr>
      </w:pPr>
      <w:r w:rsidRPr="00B916D3">
        <w:rPr>
          <w:rFonts w:ascii="Calibri" w:eastAsia="Calibri" w:hAnsi="Calibri" w:cs="Calibri"/>
          <w:sz w:val="24"/>
          <w:szCs w:val="24"/>
          <w:u w:val="single"/>
        </w:rPr>
        <w:t>Das Erbrecht für Lebenspartnerschaften ist dem Ehegattenerbrecht gleichgestellt.</w:t>
      </w:r>
    </w:p>
    <w:p w14:paraId="2AE39D95" w14:textId="77777777" w:rsidR="00921A4C" w:rsidRDefault="00921A4C" w:rsidP="00DA4809">
      <w:pPr>
        <w:pStyle w:val="Listenabsatz"/>
        <w:ind w:left="480"/>
      </w:pPr>
    </w:p>
    <w:p w14:paraId="55A8779E" w14:textId="77777777" w:rsidR="00921A4C" w:rsidRPr="00914014" w:rsidRDefault="00921A4C" w:rsidP="00921A4C">
      <w:pPr>
        <w:pStyle w:val="berschrift1"/>
      </w:pPr>
      <w:bookmarkStart w:id="25" w:name="_Toc220412059"/>
      <w:bookmarkStart w:id="26" w:name="_Toc220657398"/>
      <w:r>
        <w:lastRenderedPageBreak/>
        <w:t xml:space="preserve">4. </w:t>
      </w:r>
      <w:r w:rsidRPr="00914014">
        <w:t>Testamentarische Erbfolge (gewillkürte Erbfolge)</w:t>
      </w:r>
      <w:bookmarkEnd w:id="25"/>
      <w:bookmarkEnd w:id="26"/>
    </w:p>
    <w:p w14:paraId="3B01C6F5" w14:textId="77777777" w:rsidR="00921A4C" w:rsidRDefault="00921A4C" w:rsidP="00921A4C">
      <w:pPr>
        <w:rPr>
          <w:sz w:val="24"/>
          <w:szCs w:val="24"/>
        </w:rPr>
      </w:pPr>
      <w:r w:rsidRPr="00B916D3">
        <w:rPr>
          <w:sz w:val="24"/>
          <w:szCs w:val="24"/>
        </w:rPr>
        <w:t>Gemäß</w:t>
      </w:r>
      <w:r>
        <w:rPr>
          <w:sz w:val="24"/>
          <w:szCs w:val="24"/>
        </w:rPr>
        <w:t xml:space="preserve"> § 1937 BGB kann ein Erblasser durch einseitige Verfügung von Todes wegen  ( </w:t>
      </w:r>
      <w:proofErr w:type="spellStart"/>
      <w:r>
        <w:rPr>
          <w:sz w:val="24"/>
          <w:szCs w:val="24"/>
        </w:rPr>
        <w:t>VvTw</w:t>
      </w:r>
      <w:proofErr w:type="spellEnd"/>
      <w:r>
        <w:rPr>
          <w:sz w:val="24"/>
          <w:szCs w:val="24"/>
        </w:rPr>
        <w:t>, Testament, letztwillige Verfügung) den/die Erben bestimmen.</w:t>
      </w:r>
    </w:p>
    <w:p w14:paraId="4E3A87AF" w14:textId="77777777" w:rsidR="00921A4C" w:rsidRDefault="00921A4C" w:rsidP="00921A4C">
      <w:pPr>
        <w:rPr>
          <w:b/>
          <w:bCs/>
          <w:sz w:val="24"/>
          <w:szCs w:val="24"/>
        </w:rPr>
      </w:pPr>
      <w:r>
        <w:rPr>
          <w:sz w:val="24"/>
          <w:szCs w:val="24"/>
        </w:rPr>
        <w:t>Die wirksame Errichtung eines Testamentes erfordert zunächst, dass der Erblasser den ernstlichen Willen hat, rechtsverbindliche Anordnungen für die Zeit nach seinem Tode zutreffen. (</w:t>
      </w:r>
      <w:r>
        <w:rPr>
          <w:b/>
          <w:bCs/>
          <w:sz w:val="24"/>
          <w:szCs w:val="24"/>
        </w:rPr>
        <w:t>Testierwille gemäß § 133 BGB)</w:t>
      </w:r>
    </w:p>
    <w:p w14:paraId="367426E2" w14:textId="77777777" w:rsidR="00921A4C" w:rsidRDefault="00921A4C" w:rsidP="00921A4C">
      <w:pPr>
        <w:rPr>
          <w:sz w:val="24"/>
          <w:szCs w:val="24"/>
        </w:rPr>
      </w:pPr>
      <w:r w:rsidRPr="00F4477D">
        <w:rPr>
          <w:sz w:val="24"/>
          <w:szCs w:val="24"/>
        </w:rPr>
        <w:t>Der Erblasser</w:t>
      </w:r>
      <w:r>
        <w:rPr>
          <w:sz w:val="24"/>
          <w:szCs w:val="24"/>
        </w:rPr>
        <w:t xml:space="preserve"> muss zum Zeitpunkt der Errichtung über die erforderliche Einsichtsfähigkeit</w:t>
      </w:r>
    </w:p>
    <w:p w14:paraId="21046B91" w14:textId="77777777" w:rsidR="00921A4C" w:rsidRDefault="00921A4C" w:rsidP="00921A4C">
      <w:pPr>
        <w:rPr>
          <w:b/>
          <w:bCs/>
          <w:sz w:val="24"/>
          <w:szCs w:val="24"/>
        </w:rPr>
      </w:pPr>
      <w:r>
        <w:rPr>
          <w:sz w:val="24"/>
          <w:szCs w:val="24"/>
        </w:rPr>
        <w:t xml:space="preserve">verfügen. </w:t>
      </w:r>
      <w:r>
        <w:rPr>
          <w:b/>
          <w:bCs/>
          <w:sz w:val="24"/>
          <w:szCs w:val="24"/>
        </w:rPr>
        <w:t>(Testierfähigkeit gemäß § 2229 BGB)</w:t>
      </w:r>
    </w:p>
    <w:p w14:paraId="419F6DBF" w14:textId="77777777" w:rsidR="00921A4C" w:rsidRDefault="00921A4C" w:rsidP="00921A4C">
      <w:pPr>
        <w:rPr>
          <w:b/>
          <w:bCs/>
          <w:sz w:val="24"/>
          <w:szCs w:val="24"/>
        </w:rPr>
      </w:pPr>
    </w:p>
    <w:p w14:paraId="1C420A96" w14:textId="77777777" w:rsidR="00921A4C" w:rsidRDefault="00921A4C" w:rsidP="00921A4C">
      <w:pPr>
        <w:pStyle w:val="berschrift3"/>
      </w:pPr>
      <w:bookmarkStart w:id="27" w:name="_Toc220412060"/>
      <w:bookmarkStart w:id="28" w:name="_Toc220657399"/>
      <w:r>
        <w:t xml:space="preserve">4.1 </w:t>
      </w:r>
      <w:r w:rsidRPr="00646CFC">
        <w:t>Eigenhändig, geschriebene und unterschriebene Erklärung</w:t>
      </w:r>
      <w:bookmarkEnd w:id="27"/>
      <w:bookmarkEnd w:id="28"/>
    </w:p>
    <w:p w14:paraId="2C9CD9EF" w14:textId="77777777" w:rsidR="00921A4C" w:rsidRDefault="00921A4C" w:rsidP="00921A4C">
      <w:pPr>
        <w:rPr>
          <w:sz w:val="24"/>
          <w:szCs w:val="24"/>
        </w:rPr>
      </w:pPr>
      <w:r>
        <w:rPr>
          <w:sz w:val="24"/>
          <w:szCs w:val="24"/>
        </w:rPr>
        <w:t xml:space="preserve">Gemäß § 2247 BGB kann ein Erblasser ein Testament durch eine eigenhändig, geschriebene und unterschriebene Erklärung errichten. </w:t>
      </w:r>
    </w:p>
    <w:p w14:paraId="18617D91" w14:textId="77777777" w:rsidR="00921A4C" w:rsidRDefault="00921A4C" w:rsidP="00921A4C">
      <w:pPr>
        <w:rPr>
          <w:sz w:val="24"/>
          <w:szCs w:val="24"/>
        </w:rPr>
      </w:pPr>
      <w:r>
        <w:rPr>
          <w:sz w:val="24"/>
          <w:szCs w:val="24"/>
        </w:rPr>
        <w:t xml:space="preserve">Eigenhändig unterschrieben bedeutet, dass z.B. ein Mensch mit Beeinträchtigung, der ohne Hände geboren wurde und gelernt hat mit dem Mund und/oder Füße zuschreiben, dies als eigenhändig geschrieben gilt. </w:t>
      </w:r>
    </w:p>
    <w:p w14:paraId="6F1AF20C" w14:textId="77777777" w:rsidR="00921A4C" w:rsidRDefault="00921A4C" w:rsidP="00921A4C">
      <w:pPr>
        <w:rPr>
          <w:sz w:val="24"/>
          <w:szCs w:val="24"/>
        </w:rPr>
      </w:pPr>
      <w:r>
        <w:rPr>
          <w:sz w:val="24"/>
          <w:szCs w:val="24"/>
        </w:rPr>
        <w:t>Gemäß § 2247 Abs 2 BGB soll der Erblasser in der Erklärung angeben, zu welcher Zeit ( Tag, Monat und Jahr) und an welchem Ort er sie geschrieben hat.</w:t>
      </w:r>
    </w:p>
    <w:p w14:paraId="77C4B669" w14:textId="77777777" w:rsidR="00921A4C" w:rsidRDefault="00921A4C" w:rsidP="00921A4C">
      <w:pPr>
        <w:rPr>
          <w:sz w:val="24"/>
          <w:szCs w:val="24"/>
        </w:rPr>
      </w:pPr>
      <w:r>
        <w:rPr>
          <w:sz w:val="24"/>
          <w:szCs w:val="24"/>
        </w:rPr>
        <w:t>Die Unterschrift soll Vor- und Familiennamen enthalten. Jedoch kann auch der ‚Spitzname‘ genommen werden, wenn man die Urheberschaft und die Ernsthaftigkeit des Erblassers dadurch eindeutig feststellen kann ( § 2247 Abs 3 BGB).</w:t>
      </w:r>
    </w:p>
    <w:p w14:paraId="5096C451" w14:textId="77777777" w:rsidR="00921A4C" w:rsidRDefault="00921A4C" w:rsidP="00921A4C">
      <w:pPr>
        <w:rPr>
          <w:sz w:val="24"/>
          <w:szCs w:val="24"/>
        </w:rPr>
      </w:pPr>
      <w:r>
        <w:rPr>
          <w:sz w:val="24"/>
          <w:szCs w:val="24"/>
        </w:rPr>
        <w:t xml:space="preserve">Gemäß § 2229 BGB kann ein Minderjähriger erst mit Vollendung des 16. Lebensjahr ein Testament errichten. Die Zustimmung der gesetzlichen Vertretern bedarf es nicht. </w:t>
      </w:r>
    </w:p>
    <w:p w14:paraId="42F6401A" w14:textId="77777777" w:rsidR="00921A4C" w:rsidRDefault="00921A4C" w:rsidP="00921A4C">
      <w:pPr>
        <w:rPr>
          <w:sz w:val="24"/>
          <w:szCs w:val="24"/>
        </w:rPr>
      </w:pPr>
      <w:r>
        <w:rPr>
          <w:sz w:val="24"/>
          <w:szCs w:val="24"/>
        </w:rPr>
        <w:t xml:space="preserve">Wer minderjährig ist, kann ein Testament nicht nach § 2247 BGB errichten. Gemäß § 2233 Abs 1 BGB kann er das Testament nur durch eine Erklärung gegenüber dem Notar oder durch Übergabe einer offenen Schrift errichten. </w:t>
      </w:r>
    </w:p>
    <w:p w14:paraId="7C05F5C4" w14:textId="77777777" w:rsidR="00921A4C" w:rsidRDefault="00921A4C" w:rsidP="00921A4C">
      <w:pPr>
        <w:rPr>
          <w:sz w:val="24"/>
          <w:szCs w:val="24"/>
        </w:rPr>
      </w:pPr>
      <w:r>
        <w:rPr>
          <w:sz w:val="24"/>
          <w:szCs w:val="24"/>
        </w:rPr>
        <w:t>Gemäß § 2233 Abs 2 BGB ist der Erblasser nach seinen Angaben oder nach der Überzeugung des Notars nicht im Stande, Geschriebenes zu lesen, so kann er das Testament nur durch eine Erklärung gegenüber dem Notar errichten.</w:t>
      </w:r>
    </w:p>
    <w:p w14:paraId="0BB2559F" w14:textId="77777777" w:rsidR="00921A4C" w:rsidRDefault="00921A4C" w:rsidP="00921A4C">
      <w:pPr>
        <w:rPr>
          <w:sz w:val="24"/>
          <w:szCs w:val="24"/>
        </w:rPr>
      </w:pPr>
      <w:r>
        <w:rPr>
          <w:sz w:val="24"/>
          <w:szCs w:val="24"/>
        </w:rPr>
        <w:t>Ordentliche Testamente werden in folgender Form errichtet:</w:t>
      </w:r>
    </w:p>
    <w:p w14:paraId="538B5A26" w14:textId="77777777" w:rsidR="00921A4C" w:rsidRDefault="00921A4C" w:rsidP="00921A4C">
      <w:pPr>
        <w:rPr>
          <w:sz w:val="24"/>
          <w:szCs w:val="24"/>
        </w:rPr>
      </w:pPr>
      <w:r>
        <w:rPr>
          <w:rFonts w:ascii="Calibri" w:hAnsi="Calibri" w:cs="Calibri"/>
          <w:sz w:val="24"/>
          <w:szCs w:val="24"/>
        </w:rPr>
        <w:t>•</w:t>
      </w:r>
      <w:r>
        <w:rPr>
          <w:sz w:val="24"/>
          <w:szCs w:val="24"/>
        </w:rPr>
        <w:t xml:space="preserve"> zur Niederschrift eines Notars</w:t>
      </w:r>
    </w:p>
    <w:p w14:paraId="240E5626" w14:textId="77777777" w:rsidR="00921A4C" w:rsidRDefault="00921A4C" w:rsidP="00921A4C">
      <w:pPr>
        <w:rPr>
          <w:sz w:val="24"/>
          <w:szCs w:val="24"/>
        </w:rPr>
      </w:pPr>
      <w:r>
        <w:rPr>
          <w:rFonts w:ascii="Calibri" w:hAnsi="Calibri" w:cs="Calibri"/>
          <w:sz w:val="24"/>
          <w:szCs w:val="24"/>
        </w:rPr>
        <w:t>•</w:t>
      </w:r>
      <w:r>
        <w:rPr>
          <w:sz w:val="24"/>
          <w:szCs w:val="24"/>
        </w:rPr>
        <w:t>durch eine vom Erblasser nach § 2247 BGB abgegebene Erklärung</w:t>
      </w:r>
    </w:p>
    <w:p w14:paraId="3DA40A38" w14:textId="77777777" w:rsidR="00C2081F" w:rsidRDefault="00C2081F" w:rsidP="00921A4C">
      <w:pPr>
        <w:pStyle w:val="berschrift1"/>
      </w:pPr>
      <w:bookmarkStart w:id="29" w:name="_Toc220412061"/>
    </w:p>
    <w:p w14:paraId="1511F196" w14:textId="4BDECE7A" w:rsidR="00921A4C" w:rsidRPr="00282B70" w:rsidRDefault="00921A4C" w:rsidP="00921A4C">
      <w:pPr>
        <w:pStyle w:val="berschrift1"/>
      </w:pPr>
      <w:bookmarkStart w:id="30" w:name="_Toc220657400"/>
      <w:r>
        <w:t>5.</w:t>
      </w:r>
      <w:r w:rsidRPr="00282B70">
        <w:t>Inhalte eines Testamentes</w:t>
      </w:r>
      <w:bookmarkEnd w:id="29"/>
      <w:bookmarkEnd w:id="30"/>
    </w:p>
    <w:p w14:paraId="6C6DD4F7" w14:textId="77777777" w:rsidR="00921A4C" w:rsidRDefault="00921A4C" w:rsidP="00921A4C">
      <w:pPr>
        <w:rPr>
          <w:sz w:val="24"/>
          <w:szCs w:val="24"/>
        </w:rPr>
      </w:pPr>
      <w:r w:rsidRPr="00416FC7">
        <w:rPr>
          <w:sz w:val="24"/>
          <w:szCs w:val="24"/>
        </w:rPr>
        <w:t>In einem Testament könn</w:t>
      </w:r>
      <w:r>
        <w:rPr>
          <w:sz w:val="24"/>
          <w:szCs w:val="24"/>
        </w:rPr>
        <w:t>en folgende Inhalte vorhanden sein:</w:t>
      </w:r>
    </w:p>
    <w:p w14:paraId="3C62B6DA" w14:textId="77777777" w:rsidR="00612FCE" w:rsidRDefault="00612FCE" w:rsidP="00612FCE">
      <w:pPr>
        <w:pStyle w:val="berschrift3"/>
      </w:pPr>
      <w:bookmarkStart w:id="31" w:name="_Toc220412062"/>
      <w:bookmarkStart w:id="32" w:name="_Toc220657401"/>
      <w:r>
        <w:t>5.1 Vermächtnis</w:t>
      </w:r>
      <w:bookmarkEnd w:id="31"/>
      <w:bookmarkEnd w:id="32"/>
    </w:p>
    <w:bookmarkStart w:id="33" w:name="_Toc220490513"/>
    <w:bookmarkStart w:id="34" w:name="_Toc220490565"/>
    <w:bookmarkStart w:id="35" w:name="_Toc220491205"/>
    <w:bookmarkStart w:id="36" w:name="_Toc220657402"/>
    <w:p w14:paraId="320D91E0" w14:textId="77777777" w:rsidR="00612FCE" w:rsidRDefault="00612FCE" w:rsidP="00612FCE">
      <w:pPr>
        <w:pStyle w:val="berschrift3"/>
      </w:pPr>
      <w:r>
        <w:rPr>
          <w:noProof/>
        </w:rPr>
        <mc:AlternateContent>
          <mc:Choice Requires="wps">
            <w:drawing>
              <wp:anchor distT="0" distB="0" distL="114300" distR="114300" simplePos="0" relativeHeight="251670528" behindDoc="0" locked="0" layoutInCell="1" allowOverlap="1" wp14:anchorId="56FEA32E" wp14:editId="01C70AD5">
                <wp:simplePos x="0" y="0"/>
                <wp:positionH relativeFrom="column">
                  <wp:posOffset>167005</wp:posOffset>
                </wp:positionH>
                <wp:positionV relativeFrom="paragraph">
                  <wp:posOffset>641985</wp:posOffset>
                </wp:positionV>
                <wp:extent cx="561975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B9AAF" id="Gerader Verbinder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50.55pt" to="455.6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" strokecolor="#156082 [3204]"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4BF74F2A" wp14:editId="69A4EA88">
                <wp:simplePos x="0" y="0"/>
                <wp:positionH relativeFrom="column">
                  <wp:posOffset>119379</wp:posOffset>
                </wp:positionH>
                <wp:positionV relativeFrom="paragraph">
                  <wp:posOffset>308610</wp:posOffset>
                </wp:positionV>
                <wp:extent cx="5667375"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566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7A2A2" id="Gerader Verbinder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24.3pt" to="455.6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" strokecolor="#156082 [3204]"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76C63FF1" wp14:editId="2E8FE6E7">
                <wp:simplePos x="0" y="0"/>
                <wp:positionH relativeFrom="column">
                  <wp:posOffset>167005</wp:posOffset>
                </wp:positionH>
                <wp:positionV relativeFrom="paragraph">
                  <wp:posOffset>994410</wp:posOffset>
                </wp:positionV>
                <wp:extent cx="5676900" cy="0"/>
                <wp:effectExtent l="0" t="0" r="0" b="0"/>
                <wp:wrapNone/>
                <wp:docPr id="15" name="Gerader Verbinder 15"/>
                <wp:cNvGraphicFramePr/>
                <a:graphic xmlns:a="http://schemas.openxmlformats.org/drawingml/2006/main">
                  <a:graphicData uri="http://schemas.microsoft.com/office/word/2010/wordprocessingShape">
                    <wps:wsp>
                      <wps:cNvCnPr/>
                      <wps:spPr>
                        <a:xfrm flipH="1">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0F126" id="Gerader Verbinder 1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78.3pt" to="460.1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" strokecolor="#156082 [3204]" strokeweight=".5pt">
                <v:stroke joinstyle="miter"/>
              </v:line>
            </w:pict>
          </mc:Fallback>
        </mc:AlternateContent>
      </w:r>
      <w:bookmarkEnd w:id="33"/>
      <w:bookmarkEnd w:id="34"/>
      <w:bookmarkEnd w:id="35"/>
      <w:bookmarkEnd w:id="36"/>
    </w:p>
    <w:p w14:paraId="4DA21F8E" w14:textId="77777777" w:rsidR="00612FCE" w:rsidRPr="00612FCE" w:rsidRDefault="00612FCE" w:rsidP="00612FCE"/>
    <w:p w14:paraId="5FA17AFA" w14:textId="77777777" w:rsidR="00612FCE" w:rsidRPr="00612FCE" w:rsidRDefault="00612FCE" w:rsidP="00612FCE"/>
    <w:p w14:paraId="50F7B457" w14:textId="77777777" w:rsidR="00612FCE" w:rsidRPr="00612FCE" w:rsidRDefault="00612FCE" w:rsidP="00612FCE"/>
    <w:p w14:paraId="039C0772" w14:textId="77777777" w:rsidR="00926912" w:rsidRDefault="00926912" w:rsidP="00926912">
      <w:pPr>
        <w:pStyle w:val="berschrift3"/>
      </w:pPr>
      <w:bookmarkStart w:id="37" w:name="_Toc220412063"/>
      <w:bookmarkStart w:id="38" w:name="_Toc220657403"/>
      <w:r>
        <w:t>5.2 Auflagen</w:t>
      </w:r>
      <w:bookmarkEnd w:id="37"/>
      <w:bookmarkEnd w:id="38"/>
    </w:p>
    <w:p w14:paraId="13D6479B" w14:textId="77777777" w:rsidR="00926912" w:rsidRPr="00612FCE" w:rsidRDefault="00926912" w:rsidP="00926912"/>
    <w:p w14:paraId="1E85B8B6" w14:textId="77777777" w:rsidR="00926912" w:rsidRPr="00612FCE" w:rsidRDefault="00926912" w:rsidP="00926912">
      <w:r>
        <w:rPr>
          <w:noProof/>
        </w:rPr>
        <mc:AlternateContent>
          <mc:Choice Requires="wps">
            <w:drawing>
              <wp:anchor distT="0" distB="0" distL="114300" distR="114300" simplePos="0" relativeHeight="251672576" behindDoc="0" locked="0" layoutInCell="1" allowOverlap="1" wp14:anchorId="1FAAFA38" wp14:editId="7D4DF14F">
                <wp:simplePos x="0" y="0"/>
                <wp:positionH relativeFrom="column">
                  <wp:posOffset>52705</wp:posOffset>
                </wp:positionH>
                <wp:positionV relativeFrom="paragraph">
                  <wp:posOffset>12065</wp:posOffset>
                </wp:positionV>
                <wp:extent cx="5734050" cy="0"/>
                <wp:effectExtent l="0" t="0" r="0" b="0"/>
                <wp:wrapNone/>
                <wp:docPr id="18" name="Gerader Verbinder 18"/>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A48D3" id="Gerader Verbinder 1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95pt" to="455.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" strokecolor="#156082 [3204]" strokeweight=".5pt">
                <v:stroke joinstyle="miter"/>
              </v:line>
            </w:pict>
          </mc:Fallback>
        </mc:AlternateContent>
      </w:r>
    </w:p>
    <w:p w14:paraId="0B0BE8D3" w14:textId="77777777" w:rsidR="00926912" w:rsidRPr="00612FCE" w:rsidRDefault="00926912" w:rsidP="00926912">
      <w:r>
        <w:rPr>
          <w:noProof/>
        </w:rPr>
        <mc:AlternateContent>
          <mc:Choice Requires="wps">
            <w:drawing>
              <wp:anchor distT="0" distB="0" distL="114300" distR="114300" simplePos="0" relativeHeight="251673600" behindDoc="0" locked="0" layoutInCell="1" allowOverlap="1" wp14:anchorId="322F6208" wp14:editId="5ED089F9">
                <wp:simplePos x="0" y="0"/>
                <wp:positionH relativeFrom="column">
                  <wp:posOffset>52705</wp:posOffset>
                </wp:positionH>
                <wp:positionV relativeFrom="paragraph">
                  <wp:posOffset>193040</wp:posOffset>
                </wp:positionV>
                <wp:extent cx="5734050" cy="0"/>
                <wp:effectExtent l="0" t="0" r="0" b="0"/>
                <wp:wrapNone/>
                <wp:docPr id="19" name="Gerader Verbinder 19"/>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A324E" id="Gerader Verbinder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5.2pt" to="455.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" strokecolor="#156082 [3204]" strokeweight=".5pt">
                <v:stroke joinstyle="miter"/>
              </v:line>
            </w:pict>
          </mc:Fallback>
        </mc:AlternateContent>
      </w:r>
    </w:p>
    <w:p w14:paraId="62EF9DCC" w14:textId="77777777" w:rsidR="00926912" w:rsidRPr="00612FCE" w:rsidRDefault="00926912" w:rsidP="00926912"/>
    <w:p w14:paraId="1D858F53" w14:textId="77777777" w:rsidR="00926912" w:rsidRDefault="00926912" w:rsidP="00926912">
      <w:r>
        <w:rPr>
          <w:noProof/>
        </w:rPr>
        <mc:AlternateContent>
          <mc:Choice Requires="wps">
            <w:drawing>
              <wp:anchor distT="0" distB="0" distL="114300" distR="114300" simplePos="0" relativeHeight="251674624" behindDoc="0" locked="0" layoutInCell="1" allowOverlap="1" wp14:anchorId="0149F0B9" wp14:editId="0CA4A5D4">
                <wp:simplePos x="0" y="0"/>
                <wp:positionH relativeFrom="column">
                  <wp:posOffset>52705</wp:posOffset>
                </wp:positionH>
                <wp:positionV relativeFrom="paragraph">
                  <wp:posOffset>41274</wp:posOffset>
                </wp:positionV>
                <wp:extent cx="5734050" cy="47625"/>
                <wp:effectExtent l="0" t="0" r="19050" b="28575"/>
                <wp:wrapNone/>
                <wp:docPr id="20" name="Gerader Verbinder 20"/>
                <wp:cNvGraphicFramePr/>
                <a:graphic xmlns:a="http://schemas.openxmlformats.org/drawingml/2006/main">
                  <a:graphicData uri="http://schemas.microsoft.com/office/word/2010/wordprocessingShape">
                    <wps:wsp>
                      <wps:cNvCnPr/>
                      <wps:spPr>
                        <a:xfrm>
                          <a:off x="0" y="0"/>
                          <a:ext cx="57340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01356" id="Gerader Verbinder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3.25pt" to="455.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" strokecolor="#156082 [3204]" strokeweight=".5pt">
                <v:stroke joinstyle="miter"/>
              </v:line>
            </w:pict>
          </mc:Fallback>
        </mc:AlternateContent>
      </w:r>
    </w:p>
    <w:p w14:paraId="27D8326E" w14:textId="77777777" w:rsidR="00926912" w:rsidRDefault="00926912" w:rsidP="00926912">
      <w:pPr>
        <w:pStyle w:val="berschrift3"/>
      </w:pPr>
      <w:bookmarkStart w:id="39" w:name="_Toc220412064"/>
      <w:bookmarkStart w:id="40" w:name="_Toc220657404"/>
      <w:r>
        <w:t>5.3 Vor- und Nacherbschaft</w:t>
      </w:r>
      <w:bookmarkEnd w:id="39"/>
      <w:bookmarkEnd w:id="40"/>
    </w:p>
    <w:p w14:paraId="2C13602F" w14:textId="77777777" w:rsidR="00926912" w:rsidRDefault="00926912" w:rsidP="00926912"/>
    <w:p w14:paraId="7E5DA3B7" w14:textId="77777777" w:rsidR="00926912" w:rsidRPr="00612FCE" w:rsidRDefault="00926912" w:rsidP="00926912">
      <w:r>
        <w:rPr>
          <w:noProof/>
        </w:rPr>
        <mc:AlternateContent>
          <mc:Choice Requires="wps">
            <w:drawing>
              <wp:anchor distT="0" distB="0" distL="114300" distR="114300" simplePos="0" relativeHeight="251675648" behindDoc="0" locked="0" layoutInCell="1" allowOverlap="1" wp14:anchorId="237A6779" wp14:editId="29E04771">
                <wp:simplePos x="0" y="0"/>
                <wp:positionH relativeFrom="column">
                  <wp:posOffset>-4445</wp:posOffset>
                </wp:positionH>
                <wp:positionV relativeFrom="paragraph">
                  <wp:posOffset>80010</wp:posOffset>
                </wp:positionV>
                <wp:extent cx="5848350" cy="0"/>
                <wp:effectExtent l="0" t="0" r="0" b="0"/>
                <wp:wrapNone/>
                <wp:docPr id="21" name="Gerader Verbinder 21"/>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FC47CA" id="Gerader Verbinde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pt,6.3pt" to="460.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" strokecolor="#156082 [3204]" strokeweight=".5pt">
                <v:stroke joinstyle="miter"/>
              </v:line>
            </w:pict>
          </mc:Fallback>
        </mc:AlternateContent>
      </w:r>
    </w:p>
    <w:p w14:paraId="695EAFF8" w14:textId="77777777" w:rsidR="00926912" w:rsidRDefault="00926912" w:rsidP="00926912">
      <w:r>
        <w:rPr>
          <w:noProof/>
        </w:rPr>
        <mc:AlternateContent>
          <mc:Choice Requires="wps">
            <w:drawing>
              <wp:anchor distT="0" distB="0" distL="114300" distR="114300" simplePos="0" relativeHeight="251676672" behindDoc="0" locked="0" layoutInCell="1" allowOverlap="1" wp14:anchorId="1C2177E8" wp14:editId="4B01C3CE">
                <wp:simplePos x="0" y="0"/>
                <wp:positionH relativeFrom="column">
                  <wp:posOffset>-4445</wp:posOffset>
                </wp:positionH>
                <wp:positionV relativeFrom="paragraph">
                  <wp:posOffset>127635</wp:posOffset>
                </wp:positionV>
                <wp:extent cx="5962650" cy="47625"/>
                <wp:effectExtent l="0" t="0" r="19050" b="28575"/>
                <wp:wrapNone/>
                <wp:docPr id="23" name="Gerader Verbinder 23"/>
                <wp:cNvGraphicFramePr/>
                <a:graphic xmlns:a="http://schemas.openxmlformats.org/drawingml/2006/main">
                  <a:graphicData uri="http://schemas.microsoft.com/office/word/2010/wordprocessingShape">
                    <wps:wsp>
                      <wps:cNvCnPr/>
                      <wps:spPr>
                        <a:xfrm>
                          <a:off x="0" y="0"/>
                          <a:ext cx="59626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7C068" id="Gerader Verbinde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5pt,10.05pt" to="469.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" strokecolor="#156082 [3204]" strokeweight=".5pt">
                <v:stroke joinstyle="miter"/>
              </v:line>
            </w:pict>
          </mc:Fallback>
        </mc:AlternateContent>
      </w:r>
    </w:p>
    <w:p w14:paraId="7091AD1C" w14:textId="77777777" w:rsidR="00926912" w:rsidRPr="00612FCE" w:rsidRDefault="00926912" w:rsidP="00926912">
      <w:r>
        <w:rPr>
          <w:noProof/>
        </w:rPr>
        <mc:AlternateContent>
          <mc:Choice Requires="wps">
            <w:drawing>
              <wp:anchor distT="0" distB="0" distL="114300" distR="114300" simplePos="0" relativeHeight="251677696" behindDoc="0" locked="0" layoutInCell="1" allowOverlap="1" wp14:anchorId="1DC180BB" wp14:editId="23743B49">
                <wp:simplePos x="0" y="0"/>
                <wp:positionH relativeFrom="column">
                  <wp:posOffset>52705</wp:posOffset>
                </wp:positionH>
                <wp:positionV relativeFrom="paragraph">
                  <wp:posOffset>271145</wp:posOffset>
                </wp:positionV>
                <wp:extent cx="5905500" cy="0"/>
                <wp:effectExtent l="0" t="0" r="0" b="0"/>
                <wp:wrapNone/>
                <wp:docPr id="24" name="Gerader Verbinder 24"/>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A195E" id="Gerader Verbinder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21.35pt" to="469.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" strokecolor="#156082 [3204]" strokeweight=".5pt">
                <v:stroke joinstyle="miter"/>
              </v:line>
            </w:pict>
          </mc:Fallback>
        </mc:AlternateContent>
      </w:r>
    </w:p>
    <w:p w14:paraId="4E477FB9" w14:textId="77777777" w:rsidR="00612FCE" w:rsidRDefault="00612FCE" w:rsidP="00921A4C">
      <w:pPr>
        <w:rPr>
          <w:sz w:val="24"/>
          <w:szCs w:val="24"/>
        </w:rPr>
      </w:pPr>
    </w:p>
    <w:p w14:paraId="2E9CF23C" w14:textId="77777777" w:rsidR="00926912" w:rsidRDefault="00926912" w:rsidP="00926912">
      <w:pPr>
        <w:pStyle w:val="berschrift3"/>
      </w:pPr>
      <w:bookmarkStart w:id="41" w:name="_Toc220412065"/>
      <w:bookmarkStart w:id="42" w:name="_Toc220657405"/>
      <w:r>
        <w:t>5.4 Ersatzerbe</w:t>
      </w:r>
      <w:bookmarkEnd w:id="41"/>
      <w:bookmarkEnd w:id="42"/>
    </w:p>
    <w:p w14:paraId="722D888A" w14:textId="77777777" w:rsidR="00926912" w:rsidRDefault="00926912" w:rsidP="00921A4C">
      <w:pPr>
        <w:rPr>
          <w:sz w:val="24"/>
          <w:szCs w:val="24"/>
        </w:rPr>
      </w:pPr>
    </w:p>
    <w:p w14:paraId="6394F688" w14:textId="1DDEB99D" w:rsidR="00926912" w:rsidRDefault="00926912" w:rsidP="00921A4C">
      <w:pPr>
        <w:rPr>
          <w:sz w:val="24"/>
          <w:szCs w:val="24"/>
        </w:rPr>
      </w:pPr>
      <w:r>
        <w:rPr>
          <w:noProof/>
          <w:sz w:val="24"/>
          <w:szCs w:val="24"/>
        </w:rPr>
        <mc:AlternateContent>
          <mc:Choice Requires="wps">
            <w:drawing>
              <wp:anchor distT="0" distB="0" distL="114300" distR="114300" simplePos="0" relativeHeight="251678720" behindDoc="0" locked="0" layoutInCell="1" allowOverlap="1" wp14:anchorId="048383F8" wp14:editId="2D374884">
                <wp:simplePos x="0" y="0"/>
                <wp:positionH relativeFrom="column">
                  <wp:posOffset>24129</wp:posOffset>
                </wp:positionH>
                <wp:positionV relativeFrom="paragraph">
                  <wp:posOffset>124460</wp:posOffset>
                </wp:positionV>
                <wp:extent cx="5934075" cy="0"/>
                <wp:effectExtent l="0" t="0" r="0" b="0"/>
                <wp:wrapNone/>
                <wp:docPr id="25" name="Gerader Verbinder 25"/>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B2DAD" id="Gerader Verbinder 2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9pt,9.8pt" to="469.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" strokecolor="#156082 [3204]" strokeweight=".5pt">
                <v:stroke joinstyle="miter"/>
              </v:line>
            </w:pict>
          </mc:Fallback>
        </mc:AlternateContent>
      </w:r>
    </w:p>
    <w:p w14:paraId="69446A0D" w14:textId="5405BEBD" w:rsidR="00612FCE" w:rsidRPr="00612FCE" w:rsidRDefault="00926912" w:rsidP="00612FCE">
      <w:r>
        <w:rPr>
          <w:noProof/>
        </w:rPr>
        <mc:AlternateContent>
          <mc:Choice Requires="wps">
            <w:drawing>
              <wp:anchor distT="0" distB="0" distL="114300" distR="114300" simplePos="0" relativeHeight="251679744" behindDoc="0" locked="0" layoutInCell="1" allowOverlap="1" wp14:anchorId="7B734634" wp14:editId="41CA7D4C">
                <wp:simplePos x="0" y="0"/>
                <wp:positionH relativeFrom="column">
                  <wp:posOffset>-4445</wp:posOffset>
                </wp:positionH>
                <wp:positionV relativeFrom="paragraph">
                  <wp:posOffset>173990</wp:posOffset>
                </wp:positionV>
                <wp:extent cx="5962650" cy="0"/>
                <wp:effectExtent l="0" t="0" r="0" b="0"/>
                <wp:wrapNone/>
                <wp:docPr id="26" name="Gerader Verbinder 26"/>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80B660" id="Gerader Verbinder 2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5pt,13.7pt" to="469.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" strokecolor="#156082 [3204]" strokeweight=".5pt">
                <v:stroke joinstyle="miter"/>
              </v:line>
            </w:pict>
          </mc:Fallback>
        </mc:AlternateContent>
      </w:r>
    </w:p>
    <w:p w14:paraId="63B1FA3A" w14:textId="77777777" w:rsidR="00612FCE" w:rsidRPr="00612FCE" w:rsidRDefault="00612FCE" w:rsidP="00612FCE"/>
    <w:p w14:paraId="5C4614CC" w14:textId="1641826F" w:rsidR="00612FCE" w:rsidRPr="00612FCE" w:rsidRDefault="00926912" w:rsidP="00612FCE">
      <w:r>
        <w:rPr>
          <w:noProof/>
        </w:rPr>
        <mc:AlternateContent>
          <mc:Choice Requires="wps">
            <w:drawing>
              <wp:anchor distT="0" distB="0" distL="114300" distR="114300" simplePos="0" relativeHeight="251680768" behindDoc="0" locked="0" layoutInCell="1" allowOverlap="1" wp14:anchorId="6A358CE0" wp14:editId="62E7FAB2">
                <wp:simplePos x="0" y="0"/>
                <wp:positionH relativeFrom="column">
                  <wp:posOffset>-4445</wp:posOffset>
                </wp:positionH>
                <wp:positionV relativeFrom="paragraph">
                  <wp:posOffset>79375</wp:posOffset>
                </wp:positionV>
                <wp:extent cx="6019800" cy="0"/>
                <wp:effectExtent l="0" t="0" r="0" b="0"/>
                <wp:wrapNone/>
                <wp:docPr id="28" name="Gerader Verbinder 28"/>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8DBA7" id="Gerader Verbinder 2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5pt,6.25pt" to="473.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" strokecolor="#156082 [3204]" strokeweight=".5pt">
                <v:stroke joinstyle="miter"/>
              </v:line>
            </w:pict>
          </mc:Fallback>
        </mc:AlternateContent>
      </w:r>
    </w:p>
    <w:p w14:paraId="494E7070" w14:textId="77777777" w:rsidR="00926912" w:rsidRDefault="00926912" w:rsidP="00926912">
      <w:pPr>
        <w:pStyle w:val="berschrift3"/>
      </w:pPr>
      <w:bookmarkStart w:id="43" w:name="_Toc220412066"/>
      <w:bookmarkStart w:id="44" w:name="_Toc220657406"/>
      <w:r>
        <w:t>5.5 Enterbung</w:t>
      </w:r>
      <w:bookmarkEnd w:id="43"/>
      <w:bookmarkEnd w:id="44"/>
    </w:p>
    <w:p w14:paraId="3F8DCBAB" w14:textId="77777777" w:rsidR="00274438" w:rsidRDefault="00274438" w:rsidP="00612FCE"/>
    <w:p w14:paraId="1414D716" w14:textId="61D468C3" w:rsidR="00274438" w:rsidRDefault="00274438" w:rsidP="00612FCE">
      <w:r>
        <w:rPr>
          <w:noProof/>
        </w:rPr>
        <mc:AlternateContent>
          <mc:Choice Requires="wps">
            <w:drawing>
              <wp:anchor distT="0" distB="0" distL="114300" distR="114300" simplePos="0" relativeHeight="251682816" behindDoc="0" locked="0" layoutInCell="1" allowOverlap="1" wp14:anchorId="2CC3E612" wp14:editId="13920FE6">
                <wp:simplePos x="0" y="0"/>
                <wp:positionH relativeFrom="column">
                  <wp:posOffset>-4445</wp:posOffset>
                </wp:positionH>
                <wp:positionV relativeFrom="paragraph">
                  <wp:posOffset>129540</wp:posOffset>
                </wp:positionV>
                <wp:extent cx="5848350" cy="0"/>
                <wp:effectExtent l="0" t="0" r="0" b="0"/>
                <wp:wrapNone/>
                <wp:docPr id="197" name="Gerader Verbinder 197"/>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05D96" id="Gerader Verbinder 19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5pt,10.2pt" to="460.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" strokecolor="#156082 [3204]" strokeweight=".5pt">
                <v:stroke joinstyle="miter"/>
              </v:line>
            </w:pict>
          </mc:Fallback>
        </mc:AlternateContent>
      </w:r>
    </w:p>
    <w:p w14:paraId="0FA4C558" w14:textId="77777777" w:rsidR="00274438" w:rsidRDefault="00274438" w:rsidP="00274438"/>
    <w:p w14:paraId="02676A5F" w14:textId="7955BAEC" w:rsidR="003864B9" w:rsidRPr="00282B70" w:rsidRDefault="003864B9" w:rsidP="003864B9">
      <w:pPr>
        <w:pStyle w:val="berschrift1"/>
      </w:pPr>
      <w:bookmarkStart w:id="45" w:name="_Toc220412067"/>
      <w:bookmarkStart w:id="46" w:name="_Toc220657407"/>
      <w:r>
        <w:lastRenderedPageBreak/>
        <w:t xml:space="preserve">6. </w:t>
      </w:r>
      <w:r w:rsidRPr="00282B70">
        <w:t>Gemeinschaftliches Testament</w:t>
      </w:r>
      <w:bookmarkEnd w:id="45"/>
      <w:bookmarkEnd w:id="46"/>
    </w:p>
    <w:p w14:paraId="546860AE" w14:textId="77777777" w:rsidR="003864B9" w:rsidRDefault="003864B9" w:rsidP="003864B9">
      <w:pPr>
        <w:rPr>
          <w:sz w:val="24"/>
          <w:szCs w:val="24"/>
        </w:rPr>
      </w:pPr>
      <w:r w:rsidRPr="004B5010">
        <w:rPr>
          <w:sz w:val="24"/>
          <w:szCs w:val="24"/>
        </w:rPr>
        <w:t>Ein gemeinschaftliches</w:t>
      </w:r>
      <w:r>
        <w:rPr>
          <w:sz w:val="24"/>
          <w:szCs w:val="24"/>
        </w:rPr>
        <w:t xml:space="preserve"> Testament kann gemäß § 2265 BGB nur von Ehegatten errichtet werden.</w:t>
      </w:r>
    </w:p>
    <w:p w14:paraId="4351C675" w14:textId="77777777" w:rsidR="003864B9" w:rsidRDefault="003864B9" w:rsidP="003864B9">
      <w:pPr>
        <w:rPr>
          <w:sz w:val="24"/>
          <w:szCs w:val="24"/>
        </w:rPr>
      </w:pPr>
      <w:r>
        <w:rPr>
          <w:sz w:val="24"/>
          <w:szCs w:val="24"/>
        </w:rPr>
        <w:t>Es ist ausreichend, wenn nur ein Ehegatte dies handschriftliche aufsetzt. Der andere Ehegatte muss dieses Testament eigenhändig mitunterschreiben und muss Ort und Zeitpunkt (Tag, Monat, Jahr) darunter setzen. ( § 2267 BGB)</w:t>
      </w:r>
    </w:p>
    <w:p w14:paraId="33375FC7" w14:textId="77777777" w:rsidR="003864B9" w:rsidRDefault="003864B9" w:rsidP="003864B9">
      <w:pPr>
        <w:rPr>
          <w:sz w:val="24"/>
          <w:szCs w:val="24"/>
        </w:rPr>
      </w:pPr>
      <w:r>
        <w:rPr>
          <w:sz w:val="24"/>
          <w:szCs w:val="24"/>
        </w:rPr>
        <w:t>Bei Ehescheidung, Aufhebung der Ehe, wenn die Voraussetzung für die Scheidung der Ehe gegeben waren oder der Scheidung zugestimmt wurde ( § 2077 BGB) wird dieses gemeinschaftliches Testament ungültig.</w:t>
      </w:r>
    </w:p>
    <w:p w14:paraId="6E6236FF" w14:textId="77777777" w:rsidR="003864B9" w:rsidRDefault="003864B9" w:rsidP="003864B9">
      <w:pPr>
        <w:rPr>
          <w:sz w:val="24"/>
          <w:szCs w:val="24"/>
        </w:rPr>
      </w:pPr>
      <w:r>
        <w:rPr>
          <w:sz w:val="24"/>
          <w:szCs w:val="24"/>
        </w:rPr>
        <w:t>Ein verwahrtes gemeinschaftliches Testament beim Amtsgericht kann nur von Beiden aus der Verwahrung genommen werden.</w:t>
      </w:r>
    </w:p>
    <w:p w14:paraId="48E4CF72" w14:textId="77777777" w:rsidR="003864B9" w:rsidRDefault="003864B9" w:rsidP="003864B9">
      <w:pPr>
        <w:rPr>
          <w:sz w:val="24"/>
          <w:szCs w:val="24"/>
        </w:rPr>
      </w:pPr>
      <w:r>
        <w:rPr>
          <w:sz w:val="24"/>
          <w:szCs w:val="24"/>
        </w:rPr>
        <w:t>Ein notarielles Testament, welches aus der amtlichen Verwahrung genommen wird, gilt gemäß § 2256 BGB als widerrufen.</w:t>
      </w:r>
    </w:p>
    <w:p w14:paraId="0CF7172B" w14:textId="77777777" w:rsidR="003864B9" w:rsidRDefault="003864B9" w:rsidP="003864B9">
      <w:pPr>
        <w:rPr>
          <w:sz w:val="24"/>
          <w:szCs w:val="24"/>
        </w:rPr>
      </w:pPr>
      <w:r>
        <w:rPr>
          <w:sz w:val="24"/>
          <w:szCs w:val="24"/>
        </w:rPr>
        <w:t>Ein Testament kann gemäß § 2253 BGB widerrufen werden.</w:t>
      </w:r>
    </w:p>
    <w:p w14:paraId="7E407C6C" w14:textId="77777777" w:rsidR="003864B9" w:rsidRDefault="003864B9" w:rsidP="003864B9">
      <w:pPr>
        <w:rPr>
          <w:rFonts w:ascii="Calibri" w:hAnsi="Calibri" w:cs="Calibri"/>
          <w:sz w:val="24"/>
          <w:szCs w:val="24"/>
        </w:rPr>
      </w:pPr>
      <w:r>
        <w:rPr>
          <w:sz w:val="24"/>
          <w:szCs w:val="24"/>
        </w:rPr>
        <w:t xml:space="preserve">Wenn Ehegatten sich erstmal gegenseitig als Erben einsetzen und bei Ableben des zuletzt </w:t>
      </w:r>
      <w:proofErr w:type="spellStart"/>
      <w:r>
        <w:rPr>
          <w:sz w:val="24"/>
          <w:szCs w:val="24"/>
        </w:rPr>
        <w:t>Versterbenen</w:t>
      </w:r>
      <w:proofErr w:type="spellEnd"/>
      <w:r>
        <w:rPr>
          <w:sz w:val="24"/>
          <w:szCs w:val="24"/>
        </w:rPr>
        <w:t xml:space="preserve"> erst die Kinder oder eine andere dritte Person, wird dieses Testament </w:t>
      </w:r>
      <w:r>
        <w:rPr>
          <w:rFonts w:ascii="Calibri" w:hAnsi="Calibri" w:cs="Calibri"/>
          <w:sz w:val="24"/>
          <w:szCs w:val="24"/>
        </w:rPr>
        <w:t>“</w:t>
      </w:r>
      <w:r>
        <w:rPr>
          <w:sz w:val="24"/>
          <w:szCs w:val="24"/>
        </w:rPr>
        <w:t>Berliner Testament</w:t>
      </w:r>
      <w:r>
        <w:rPr>
          <w:rFonts w:ascii="Calibri" w:hAnsi="Calibri" w:cs="Calibri"/>
          <w:sz w:val="24"/>
          <w:szCs w:val="24"/>
        </w:rPr>
        <w:t>“ genannt. Der überlebende Ehegatte kann dieses Testament nicht mehr allein ändern. Er bleibt an diesem Testament gebunden. Es sei denn, es gibt eine  Wiederverheiratungsklausel oder andere Vereinbarungen. Dieses Testament sollte vor einem Notar beurkundet werden.</w:t>
      </w:r>
    </w:p>
    <w:p w14:paraId="0AF23718" w14:textId="77777777" w:rsidR="003864B9" w:rsidRDefault="003864B9" w:rsidP="003864B9">
      <w:pPr>
        <w:rPr>
          <w:rFonts w:ascii="Calibri" w:hAnsi="Calibri" w:cs="Calibri"/>
          <w:sz w:val="24"/>
          <w:szCs w:val="24"/>
        </w:rPr>
      </w:pPr>
    </w:p>
    <w:p w14:paraId="093850F0" w14:textId="77777777" w:rsidR="003864B9" w:rsidRDefault="003864B9" w:rsidP="003864B9">
      <w:pPr>
        <w:rPr>
          <w:rFonts w:ascii="Calibri" w:hAnsi="Calibri" w:cs="Calibri"/>
          <w:sz w:val="24"/>
          <w:szCs w:val="24"/>
        </w:rPr>
      </w:pPr>
    </w:p>
    <w:p w14:paraId="5085CA06" w14:textId="77777777" w:rsidR="003864B9" w:rsidRDefault="003864B9" w:rsidP="003864B9">
      <w:pPr>
        <w:rPr>
          <w:rFonts w:ascii="Calibri" w:hAnsi="Calibri" w:cs="Calibri"/>
          <w:sz w:val="24"/>
          <w:szCs w:val="24"/>
        </w:rPr>
      </w:pPr>
      <w:r>
        <w:rPr>
          <w:rFonts w:ascii="Calibri" w:hAnsi="Calibri" w:cs="Calibri"/>
          <w:sz w:val="24"/>
          <w:szCs w:val="24"/>
        </w:rPr>
        <w:t>Ordentliche Testamente= wird von dem Erblasser selbst geschrieben</w:t>
      </w:r>
    </w:p>
    <w:p w14:paraId="37A422EB" w14:textId="77777777" w:rsidR="003864B9" w:rsidRDefault="003864B9" w:rsidP="003864B9">
      <w:pPr>
        <w:rPr>
          <w:rFonts w:ascii="Calibri" w:hAnsi="Calibri" w:cs="Calibri"/>
          <w:sz w:val="24"/>
          <w:szCs w:val="24"/>
        </w:rPr>
      </w:pPr>
    </w:p>
    <w:p w14:paraId="2EDC69F0" w14:textId="77777777" w:rsidR="003864B9" w:rsidRDefault="003864B9" w:rsidP="003864B9">
      <w:pPr>
        <w:rPr>
          <w:rFonts w:ascii="Calibri" w:hAnsi="Calibri" w:cs="Calibri"/>
          <w:sz w:val="24"/>
          <w:szCs w:val="24"/>
        </w:rPr>
      </w:pPr>
      <w:r>
        <w:rPr>
          <w:rFonts w:ascii="Calibri" w:hAnsi="Calibri" w:cs="Calibri"/>
          <w:sz w:val="24"/>
          <w:szCs w:val="24"/>
        </w:rPr>
        <w:t>Öffentliche Testamente= wird vor einem deutschen Notar erklärt ( § 2232 BGB)</w:t>
      </w:r>
    </w:p>
    <w:p w14:paraId="063E0519" w14:textId="77777777" w:rsidR="003864B9" w:rsidRDefault="003864B9" w:rsidP="003864B9">
      <w:pPr>
        <w:pStyle w:val="berschrift1"/>
      </w:pPr>
      <w:bookmarkStart w:id="47" w:name="_Toc220412068"/>
    </w:p>
    <w:p w14:paraId="11C8848E" w14:textId="31E05588" w:rsidR="003864B9" w:rsidRPr="00B44A3D" w:rsidRDefault="003864B9" w:rsidP="003864B9">
      <w:pPr>
        <w:pStyle w:val="berschrift1"/>
      </w:pPr>
      <w:bookmarkStart w:id="48" w:name="_Toc220657408"/>
      <w:r>
        <w:t xml:space="preserve">7. </w:t>
      </w:r>
      <w:r w:rsidRPr="00B44A3D">
        <w:t>Widerruf eines Testamentes</w:t>
      </w:r>
      <w:bookmarkEnd w:id="47"/>
      <w:bookmarkEnd w:id="48"/>
    </w:p>
    <w:p w14:paraId="5491FEAF" w14:textId="77777777" w:rsidR="003864B9" w:rsidRDefault="003864B9" w:rsidP="003864B9">
      <w:pPr>
        <w:rPr>
          <w:rFonts w:ascii="Calibri" w:hAnsi="Calibri" w:cs="Calibri"/>
          <w:sz w:val="24"/>
          <w:szCs w:val="24"/>
        </w:rPr>
      </w:pPr>
      <w:r>
        <w:rPr>
          <w:rFonts w:ascii="Calibri" w:hAnsi="Calibri" w:cs="Calibri"/>
          <w:sz w:val="24"/>
          <w:szCs w:val="24"/>
        </w:rPr>
        <w:t>Ein Testament kann jederzeit vom Erblasser widerrufen werden (§ 2253 BGB). Ein Widerruf erfolgt durch Testament ( § 2254 BGB).</w:t>
      </w:r>
    </w:p>
    <w:p w14:paraId="7FE45F84" w14:textId="77777777" w:rsidR="003864B9" w:rsidRDefault="003864B9" w:rsidP="003864B9">
      <w:pPr>
        <w:rPr>
          <w:rFonts w:ascii="Calibri" w:hAnsi="Calibri" w:cs="Calibri"/>
          <w:sz w:val="24"/>
          <w:szCs w:val="24"/>
        </w:rPr>
      </w:pPr>
      <w:r>
        <w:rPr>
          <w:rFonts w:ascii="Calibri" w:hAnsi="Calibri" w:cs="Calibri"/>
          <w:sz w:val="24"/>
          <w:szCs w:val="24"/>
        </w:rPr>
        <w:t xml:space="preserve">Ein notarielles (öffentliches) Testament ist widerrufen, wenn es aus der amtlichen Verwahrung genommen wird. Ein ordentliches (eigenhändig und unterschriebenes) Testament kann nur durch Testament widerrufen werden. Oder es muss vernichtet werden. </w:t>
      </w:r>
    </w:p>
    <w:p w14:paraId="6F1CA80B" w14:textId="77777777" w:rsidR="00612FCE" w:rsidRDefault="00612FCE" w:rsidP="00612FCE">
      <w:pPr>
        <w:rPr>
          <w:rFonts w:eastAsiaTheme="majorEastAsia" w:cstheme="majorBidi"/>
          <w:color w:val="0F4761" w:themeColor="accent1" w:themeShade="BF"/>
          <w:sz w:val="28"/>
          <w:szCs w:val="28"/>
        </w:rPr>
      </w:pPr>
    </w:p>
    <w:p w14:paraId="2BDF28A9" w14:textId="77777777" w:rsidR="003864B9" w:rsidRPr="00282B70" w:rsidRDefault="003864B9" w:rsidP="003864B9">
      <w:pPr>
        <w:pStyle w:val="berschrift1"/>
      </w:pPr>
      <w:bookmarkStart w:id="49" w:name="_Toc220412069"/>
      <w:bookmarkStart w:id="50" w:name="_Toc220657409"/>
      <w:r>
        <w:lastRenderedPageBreak/>
        <w:t xml:space="preserve">8. </w:t>
      </w:r>
      <w:r w:rsidRPr="00282B70">
        <w:t>Testamentsarten</w:t>
      </w:r>
      <w:bookmarkEnd w:id="49"/>
      <w:bookmarkEnd w:id="50"/>
    </w:p>
    <w:p w14:paraId="2B27B28A" w14:textId="77777777" w:rsidR="003864B9" w:rsidRDefault="003864B9" w:rsidP="003864B9">
      <w:pPr>
        <w:rPr>
          <w:rFonts w:ascii="Calibri" w:hAnsi="Calibri" w:cs="Calibri"/>
          <w:b/>
          <w:bCs/>
          <w:sz w:val="32"/>
          <w:szCs w:val="32"/>
        </w:rPr>
      </w:pPr>
    </w:p>
    <w:p w14:paraId="2CF91520" w14:textId="77777777" w:rsidR="003864B9" w:rsidRDefault="003864B9" w:rsidP="003864B9">
      <w:pPr>
        <w:rPr>
          <w:rFonts w:ascii="Calibri" w:hAnsi="Calibri" w:cs="Calibri"/>
          <w:sz w:val="24"/>
          <w:szCs w:val="24"/>
        </w:rPr>
      </w:pPr>
      <w:r>
        <w:rPr>
          <w:rFonts w:ascii="Calibri" w:hAnsi="Calibri" w:cs="Calibri"/>
          <w:b/>
          <w:bCs/>
          <w:sz w:val="24"/>
          <w:szCs w:val="24"/>
        </w:rPr>
        <w:t xml:space="preserve">• </w:t>
      </w:r>
      <w:r w:rsidRPr="00FA6BA0">
        <w:rPr>
          <w:rFonts w:ascii="Calibri" w:hAnsi="Calibri" w:cs="Calibri"/>
          <w:sz w:val="24"/>
          <w:szCs w:val="24"/>
        </w:rPr>
        <w:t>Öffentliches Testament</w:t>
      </w:r>
      <w:r>
        <w:rPr>
          <w:rFonts w:ascii="Calibri" w:hAnsi="Calibri" w:cs="Calibri"/>
          <w:sz w:val="24"/>
          <w:szCs w:val="24"/>
        </w:rPr>
        <w:t xml:space="preserve"> ( § 2232 BGB)</w:t>
      </w:r>
    </w:p>
    <w:p w14:paraId="6AAC40EB" w14:textId="77777777" w:rsidR="003864B9" w:rsidRDefault="003864B9" w:rsidP="003864B9">
      <w:pPr>
        <w:rPr>
          <w:rFonts w:ascii="Calibri" w:hAnsi="Calibri" w:cs="Calibri"/>
          <w:sz w:val="24"/>
          <w:szCs w:val="24"/>
        </w:rPr>
      </w:pPr>
    </w:p>
    <w:p w14:paraId="6D435E78" w14:textId="77777777" w:rsidR="003864B9" w:rsidRDefault="003864B9" w:rsidP="003864B9">
      <w:pPr>
        <w:rPr>
          <w:rFonts w:ascii="Calibri" w:hAnsi="Calibri" w:cs="Calibri"/>
          <w:sz w:val="24"/>
          <w:szCs w:val="24"/>
        </w:rPr>
      </w:pPr>
    </w:p>
    <w:p w14:paraId="4C8C1F66" w14:textId="77777777" w:rsidR="003864B9" w:rsidRDefault="003864B9" w:rsidP="003864B9">
      <w:pPr>
        <w:rPr>
          <w:rFonts w:ascii="Calibri" w:hAnsi="Calibri" w:cs="Calibri"/>
          <w:sz w:val="24"/>
          <w:szCs w:val="24"/>
        </w:rPr>
      </w:pPr>
      <w:r>
        <w:rPr>
          <w:rFonts w:ascii="Calibri" w:hAnsi="Calibri" w:cs="Calibri"/>
          <w:sz w:val="24"/>
          <w:szCs w:val="24"/>
        </w:rPr>
        <w:t>• Eigenhändiges Testament ( § 2247 BGB)</w:t>
      </w:r>
    </w:p>
    <w:p w14:paraId="369D64FF" w14:textId="77777777" w:rsidR="003864B9" w:rsidRDefault="003864B9" w:rsidP="003864B9">
      <w:pPr>
        <w:rPr>
          <w:rFonts w:ascii="Calibri" w:hAnsi="Calibri" w:cs="Calibri"/>
          <w:sz w:val="24"/>
          <w:szCs w:val="24"/>
        </w:rPr>
      </w:pPr>
    </w:p>
    <w:p w14:paraId="4F38556A" w14:textId="77777777" w:rsidR="003864B9" w:rsidRDefault="003864B9" w:rsidP="003864B9">
      <w:pPr>
        <w:rPr>
          <w:rFonts w:ascii="Calibri" w:hAnsi="Calibri" w:cs="Calibri"/>
          <w:sz w:val="24"/>
          <w:szCs w:val="24"/>
        </w:rPr>
      </w:pPr>
    </w:p>
    <w:p w14:paraId="3F31A7FD" w14:textId="77777777" w:rsidR="003864B9" w:rsidRDefault="003864B9" w:rsidP="003864B9">
      <w:pPr>
        <w:rPr>
          <w:rFonts w:ascii="Calibri" w:hAnsi="Calibri" w:cs="Calibri"/>
          <w:sz w:val="24"/>
          <w:szCs w:val="24"/>
        </w:rPr>
      </w:pPr>
      <w:r>
        <w:rPr>
          <w:rFonts w:ascii="Calibri" w:hAnsi="Calibri" w:cs="Calibri"/>
          <w:sz w:val="24"/>
          <w:szCs w:val="24"/>
        </w:rPr>
        <w:t>• Nottestament vor dem Bürgermeister ( § 2249 BGB)</w:t>
      </w:r>
    </w:p>
    <w:p w14:paraId="6F065EA3" w14:textId="77777777" w:rsidR="003864B9" w:rsidRDefault="003864B9" w:rsidP="003864B9">
      <w:pPr>
        <w:rPr>
          <w:rFonts w:ascii="Calibri" w:hAnsi="Calibri" w:cs="Calibri"/>
          <w:sz w:val="24"/>
          <w:szCs w:val="24"/>
        </w:rPr>
      </w:pPr>
    </w:p>
    <w:p w14:paraId="6269893A" w14:textId="77777777" w:rsidR="003864B9" w:rsidRDefault="003864B9" w:rsidP="003864B9">
      <w:pPr>
        <w:rPr>
          <w:rFonts w:ascii="Calibri" w:hAnsi="Calibri" w:cs="Calibri"/>
          <w:sz w:val="24"/>
          <w:szCs w:val="24"/>
        </w:rPr>
      </w:pPr>
    </w:p>
    <w:p w14:paraId="05C25336" w14:textId="77777777" w:rsidR="003864B9" w:rsidRDefault="003864B9" w:rsidP="003864B9">
      <w:pPr>
        <w:rPr>
          <w:rFonts w:ascii="Calibri" w:hAnsi="Calibri" w:cs="Calibri"/>
          <w:sz w:val="24"/>
          <w:szCs w:val="24"/>
        </w:rPr>
      </w:pPr>
      <w:r>
        <w:rPr>
          <w:rFonts w:ascii="Calibri" w:hAnsi="Calibri" w:cs="Calibri"/>
          <w:sz w:val="24"/>
          <w:szCs w:val="24"/>
        </w:rPr>
        <w:t>• Nottestament vor drei Zeugen ( § 2250 BGB)</w:t>
      </w:r>
    </w:p>
    <w:p w14:paraId="0AFEE9A1" w14:textId="77777777" w:rsidR="003864B9" w:rsidRDefault="003864B9" w:rsidP="003864B9">
      <w:pPr>
        <w:rPr>
          <w:rFonts w:ascii="Calibri" w:hAnsi="Calibri" w:cs="Calibri"/>
          <w:sz w:val="24"/>
          <w:szCs w:val="24"/>
        </w:rPr>
      </w:pPr>
    </w:p>
    <w:p w14:paraId="70558300" w14:textId="77777777" w:rsidR="003864B9" w:rsidRDefault="003864B9" w:rsidP="003864B9">
      <w:pPr>
        <w:rPr>
          <w:rFonts w:ascii="Calibri" w:hAnsi="Calibri" w:cs="Calibri"/>
          <w:sz w:val="24"/>
          <w:szCs w:val="24"/>
        </w:rPr>
      </w:pPr>
    </w:p>
    <w:p w14:paraId="1B8F9C13" w14:textId="77777777" w:rsidR="003864B9" w:rsidRDefault="003864B9" w:rsidP="003864B9">
      <w:pPr>
        <w:rPr>
          <w:rFonts w:ascii="Calibri" w:hAnsi="Calibri" w:cs="Calibri"/>
          <w:sz w:val="24"/>
          <w:szCs w:val="24"/>
        </w:rPr>
      </w:pPr>
      <w:r>
        <w:rPr>
          <w:rFonts w:ascii="Calibri" w:hAnsi="Calibri" w:cs="Calibri"/>
          <w:sz w:val="24"/>
          <w:szCs w:val="24"/>
        </w:rPr>
        <w:t xml:space="preserve">• Nottestament auf See ( § 2251 BGB) </w:t>
      </w:r>
    </w:p>
    <w:p w14:paraId="6F634F27" w14:textId="77777777" w:rsidR="003864B9" w:rsidRDefault="003864B9" w:rsidP="003864B9">
      <w:pPr>
        <w:rPr>
          <w:rFonts w:ascii="Calibri" w:hAnsi="Calibri" w:cs="Calibri"/>
          <w:sz w:val="24"/>
          <w:szCs w:val="24"/>
        </w:rPr>
      </w:pPr>
    </w:p>
    <w:p w14:paraId="4FE08B98" w14:textId="77777777" w:rsidR="003864B9" w:rsidRDefault="003864B9" w:rsidP="003864B9">
      <w:pPr>
        <w:rPr>
          <w:rFonts w:ascii="Calibri" w:hAnsi="Calibri" w:cs="Calibri"/>
          <w:sz w:val="24"/>
          <w:szCs w:val="24"/>
        </w:rPr>
      </w:pPr>
    </w:p>
    <w:p w14:paraId="74582CF1" w14:textId="77777777" w:rsidR="003864B9" w:rsidRDefault="003864B9" w:rsidP="003864B9">
      <w:pPr>
        <w:rPr>
          <w:rFonts w:ascii="Calibri" w:hAnsi="Calibri" w:cs="Calibri"/>
          <w:sz w:val="24"/>
          <w:szCs w:val="24"/>
        </w:rPr>
      </w:pPr>
      <w:r>
        <w:rPr>
          <w:rFonts w:ascii="Calibri" w:hAnsi="Calibri" w:cs="Calibri"/>
          <w:sz w:val="24"/>
          <w:szCs w:val="24"/>
        </w:rPr>
        <w:t>•Gemeinschaftliches Nottestament ( § 2266 BGB)</w:t>
      </w:r>
    </w:p>
    <w:p w14:paraId="75C11AE0" w14:textId="77777777" w:rsidR="003864B9" w:rsidRDefault="003864B9" w:rsidP="003864B9">
      <w:pPr>
        <w:rPr>
          <w:rFonts w:ascii="Calibri" w:hAnsi="Calibri" w:cs="Calibri"/>
          <w:sz w:val="24"/>
          <w:szCs w:val="24"/>
        </w:rPr>
      </w:pPr>
    </w:p>
    <w:p w14:paraId="0C30F100" w14:textId="77777777" w:rsidR="003864B9" w:rsidRDefault="003864B9" w:rsidP="003864B9">
      <w:pPr>
        <w:rPr>
          <w:rFonts w:ascii="Calibri" w:hAnsi="Calibri" w:cs="Calibri"/>
          <w:sz w:val="24"/>
          <w:szCs w:val="24"/>
        </w:rPr>
      </w:pPr>
    </w:p>
    <w:p w14:paraId="4C9A3696" w14:textId="77777777" w:rsidR="003864B9" w:rsidRDefault="003864B9" w:rsidP="003864B9">
      <w:pPr>
        <w:rPr>
          <w:rFonts w:ascii="Calibri" w:hAnsi="Calibri" w:cs="Calibri"/>
          <w:sz w:val="24"/>
          <w:szCs w:val="24"/>
        </w:rPr>
      </w:pPr>
      <w:r>
        <w:rPr>
          <w:rFonts w:ascii="Calibri" w:hAnsi="Calibri" w:cs="Calibri"/>
          <w:sz w:val="24"/>
          <w:szCs w:val="24"/>
        </w:rPr>
        <w:t>• Gemeinschaftliches eigenhändiges Testament ( 2267 BGB)</w:t>
      </w:r>
    </w:p>
    <w:p w14:paraId="532CEB10" w14:textId="77777777" w:rsidR="003864B9" w:rsidRDefault="003864B9" w:rsidP="003864B9">
      <w:pPr>
        <w:rPr>
          <w:rFonts w:ascii="Calibri" w:hAnsi="Calibri" w:cs="Calibri"/>
          <w:sz w:val="24"/>
          <w:szCs w:val="24"/>
        </w:rPr>
      </w:pPr>
    </w:p>
    <w:p w14:paraId="7D42A518" w14:textId="77777777" w:rsidR="003864B9" w:rsidRDefault="003864B9" w:rsidP="003864B9">
      <w:pPr>
        <w:rPr>
          <w:rFonts w:ascii="Calibri" w:hAnsi="Calibri" w:cs="Calibri"/>
          <w:sz w:val="24"/>
          <w:szCs w:val="24"/>
        </w:rPr>
      </w:pPr>
    </w:p>
    <w:p w14:paraId="00C47339" w14:textId="77777777" w:rsidR="003864B9" w:rsidRDefault="003864B9" w:rsidP="003864B9">
      <w:pPr>
        <w:rPr>
          <w:rFonts w:ascii="Calibri" w:hAnsi="Calibri" w:cs="Calibri"/>
          <w:sz w:val="24"/>
          <w:szCs w:val="24"/>
        </w:rPr>
      </w:pPr>
      <w:r>
        <w:rPr>
          <w:rFonts w:ascii="Calibri" w:hAnsi="Calibri" w:cs="Calibri"/>
          <w:sz w:val="24"/>
          <w:szCs w:val="24"/>
        </w:rPr>
        <w:t>• Gegenseitige Einsetzung ( § 2269 BGB)</w:t>
      </w:r>
    </w:p>
    <w:p w14:paraId="17957710" w14:textId="77777777" w:rsidR="00274438" w:rsidRDefault="00274438" w:rsidP="003864B9">
      <w:pPr>
        <w:rPr>
          <w:rFonts w:ascii="Calibri" w:hAnsi="Calibri" w:cs="Calibri"/>
          <w:sz w:val="24"/>
          <w:szCs w:val="24"/>
        </w:rPr>
      </w:pPr>
    </w:p>
    <w:p w14:paraId="2D2E209D" w14:textId="77777777" w:rsidR="00274438" w:rsidRDefault="00274438" w:rsidP="00274438">
      <w:pPr>
        <w:rPr>
          <w:rFonts w:ascii="Calibri" w:hAnsi="Calibri" w:cs="Calibri"/>
          <w:b/>
          <w:bCs/>
          <w:sz w:val="24"/>
          <w:szCs w:val="24"/>
        </w:rPr>
      </w:pPr>
      <w:r>
        <w:rPr>
          <w:rFonts w:ascii="Calibri" w:hAnsi="Calibri" w:cs="Calibri"/>
          <w:b/>
          <w:bCs/>
          <w:sz w:val="24"/>
          <w:szCs w:val="24"/>
        </w:rPr>
        <w:t>Ein Nottestament ist nur drei Monate gültig, wenn der Erblasser dann noch lebt. ( § 2252 BGB)</w:t>
      </w:r>
    </w:p>
    <w:p w14:paraId="3EC1D5A6" w14:textId="77777777" w:rsidR="00274438" w:rsidRDefault="00274438" w:rsidP="003864B9">
      <w:pPr>
        <w:rPr>
          <w:rFonts w:ascii="Calibri" w:hAnsi="Calibri" w:cs="Calibri"/>
          <w:sz w:val="24"/>
          <w:szCs w:val="24"/>
        </w:rPr>
      </w:pPr>
    </w:p>
    <w:p w14:paraId="0B84FB98" w14:textId="77777777" w:rsidR="003864B9" w:rsidRDefault="003864B9" w:rsidP="003864B9">
      <w:pPr>
        <w:rPr>
          <w:rFonts w:ascii="Calibri" w:hAnsi="Calibri" w:cs="Calibri"/>
          <w:sz w:val="24"/>
          <w:szCs w:val="24"/>
        </w:rPr>
      </w:pPr>
    </w:p>
    <w:p w14:paraId="5711A90A" w14:textId="77777777" w:rsidR="00612FCE" w:rsidRDefault="00612FCE" w:rsidP="003864B9"/>
    <w:p w14:paraId="0CBFC7A5" w14:textId="77777777" w:rsidR="00274438" w:rsidRDefault="00274438" w:rsidP="00274438">
      <w:pPr>
        <w:pStyle w:val="berschrift1"/>
      </w:pPr>
      <w:bookmarkStart w:id="51" w:name="_Toc220412070"/>
      <w:bookmarkStart w:id="52" w:name="_Toc220657410"/>
      <w:r w:rsidRPr="0084614D">
        <w:lastRenderedPageBreak/>
        <w:t>8a Erbvertrag</w:t>
      </w:r>
      <w:bookmarkEnd w:id="51"/>
      <w:bookmarkEnd w:id="52"/>
    </w:p>
    <w:p w14:paraId="345AB1D3" w14:textId="77777777" w:rsidR="00274438" w:rsidRDefault="00274438" w:rsidP="00274438">
      <w:r>
        <w:t xml:space="preserve">Der Erbvertag gemäß § 2274 ff BGB können unverheiratete Paare nutzen, wenn sie z.B. gemeinsame Kinder haben und sich im Sterbefall absichern möchten. </w:t>
      </w:r>
    </w:p>
    <w:p w14:paraId="1664BDED" w14:textId="77777777" w:rsidR="00274438" w:rsidRDefault="00274438" w:rsidP="00274438">
      <w:r>
        <w:t>Beim Erbvertag müssen alle beteiligten Personen 18 Jahre sein und ein Erbvertag kann nur vor einem Notar geschlossen werden.</w:t>
      </w:r>
    </w:p>
    <w:p w14:paraId="1ACA9A71" w14:textId="77777777" w:rsidR="00274438" w:rsidRDefault="00274438" w:rsidP="00274438"/>
    <w:p w14:paraId="2AC92273" w14:textId="77777777" w:rsidR="003B0688" w:rsidRPr="00261114" w:rsidRDefault="003B0688" w:rsidP="003B0688">
      <w:pPr>
        <w:pStyle w:val="berschrift1"/>
      </w:pPr>
      <w:bookmarkStart w:id="53" w:name="_Toc220412071"/>
      <w:bookmarkStart w:id="54" w:name="_Toc220657411"/>
      <w:r>
        <w:t xml:space="preserve">9. </w:t>
      </w:r>
      <w:r w:rsidRPr="00261114">
        <w:t>Testamentsverwahrung</w:t>
      </w:r>
      <w:bookmarkEnd w:id="53"/>
      <w:bookmarkEnd w:id="54"/>
    </w:p>
    <w:p w14:paraId="013B62F5" w14:textId="77777777" w:rsidR="003B0688" w:rsidRDefault="003B0688" w:rsidP="003B0688">
      <w:pPr>
        <w:rPr>
          <w:rFonts w:ascii="Calibri" w:hAnsi="Calibri" w:cs="Calibri"/>
          <w:sz w:val="24"/>
          <w:szCs w:val="24"/>
        </w:rPr>
      </w:pPr>
      <w:bookmarkStart w:id="55" w:name="_Toc220412072"/>
      <w:bookmarkStart w:id="56" w:name="_Toc220657412"/>
      <w:r>
        <w:rPr>
          <w:rStyle w:val="berschrift3Zchn"/>
        </w:rPr>
        <w:t xml:space="preserve">9.1 </w:t>
      </w:r>
      <w:r w:rsidRPr="00261114">
        <w:rPr>
          <w:rStyle w:val="berschrift3Zchn"/>
        </w:rPr>
        <w:t>Sachliche Zuständigkeit:</w:t>
      </w:r>
      <w:bookmarkEnd w:id="55"/>
      <w:bookmarkEnd w:id="56"/>
      <w:r>
        <w:rPr>
          <w:rFonts w:ascii="Calibri" w:hAnsi="Calibri" w:cs="Calibri"/>
          <w:b/>
          <w:bCs/>
          <w:sz w:val="24"/>
          <w:szCs w:val="24"/>
          <w:u w:val="single"/>
        </w:rPr>
        <w:t xml:space="preserve">  </w:t>
      </w:r>
      <w:r w:rsidRPr="00B80B1A">
        <w:rPr>
          <w:rFonts w:ascii="Calibri" w:hAnsi="Calibri" w:cs="Calibri"/>
          <w:sz w:val="24"/>
          <w:szCs w:val="24"/>
        </w:rPr>
        <w:t>Amtsgericht</w:t>
      </w:r>
      <w:r>
        <w:rPr>
          <w:rFonts w:ascii="Calibri" w:hAnsi="Calibri" w:cs="Calibri"/>
          <w:sz w:val="24"/>
          <w:szCs w:val="24"/>
        </w:rPr>
        <w:t xml:space="preserve"> gemäß § 23a Abs 2 </w:t>
      </w:r>
      <w:proofErr w:type="spellStart"/>
      <w:r>
        <w:rPr>
          <w:rFonts w:ascii="Calibri" w:hAnsi="Calibri" w:cs="Calibri"/>
          <w:sz w:val="24"/>
          <w:szCs w:val="24"/>
        </w:rPr>
        <w:t>Nr</w:t>
      </w:r>
      <w:proofErr w:type="spellEnd"/>
      <w:r>
        <w:rPr>
          <w:rFonts w:ascii="Calibri" w:hAnsi="Calibri" w:cs="Calibri"/>
          <w:sz w:val="24"/>
          <w:szCs w:val="24"/>
        </w:rPr>
        <w:t xml:space="preserve"> 2 GVG</w:t>
      </w:r>
    </w:p>
    <w:p w14:paraId="5E5007ED" w14:textId="77777777" w:rsidR="003B0688" w:rsidRDefault="003B0688" w:rsidP="003B0688">
      <w:pPr>
        <w:rPr>
          <w:rFonts w:ascii="Calibri" w:hAnsi="Calibri" w:cs="Calibri"/>
          <w:sz w:val="24"/>
          <w:szCs w:val="24"/>
        </w:rPr>
      </w:pPr>
    </w:p>
    <w:p w14:paraId="3F4CEE68" w14:textId="77777777" w:rsidR="003B0688" w:rsidRDefault="003B0688" w:rsidP="003B0688">
      <w:pPr>
        <w:rPr>
          <w:rFonts w:ascii="Calibri" w:hAnsi="Calibri" w:cs="Calibri"/>
          <w:sz w:val="24"/>
          <w:szCs w:val="24"/>
        </w:rPr>
      </w:pPr>
      <w:bookmarkStart w:id="57" w:name="_Toc220412073"/>
      <w:bookmarkStart w:id="58" w:name="_Toc220657413"/>
      <w:r>
        <w:rPr>
          <w:rStyle w:val="berschrift3Zchn"/>
        </w:rPr>
        <w:t xml:space="preserve">9.2 </w:t>
      </w:r>
      <w:r w:rsidRPr="00261114">
        <w:rPr>
          <w:rStyle w:val="berschrift3Zchn"/>
        </w:rPr>
        <w:t>Örtliche  Zuständigkeit:</w:t>
      </w:r>
      <w:bookmarkEnd w:id="57"/>
      <w:bookmarkEnd w:id="58"/>
      <w:r>
        <w:rPr>
          <w:rFonts w:ascii="Calibri" w:hAnsi="Calibri" w:cs="Calibri"/>
          <w:sz w:val="24"/>
          <w:szCs w:val="24"/>
        </w:rPr>
        <w:t xml:space="preserve">  bei öffentlichen Testament gemäß § 344 Abs 1 </w:t>
      </w:r>
      <w:proofErr w:type="spellStart"/>
      <w:r>
        <w:rPr>
          <w:rFonts w:ascii="Calibri" w:hAnsi="Calibri" w:cs="Calibri"/>
          <w:sz w:val="24"/>
          <w:szCs w:val="24"/>
        </w:rPr>
        <w:t>Nr</w:t>
      </w:r>
      <w:proofErr w:type="spellEnd"/>
      <w:r>
        <w:rPr>
          <w:rFonts w:ascii="Calibri" w:hAnsi="Calibri" w:cs="Calibri"/>
          <w:sz w:val="24"/>
          <w:szCs w:val="24"/>
        </w:rPr>
        <w:t xml:space="preserve"> 1 FamFG</w:t>
      </w:r>
    </w:p>
    <w:p w14:paraId="0562F2E3" w14:textId="77777777" w:rsidR="003B0688" w:rsidRDefault="003B0688" w:rsidP="003B0688">
      <w:pPr>
        <w:rPr>
          <w:rFonts w:ascii="Calibri" w:hAnsi="Calibri" w:cs="Calibri"/>
          <w:sz w:val="24"/>
          <w:szCs w:val="24"/>
        </w:rPr>
      </w:pPr>
      <w:r>
        <w:rPr>
          <w:rFonts w:ascii="Calibri" w:hAnsi="Calibri" w:cs="Calibri"/>
          <w:sz w:val="24"/>
          <w:szCs w:val="24"/>
        </w:rPr>
        <w:t xml:space="preserve">                                                          bei ordentlichen Testament gemäß § 344 Abs 1 </w:t>
      </w:r>
      <w:proofErr w:type="spellStart"/>
      <w:r>
        <w:rPr>
          <w:rFonts w:ascii="Calibri" w:hAnsi="Calibri" w:cs="Calibri"/>
          <w:sz w:val="24"/>
          <w:szCs w:val="24"/>
        </w:rPr>
        <w:t>Nr</w:t>
      </w:r>
      <w:proofErr w:type="spellEnd"/>
      <w:r>
        <w:rPr>
          <w:rFonts w:ascii="Calibri" w:hAnsi="Calibri" w:cs="Calibri"/>
          <w:sz w:val="24"/>
          <w:szCs w:val="24"/>
        </w:rPr>
        <w:t xml:space="preserve"> 3 </w:t>
      </w:r>
      <w:proofErr w:type="spellStart"/>
      <w:r>
        <w:rPr>
          <w:rFonts w:ascii="Calibri" w:hAnsi="Calibri" w:cs="Calibri"/>
          <w:sz w:val="24"/>
          <w:szCs w:val="24"/>
        </w:rPr>
        <w:t>FamFG</w:t>
      </w:r>
      <w:proofErr w:type="spellEnd"/>
    </w:p>
    <w:p w14:paraId="400C9F8B" w14:textId="77777777" w:rsidR="003B0688" w:rsidRDefault="003B0688" w:rsidP="003B0688">
      <w:pPr>
        <w:rPr>
          <w:rFonts w:ascii="Calibri" w:hAnsi="Calibri" w:cs="Calibri"/>
          <w:sz w:val="24"/>
          <w:szCs w:val="24"/>
        </w:rPr>
      </w:pPr>
    </w:p>
    <w:p w14:paraId="3F51705D" w14:textId="77777777" w:rsidR="003B0688" w:rsidRDefault="003B0688" w:rsidP="003B0688">
      <w:pPr>
        <w:rPr>
          <w:rFonts w:ascii="Calibri" w:hAnsi="Calibri" w:cs="Calibri"/>
          <w:sz w:val="24"/>
          <w:szCs w:val="24"/>
        </w:rPr>
      </w:pPr>
      <w:bookmarkStart w:id="59" w:name="_Toc220412074"/>
      <w:bookmarkStart w:id="60" w:name="_Toc220657414"/>
      <w:r>
        <w:rPr>
          <w:rStyle w:val="berschrift3Zchn"/>
        </w:rPr>
        <w:t xml:space="preserve">9.3. </w:t>
      </w:r>
      <w:r w:rsidRPr="00261114">
        <w:rPr>
          <w:rStyle w:val="berschrift3Zchn"/>
        </w:rPr>
        <w:t>Funktionelle Zuständigkeit:</w:t>
      </w:r>
      <w:bookmarkEnd w:id="59"/>
      <w:bookmarkEnd w:id="60"/>
      <w:r>
        <w:rPr>
          <w:rFonts w:ascii="Calibri" w:hAnsi="Calibri" w:cs="Calibri"/>
          <w:sz w:val="24"/>
          <w:szCs w:val="24"/>
        </w:rPr>
        <w:t xml:space="preserve"> Rechtspfleger und </w:t>
      </w:r>
      <w:proofErr w:type="spellStart"/>
      <w:r>
        <w:rPr>
          <w:rFonts w:ascii="Calibri" w:hAnsi="Calibri" w:cs="Calibri"/>
          <w:sz w:val="24"/>
          <w:szCs w:val="24"/>
        </w:rPr>
        <w:t>UdG</w:t>
      </w:r>
      <w:proofErr w:type="spellEnd"/>
      <w:r>
        <w:rPr>
          <w:rFonts w:ascii="Calibri" w:hAnsi="Calibri" w:cs="Calibri"/>
          <w:sz w:val="24"/>
          <w:szCs w:val="24"/>
        </w:rPr>
        <w:t xml:space="preserve">  gemäß § 346 Abs 1 </w:t>
      </w:r>
      <w:proofErr w:type="spellStart"/>
      <w:r>
        <w:rPr>
          <w:rFonts w:ascii="Calibri" w:hAnsi="Calibri" w:cs="Calibri"/>
          <w:sz w:val="24"/>
          <w:szCs w:val="24"/>
        </w:rPr>
        <w:t>FamFG</w:t>
      </w:r>
      <w:proofErr w:type="spellEnd"/>
    </w:p>
    <w:p w14:paraId="32506399" w14:textId="77777777" w:rsidR="003B0688" w:rsidRDefault="003B0688" w:rsidP="003B0688">
      <w:pPr>
        <w:rPr>
          <w:rFonts w:ascii="Calibri" w:hAnsi="Calibri" w:cs="Calibri"/>
          <w:sz w:val="24"/>
          <w:szCs w:val="24"/>
        </w:rPr>
      </w:pPr>
    </w:p>
    <w:p w14:paraId="5109A6D1" w14:textId="77777777" w:rsidR="003B0688" w:rsidRDefault="003B0688" w:rsidP="003B0688">
      <w:pPr>
        <w:rPr>
          <w:rFonts w:ascii="Calibri" w:hAnsi="Calibri" w:cs="Calibri"/>
          <w:sz w:val="24"/>
          <w:szCs w:val="24"/>
        </w:rPr>
      </w:pPr>
      <w:r>
        <w:rPr>
          <w:rFonts w:ascii="Calibri" w:hAnsi="Calibri" w:cs="Calibri"/>
          <w:sz w:val="24"/>
          <w:szCs w:val="24"/>
        </w:rPr>
        <w:t xml:space="preserve">Den Antrag für die amtliche Verwahrung eines ordentlichen Testaments erhält man bei jeder Infostelle der Amtsgerichte oder online bei der Web-Site der Amtsgerichte. </w:t>
      </w:r>
    </w:p>
    <w:p w14:paraId="7A518FA4" w14:textId="77777777" w:rsidR="003B0688" w:rsidRDefault="003B0688" w:rsidP="003B0688">
      <w:pPr>
        <w:rPr>
          <w:rFonts w:ascii="Calibri" w:hAnsi="Calibri" w:cs="Calibri"/>
          <w:sz w:val="24"/>
          <w:szCs w:val="24"/>
        </w:rPr>
      </w:pPr>
      <w:r>
        <w:rPr>
          <w:rFonts w:ascii="Calibri" w:hAnsi="Calibri" w:cs="Calibri"/>
          <w:sz w:val="24"/>
          <w:szCs w:val="24"/>
        </w:rPr>
        <w:t>Dem Antrag ist beizufügen:</w:t>
      </w:r>
    </w:p>
    <w:p w14:paraId="2600801D" w14:textId="77777777" w:rsidR="003B0688" w:rsidRDefault="003B0688" w:rsidP="003B0688">
      <w:pPr>
        <w:rPr>
          <w:rFonts w:ascii="Calibri" w:hAnsi="Calibri" w:cs="Calibri"/>
          <w:sz w:val="24"/>
          <w:szCs w:val="24"/>
        </w:rPr>
      </w:pPr>
      <w:r>
        <w:rPr>
          <w:rFonts w:ascii="Calibri" w:hAnsi="Calibri" w:cs="Calibri"/>
          <w:sz w:val="24"/>
          <w:szCs w:val="24"/>
        </w:rPr>
        <w:t>•Originaltestament                  •Kopie der Geburtsurkunde</w:t>
      </w:r>
    </w:p>
    <w:p w14:paraId="3F126EDC" w14:textId="77777777" w:rsidR="003B0688" w:rsidRDefault="003B0688" w:rsidP="003B0688">
      <w:pPr>
        <w:rPr>
          <w:rFonts w:ascii="Calibri" w:hAnsi="Calibri" w:cs="Calibri"/>
          <w:sz w:val="24"/>
          <w:szCs w:val="24"/>
        </w:rPr>
      </w:pPr>
      <w:r>
        <w:rPr>
          <w:rFonts w:ascii="Calibri" w:hAnsi="Calibri" w:cs="Calibri"/>
          <w:sz w:val="24"/>
          <w:szCs w:val="24"/>
        </w:rPr>
        <w:t>Weitere Gebühren entstehen für die Eintragung in das ZTR und zwar:</w:t>
      </w:r>
    </w:p>
    <w:p w14:paraId="4133B63A" w14:textId="77777777" w:rsidR="003B0688" w:rsidRDefault="003B0688" w:rsidP="003B0688">
      <w:pPr>
        <w:rPr>
          <w:rFonts w:ascii="Calibri" w:hAnsi="Calibri" w:cs="Calibri"/>
          <w:sz w:val="24"/>
          <w:szCs w:val="24"/>
        </w:rPr>
      </w:pPr>
      <w:r>
        <w:rPr>
          <w:rFonts w:ascii="Calibri" w:hAnsi="Calibri" w:cs="Calibri"/>
          <w:sz w:val="24"/>
          <w:szCs w:val="24"/>
        </w:rPr>
        <w:t>Ordentliche Testament: 15,50 €</w:t>
      </w:r>
    </w:p>
    <w:p w14:paraId="77E2B3C5" w14:textId="77777777" w:rsidR="003B0688" w:rsidRDefault="003B0688" w:rsidP="003B0688">
      <w:pPr>
        <w:rPr>
          <w:rFonts w:ascii="Calibri" w:hAnsi="Calibri" w:cs="Calibri"/>
          <w:sz w:val="24"/>
          <w:szCs w:val="24"/>
        </w:rPr>
      </w:pPr>
      <w:r>
        <w:rPr>
          <w:rFonts w:ascii="Calibri" w:hAnsi="Calibri" w:cs="Calibri"/>
          <w:sz w:val="24"/>
          <w:szCs w:val="24"/>
        </w:rPr>
        <w:t>Öffentliches Testament: 12,50 €</w:t>
      </w:r>
    </w:p>
    <w:p w14:paraId="4F179190" w14:textId="77777777" w:rsidR="003B0688" w:rsidRDefault="003B0688" w:rsidP="003B0688">
      <w:pPr>
        <w:rPr>
          <w:rFonts w:ascii="Calibri" w:hAnsi="Calibri" w:cs="Calibri"/>
          <w:sz w:val="24"/>
          <w:szCs w:val="24"/>
        </w:rPr>
      </w:pPr>
    </w:p>
    <w:p w14:paraId="56382B09" w14:textId="77777777" w:rsidR="003B0688" w:rsidRDefault="003B0688" w:rsidP="003B0688">
      <w:pPr>
        <w:rPr>
          <w:rFonts w:ascii="Calibri" w:hAnsi="Calibri" w:cs="Calibri"/>
          <w:sz w:val="24"/>
          <w:szCs w:val="24"/>
        </w:rPr>
      </w:pPr>
      <w:r>
        <w:rPr>
          <w:rFonts w:ascii="Calibri" w:hAnsi="Calibri" w:cs="Calibri"/>
          <w:sz w:val="24"/>
          <w:szCs w:val="24"/>
        </w:rPr>
        <w:t>Solange beide Verwahrbeamte nicht die Verfügung zur Verwahrung unterschrieben haben, ist die Verwahrung auch nicht erfolgt und es löst keine Gebühr aus.</w:t>
      </w:r>
    </w:p>
    <w:p w14:paraId="43D7DD6C" w14:textId="77777777" w:rsidR="003B0688" w:rsidRDefault="003B0688" w:rsidP="003B0688">
      <w:pPr>
        <w:rPr>
          <w:rFonts w:ascii="Calibri" w:hAnsi="Calibri" w:cs="Calibri"/>
          <w:sz w:val="24"/>
          <w:szCs w:val="24"/>
        </w:rPr>
      </w:pPr>
    </w:p>
    <w:p w14:paraId="4B565A51" w14:textId="77777777" w:rsidR="003B0688" w:rsidRDefault="003B0688" w:rsidP="003B0688">
      <w:pPr>
        <w:rPr>
          <w:rFonts w:ascii="Calibri" w:hAnsi="Calibri" w:cs="Calibri"/>
          <w:sz w:val="24"/>
          <w:szCs w:val="24"/>
        </w:rPr>
      </w:pPr>
      <w:r>
        <w:rPr>
          <w:rFonts w:ascii="Calibri" w:hAnsi="Calibri" w:cs="Calibri"/>
          <w:sz w:val="24"/>
          <w:szCs w:val="24"/>
        </w:rPr>
        <w:t xml:space="preserve">Jedes Testament erhält einen Verwahrumschlag. Der ist beschriftet mit den Namen, Geburtsname, Geburtsdatum  des Testator/in/en. Dieser verschlossener Verwahrumschlag wird im Verwahrschrank nach der ZTR-Nr. einsortiert. Die Kopie der Geburtsurkunde wird benötigt für die Eintragung der amtlichen Verwahrung in das ZTR ( Angabe des Standesamtes, </w:t>
      </w:r>
      <w:proofErr w:type="spellStart"/>
      <w:r>
        <w:rPr>
          <w:rFonts w:ascii="Calibri" w:hAnsi="Calibri" w:cs="Calibri"/>
          <w:sz w:val="24"/>
          <w:szCs w:val="24"/>
        </w:rPr>
        <w:t>Geburtenregisternr</w:t>
      </w:r>
      <w:proofErr w:type="spellEnd"/>
      <w:r>
        <w:rPr>
          <w:rFonts w:ascii="Calibri" w:hAnsi="Calibri" w:cs="Calibri"/>
          <w:sz w:val="24"/>
          <w:szCs w:val="24"/>
        </w:rPr>
        <w:t xml:space="preserve">.) </w:t>
      </w:r>
    </w:p>
    <w:p w14:paraId="619CC27E" w14:textId="4641C3EA" w:rsidR="00274438" w:rsidRPr="0084614D" w:rsidRDefault="003B0688" w:rsidP="00274438">
      <w:pPr>
        <w:rPr>
          <w:sz w:val="24"/>
          <w:szCs w:val="24"/>
        </w:rPr>
      </w:pPr>
      <w:r>
        <w:rPr>
          <w:sz w:val="24"/>
          <w:szCs w:val="24"/>
        </w:rPr>
        <w:t>Bei der amtlichen Verwahrung von Erbverträgen ist das Verfahren der Testamente anzuwenden.</w:t>
      </w:r>
    </w:p>
    <w:p w14:paraId="08F0B616" w14:textId="77777777" w:rsidR="003B0688" w:rsidRDefault="003B0688" w:rsidP="003B0688">
      <w:pPr>
        <w:pStyle w:val="berschrift1"/>
      </w:pPr>
      <w:bookmarkStart w:id="61" w:name="_Toc220412075"/>
      <w:bookmarkStart w:id="62" w:name="_Toc220657415"/>
      <w:r>
        <w:lastRenderedPageBreak/>
        <w:t xml:space="preserve">10. </w:t>
      </w:r>
      <w:r w:rsidRPr="00511E0E">
        <w:t>Testa</w:t>
      </w:r>
      <w:r>
        <w:t>mentsrückgabe</w:t>
      </w:r>
      <w:bookmarkEnd w:id="61"/>
      <w:bookmarkEnd w:id="62"/>
    </w:p>
    <w:p w14:paraId="15860F29" w14:textId="77777777" w:rsidR="003B0688" w:rsidRDefault="003B0688" w:rsidP="003B0688">
      <w:pPr>
        <w:ind w:left="360"/>
        <w:rPr>
          <w:rFonts w:ascii="Calibri" w:hAnsi="Calibri" w:cs="Calibri"/>
          <w:b/>
          <w:bCs/>
          <w:sz w:val="32"/>
          <w:szCs w:val="32"/>
        </w:rPr>
      </w:pPr>
    </w:p>
    <w:p w14:paraId="53004EF7" w14:textId="77777777" w:rsidR="003B0688" w:rsidRDefault="003B0688" w:rsidP="003B0688">
      <w:pPr>
        <w:ind w:left="360"/>
        <w:rPr>
          <w:rFonts w:ascii="Calibri" w:hAnsi="Calibri" w:cs="Calibri"/>
          <w:sz w:val="24"/>
          <w:szCs w:val="24"/>
        </w:rPr>
      </w:pPr>
      <w:r>
        <w:rPr>
          <w:rFonts w:ascii="Calibri" w:hAnsi="Calibri" w:cs="Calibri"/>
          <w:sz w:val="24"/>
          <w:szCs w:val="24"/>
        </w:rPr>
        <w:t>Gemäß § 2256 BGB kann der Testator jederzeit persönlich sein Testament aus der amtlichen Verwahrung nehmen.</w:t>
      </w:r>
    </w:p>
    <w:p w14:paraId="4DE246FA" w14:textId="77777777" w:rsidR="003B0688" w:rsidRDefault="003B0688" w:rsidP="003B0688">
      <w:pPr>
        <w:ind w:left="360"/>
        <w:rPr>
          <w:rFonts w:ascii="Calibri" w:hAnsi="Calibri" w:cs="Calibri"/>
          <w:sz w:val="24"/>
          <w:szCs w:val="24"/>
        </w:rPr>
      </w:pPr>
      <w:r>
        <w:rPr>
          <w:rFonts w:ascii="Calibri" w:hAnsi="Calibri" w:cs="Calibri"/>
          <w:sz w:val="24"/>
          <w:szCs w:val="24"/>
        </w:rPr>
        <w:t>Rücknahme aus der amtlichen Verwahrung, welche Wirkung hat es auf das Testament bei</w:t>
      </w:r>
    </w:p>
    <w:p w14:paraId="7CC9B836" w14:textId="77777777" w:rsidR="003B0688" w:rsidRDefault="003B0688" w:rsidP="003B0688">
      <w:pPr>
        <w:ind w:left="360"/>
        <w:rPr>
          <w:rFonts w:ascii="Calibri" w:hAnsi="Calibri" w:cs="Calibri"/>
          <w:sz w:val="24"/>
          <w:szCs w:val="24"/>
        </w:rPr>
      </w:pPr>
      <w:r>
        <w:rPr>
          <w:rFonts w:ascii="Calibri" w:hAnsi="Calibri" w:cs="Calibri"/>
          <w:sz w:val="24"/>
          <w:szCs w:val="24"/>
        </w:rPr>
        <w:t>•</w:t>
      </w:r>
      <w:r w:rsidRPr="00FE6B04">
        <w:rPr>
          <w:rFonts w:ascii="Calibri" w:hAnsi="Calibri" w:cs="Calibri"/>
          <w:sz w:val="24"/>
          <w:szCs w:val="24"/>
          <w:u w:val="single"/>
        </w:rPr>
        <w:t>öffentlichen Test</w:t>
      </w:r>
      <w:r>
        <w:rPr>
          <w:rFonts w:ascii="Calibri" w:hAnsi="Calibri" w:cs="Calibri"/>
          <w:sz w:val="24"/>
          <w:szCs w:val="24"/>
          <w:u w:val="single"/>
        </w:rPr>
        <w:t>a</w:t>
      </w:r>
      <w:r w:rsidRPr="00FE6B04">
        <w:rPr>
          <w:rFonts w:ascii="Calibri" w:hAnsi="Calibri" w:cs="Calibri"/>
          <w:sz w:val="24"/>
          <w:szCs w:val="24"/>
          <w:u w:val="single"/>
        </w:rPr>
        <w:t>ment</w:t>
      </w:r>
      <w:r>
        <w:rPr>
          <w:rFonts w:ascii="Calibri" w:hAnsi="Calibri" w:cs="Calibri"/>
          <w:sz w:val="24"/>
          <w:szCs w:val="24"/>
          <w:u w:val="single"/>
        </w:rPr>
        <w:t xml:space="preserve">: </w:t>
      </w:r>
      <w:r w:rsidRPr="00FE6B04">
        <w:rPr>
          <w:rFonts w:ascii="Calibri" w:hAnsi="Calibri" w:cs="Calibri"/>
          <w:sz w:val="24"/>
          <w:szCs w:val="24"/>
        </w:rPr>
        <w:t>Gemäß § 2256</w:t>
      </w:r>
      <w:r>
        <w:rPr>
          <w:rFonts w:ascii="Calibri" w:hAnsi="Calibri" w:cs="Calibri"/>
          <w:sz w:val="24"/>
          <w:szCs w:val="24"/>
        </w:rPr>
        <w:t xml:space="preserve"> Abs 1</w:t>
      </w:r>
      <w:r w:rsidRPr="00FE6B04">
        <w:rPr>
          <w:rFonts w:ascii="Calibri" w:hAnsi="Calibri" w:cs="Calibri"/>
          <w:sz w:val="24"/>
          <w:szCs w:val="24"/>
        </w:rPr>
        <w:t xml:space="preserve"> BGB </w:t>
      </w:r>
      <w:r>
        <w:rPr>
          <w:rFonts w:ascii="Calibri" w:hAnsi="Calibri" w:cs="Calibri"/>
          <w:sz w:val="24"/>
          <w:szCs w:val="24"/>
        </w:rPr>
        <w:t>es verliert seine Wirksamkeit</w:t>
      </w:r>
    </w:p>
    <w:p w14:paraId="61ACF630" w14:textId="77777777" w:rsidR="003B0688" w:rsidRDefault="003B0688" w:rsidP="003B0688">
      <w:pPr>
        <w:ind w:left="360"/>
        <w:rPr>
          <w:rFonts w:ascii="Calibri" w:hAnsi="Calibri" w:cs="Calibri"/>
          <w:sz w:val="24"/>
          <w:szCs w:val="24"/>
        </w:rPr>
      </w:pPr>
    </w:p>
    <w:p w14:paraId="436D71F8" w14:textId="77777777" w:rsidR="003B0688" w:rsidRDefault="003B0688" w:rsidP="003B0688">
      <w:pPr>
        <w:ind w:left="360"/>
        <w:rPr>
          <w:rFonts w:ascii="Calibri" w:hAnsi="Calibri" w:cs="Calibri"/>
          <w:sz w:val="24"/>
          <w:szCs w:val="24"/>
        </w:rPr>
      </w:pPr>
      <w:r>
        <w:rPr>
          <w:rFonts w:ascii="Calibri" w:hAnsi="Calibri" w:cs="Calibri"/>
          <w:sz w:val="24"/>
          <w:szCs w:val="24"/>
        </w:rPr>
        <w:t>•</w:t>
      </w:r>
      <w:r w:rsidRPr="00FE6B04">
        <w:rPr>
          <w:rFonts w:ascii="Calibri" w:hAnsi="Calibri" w:cs="Calibri"/>
          <w:sz w:val="24"/>
          <w:szCs w:val="24"/>
          <w:u w:val="single"/>
        </w:rPr>
        <w:t>Ordentliches Testament:</w:t>
      </w:r>
      <w:r>
        <w:rPr>
          <w:rFonts w:ascii="Calibri" w:hAnsi="Calibri" w:cs="Calibri"/>
          <w:sz w:val="24"/>
          <w:szCs w:val="24"/>
        </w:rPr>
        <w:t xml:space="preserve"> Gemäß § 2256 Abs 3 BGB hat auf die Wirksamkeit keinen  Einfluss</w:t>
      </w:r>
    </w:p>
    <w:p w14:paraId="58BA0B76" w14:textId="77777777" w:rsidR="003B0688" w:rsidRDefault="003B0688" w:rsidP="003B0688">
      <w:pPr>
        <w:ind w:left="360"/>
        <w:rPr>
          <w:rFonts w:ascii="Calibri" w:hAnsi="Calibri" w:cs="Calibri"/>
          <w:sz w:val="24"/>
          <w:szCs w:val="24"/>
        </w:rPr>
      </w:pPr>
    </w:p>
    <w:p w14:paraId="74569BEF" w14:textId="77777777" w:rsidR="003B0688" w:rsidRDefault="003B0688" w:rsidP="003B0688">
      <w:pPr>
        <w:ind w:left="360"/>
        <w:rPr>
          <w:rFonts w:ascii="Calibri" w:hAnsi="Calibri" w:cs="Calibri"/>
          <w:sz w:val="24"/>
          <w:szCs w:val="24"/>
        </w:rPr>
      </w:pPr>
      <w:r>
        <w:rPr>
          <w:rFonts w:ascii="Calibri" w:hAnsi="Calibri" w:cs="Calibri"/>
          <w:sz w:val="24"/>
          <w:szCs w:val="24"/>
        </w:rPr>
        <w:t>Hinweis: Gemeinschaftliche Testamente dürfen nur von beiden Ehegatten nur persönlich aus der amtlichen Verwahrung abgeholt werden.</w:t>
      </w:r>
    </w:p>
    <w:p w14:paraId="1BBCAC5E" w14:textId="77777777" w:rsidR="003B0688" w:rsidRDefault="003B0688" w:rsidP="003B0688">
      <w:pPr>
        <w:pStyle w:val="Listenabsatz"/>
        <w:ind w:left="1965"/>
        <w:rPr>
          <w:rFonts w:ascii="Calibri" w:hAnsi="Calibri" w:cs="Calibri"/>
          <w:sz w:val="24"/>
          <w:szCs w:val="24"/>
        </w:rPr>
      </w:pPr>
      <w:bookmarkStart w:id="63" w:name="_Toc220412076"/>
      <w:bookmarkStart w:id="64" w:name="_Toc220657416"/>
      <w:r>
        <w:rPr>
          <w:rStyle w:val="berschrift3Zchn"/>
        </w:rPr>
        <w:t>10.1.</w:t>
      </w:r>
      <w:r w:rsidRPr="00261114">
        <w:rPr>
          <w:rStyle w:val="berschrift3Zchn"/>
        </w:rPr>
        <w:t>Funktionelle Zuständigkeit:</w:t>
      </w:r>
      <w:bookmarkEnd w:id="63"/>
      <w:bookmarkEnd w:id="64"/>
      <w:r w:rsidRPr="00BC7BA3">
        <w:rPr>
          <w:rFonts w:ascii="Calibri" w:hAnsi="Calibri" w:cs="Calibri"/>
          <w:sz w:val="24"/>
          <w:szCs w:val="24"/>
        </w:rPr>
        <w:t xml:space="preserve"> </w:t>
      </w:r>
    </w:p>
    <w:p w14:paraId="4D1409C6" w14:textId="77777777" w:rsidR="00C34265" w:rsidRDefault="00C34265" w:rsidP="003B0688">
      <w:pPr>
        <w:pStyle w:val="Listenabsatz"/>
        <w:ind w:left="1965"/>
        <w:rPr>
          <w:rFonts w:ascii="Calibri" w:hAnsi="Calibri" w:cs="Calibri"/>
          <w:sz w:val="24"/>
          <w:szCs w:val="24"/>
        </w:rPr>
      </w:pPr>
    </w:p>
    <w:p w14:paraId="39A91982" w14:textId="4AE84E63" w:rsidR="003B0688" w:rsidRPr="00BC7BA3" w:rsidRDefault="003B0688" w:rsidP="003B0688">
      <w:pPr>
        <w:pStyle w:val="Listenabsatz"/>
        <w:ind w:left="1965"/>
        <w:rPr>
          <w:rFonts w:ascii="Calibri" w:hAnsi="Calibri" w:cs="Calibri"/>
          <w:sz w:val="24"/>
          <w:szCs w:val="24"/>
        </w:rPr>
      </w:pPr>
      <w:proofErr w:type="spellStart"/>
      <w:r w:rsidRPr="00BC7BA3">
        <w:rPr>
          <w:rFonts w:ascii="Calibri" w:hAnsi="Calibri" w:cs="Calibri"/>
          <w:sz w:val="24"/>
          <w:szCs w:val="24"/>
        </w:rPr>
        <w:t>R</w:t>
      </w:r>
      <w:r>
        <w:rPr>
          <w:rFonts w:ascii="Calibri" w:hAnsi="Calibri" w:cs="Calibri"/>
          <w:sz w:val="24"/>
          <w:szCs w:val="24"/>
        </w:rPr>
        <w:t>pfl</w:t>
      </w:r>
      <w:proofErr w:type="spellEnd"/>
      <w:r w:rsidRPr="00BC7BA3">
        <w:rPr>
          <w:rFonts w:ascii="Calibri" w:hAnsi="Calibri" w:cs="Calibri"/>
          <w:sz w:val="24"/>
          <w:szCs w:val="24"/>
        </w:rPr>
        <w:t xml:space="preserve"> gemäß § 3 </w:t>
      </w:r>
      <w:proofErr w:type="spellStart"/>
      <w:r w:rsidRPr="00BC7BA3">
        <w:rPr>
          <w:rFonts w:ascii="Calibri" w:hAnsi="Calibri" w:cs="Calibri"/>
          <w:sz w:val="24"/>
          <w:szCs w:val="24"/>
        </w:rPr>
        <w:t>Nr</w:t>
      </w:r>
      <w:proofErr w:type="spellEnd"/>
      <w:r w:rsidRPr="00BC7BA3">
        <w:rPr>
          <w:rFonts w:ascii="Calibri" w:hAnsi="Calibri" w:cs="Calibri"/>
          <w:sz w:val="24"/>
          <w:szCs w:val="24"/>
        </w:rPr>
        <w:t xml:space="preserve"> 2c RpflG</w:t>
      </w:r>
    </w:p>
    <w:p w14:paraId="5439DD36" w14:textId="77777777" w:rsidR="00C34265" w:rsidRDefault="003B0688" w:rsidP="003B0688">
      <w:pPr>
        <w:rPr>
          <w:rFonts w:ascii="Calibri" w:hAnsi="Calibri" w:cs="Calibri"/>
          <w:sz w:val="24"/>
          <w:szCs w:val="24"/>
        </w:rPr>
      </w:pPr>
      <w:r>
        <w:rPr>
          <w:rFonts w:ascii="Calibri" w:hAnsi="Calibri" w:cs="Calibri"/>
          <w:sz w:val="24"/>
          <w:szCs w:val="24"/>
        </w:rPr>
        <w:t xml:space="preserve">      </w:t>
      </w:r>
    </w:p>
    <w:p w14:paraId="27446978" w14:textId="1ED0C1A0" w:rsidR="003B0688" w:rsidRDefault="00C34265" w:rsidP="003B0688">
      <w:pPr>
        <w:rPr>
          <w:rFonts w:ascii="Calibri" w:hAnsi="Calibri" w:cs="Calibri"/>
          <w:sz w:val="24"/>
          <w:szCs w:val="24"/>
        </w:rPr>
      </w:pPr>
      <w:r>
        <w:rPr>
          <w:rFonts w:ascii="Calibri" w:hAnsi="Calibri" w:cs="Calibri"/>
          <w:sz w:val="24"/>
          <w:szCs w:val="24"/>
        </w:rPr>
        <w:t xml:space="preserve">      </w:t>
      </w:r>
      <w:r w:rsidR="003B0688">
        <w:rPr>
          <w:rFonts w:ascii="Calibri" w:hAnsi="Calibri" w:cs="Calibri"/>
          <w:sz w:val="24"/>
          <w:szCs w:val="24"/>
        </w:rPr>
        <w:t xml:space="preserve"> Der Rechtspfleger fertig ein Protokoll über die Testamentsrückgabe. Falls dieser feststellt,            </w:t>
      </w:r>
    </w:p>
    <w:p w14:paraId="068EE0E3" w14:textId="77777777" w:rsidR="003B0688" w:rsidRDefault="003B0688" w:rsidP="003B0688">
      <w:pPr>
        <w:rPr>
          <w:rFonts w:ascii="Calibri" w:hAnsi="Calibri" w:cs="Calibri"/>
          <w:sz w:val="24"/>
          <w:szCs w:val="24"/>
        </w:rPr>
      </w:pPr>
      <w:r>
        <w:rPr>
          <w:rFonts w:ascii="Calibri" w:hAnsi="Calibri" w:cs="Calibri"/>
          <w:sz w:val="24"/>
          <w:szCs w:val="24"/>
        </w:rPr>
        <w:t xml:space="preserve">       dass der Testator dieses Verfahren nicht versteht, dass sein Testament ggf. ungültig wird, </w:t>
      </w:r>
    </w:p>
    <w:p w14:paraId="32561219" w14:textId="77777777" w:rsidR="003B0688" w:rsidRDefault="003B0688" w:rsidP="003B0688">
      <w:pPr>
        <w:rPr>
          <w:rFonts w:ascii="Calibri" w:hAnsi="Calibri" w:cs="Calibri"/>
          <w:sz w:val="24"/>
          <w:szCs w:val="24"/>
        </w:rPr>
      </w:pPr>
      <w:r>
        <w:rPr>
          <w:rFonts w:ascii="Calibri" w:hAnsi="Calibri" w:cs="Calibri"/>
          <w:sz w:val="24"/>
          <w:szCs w:val="24"/>
        </w:rPr>
        <w:t xml:space="preserve">       dann wird er das Testament voraussichtlich in der amtlichen Verwahrung belassen. </w:t>
      </w:r>
    </w:p>
    <w:p w14:paraId="2B011450" w14:textId="77777777" w:rsidR="003B0688" w:rsidRDefault="003B0688" w:rsidP="003B0688">
      <w:pPr>
        <w:rPr>
          <w:rFonts w:ascii="Calibri" w:hAnsi="Calibri" w:cs="Calibri"/>
          <w:sz w:val="24"/>
          <w:szCs w:val="24"/>
        </w:rPr>
      </w:pPr>
      <w:r>
        <w:rPr>
          <w:rFonts w:ascii="Calibri" w:hAnsi="Calibri" w:cs="Calibri"/>
          <w:sz w:val="24"/>
          <w:szCs w:val="24"/>
        </w:rPr>
        <w:t xml:space="preserve">     </w:t>
      </w:r>
    </w:p>
    <w:p w14:paraId="6375029F" w14:textId="77777777" w:rsidR="003B0688" w:rsidRDefault="003B0688" w:rsidP="003B0688">
      <w:pPr>
        <w:rPr>
          <w:rFonts w:ascii="Calibri" w:hAnsi="Calibri" w:cs="Calibri"/>
          <w:sz w:val="24"/>
          <w:szCs w:val="24"/>
        </w:rPr>
      </w:pPr>
      <w:r>
        <w:rPr>
          <w:rFonts w:ascii="Calibri" w:hAnsi="Calibri" w:cs="Calibri"/>
          <w:sz w:val="24"/>
          <w:szCs w:val="24"/>
        </w:rPr>
        <w:t xml:space="preserve">        </w:t>
      </w:r>
      <w:bookmarkStart w:id="65" w:name="_Toc220412077"/>
      <w:bookmarkStart w:id="66" w:name="_Toc220657417"/>
      <w:r w:rsidRPr="0084614D">
        <w:rPr>
          <w:rStyle w:val="berschrift3Zchn"/>
        </w:rPr>
        <w:t xml:space="preserve">10.2. Aufgabe des </w:t>
      </w:r>
      <w:proofErr w:type="spellStart"/>
      <w:r w:rsidRPr="0084614D">
        <w:rPr>
          <w:rStyle w:val="berschrift3Zchn"/>
        </w:rPr>
        <w:t>UdG</w:t>
      </w:r>
      <w:proofErr w:type="spellEnd"/>
      <w:r w:rsidRPr="0084614D">
        <w:rPr>
          <w:rStyle w:val="berschrift3Zchn"/>
        </w:rPr>
        <w:t>:</w:t>
      </w:r>
      <w:bookmarkEnd w:id="65"/>
      <w:bookmarkEnd w:id="66"/>
      <w:r>
        <w:rPr>
          <w:rFonts w:ascii="Calibri" w:hAnsi="Calibri" w:cs="Calibri"/>
          <w:sz w:val="24"/>
          <w:szCs w:val="24"/>
        </w:rPr>
        <w:t xml:space="preserve"> Rückgabe wird notiert</w:t>
      </w:r>
    </w:p>
    <w:p w14:paraId="390435D8" w14:textId="77777777" w:rsidR="00105C11" w:rsidRDefault="003B0688" w:rsidP="003B0688">
      <w:pPr>
        <w:rPr>
          <w:rFonts w:ascii="Calibri" w:hAnsi="Calibri" w:cs="Calibri"/>
          <w:sz w:val="24"/>
          <w:szCs w:val="24"/>
        </w:rPr>
      </w:pPr>
      <w:r>
        <w:rPr>
          <w:rFonts w:ascii="Calibri" w:hAnsi="Calibri" w:cs="Calibri"/>
          <w:sz w:val="24"/>
          <w:szCs w:val="24"/>
        </w:rPr>
        <w:t xml:space="preserve">      </w:t>
      </w:r>
    </w:p>
    <w:p w14:paraId="49E63A54" w14:textId="77777777" w:rsidR="00105C11" w:rsidRDefault="00105C11" w:rsidP="003B0688">
      <w:pPr>
        <w:rPr>
          <w:rFonts w:ascii="Calibri" w:hAnsi="Calibri" w:cs="Calibri"/>
          <w:sz w:val="24"/>
          <w:szCs w:val="24"/>
        </w:rPr>
      </w:pPr>
      <w:r>
        <w:rPr>
          <w:rFonts w:ascii="Calibri" w:hAnsi="Calibri" w:cs="Calibri"/>
          <w:sz w:val="24"/>
          <w:szCs w:val="24"/>
        </w:rPr>
        <w:t xml:space="preserve">      </w:t>
      </w:r>
    </w:p>
    <w:p w14:paraId="1AF28B7E" w14:textId="15650FE1" w:rsidR="003B0688" w:rsidRDefault="00105C11" w:rsidP="003B0688">
      <w:pPr>
        <w:rPr>
          <w:rFonts w:ascii="Calibri" w:hAnsi="Calibri" w:cs="Calibri"/>
          <w:sz w:val="24"/>
          <w:szCs w:val="24"/>
        </w:rPr>
      </w:pPr>
      <w:r>
        <w:rPr>
          <w:rFonts w:ascii="Calibri" w:hAnsi="Calibri" w:cs="Calibri"/>
          <w:sz w:val="24"/>
          <w:szCs w:val="24"/>
        </w:rPr>
        <w:t xml:space="preserve">      </w:t>
      </w:r>
      <w:r w:rsidR="003B0688">
        <w:rPr>
          <w:rFonts w:ascii="Calibri" w:hAnsi="Calibri" w:cs="Calibri"/>
          <w:sz w:val="24"/>
          <w:szCs w:val="24"/>
        </w:rPr>
        <w:t xml:space="preserve"> •  auf dem Aktendeckel ( IV-Akte verbleibt als Papierakte)</w:t>
      </w:r>
    </w:p>
    <w:p w14:paraId="65DE32AB" w14:textId="77777777" w:rsidR="003B0688" w:rsidRDefault="003B0688" w:rsidP="003B0688">
      <w:pPr>
        <w:rPr>
          <w:rFonts w:ascii="Calibri" w:hAnsi="Calibri" w:cs="Calibri"/>
          <w:sz w:val="24"/>
          <w:szCs w:val="24"/>
        </w:rPr>
      </w:pPr>
      <w:r>
        <w:rPr>
          <w:rFonts w:ascii="Calibri" w:hAnsi="Calibri" w:cs="Calibri"/>
          <w:sz w:val="24"/>
          <w:szCs w:val="24"/>
        </w:rPr>
        <w:t xml:space="preserve">       • im System (</w:t>
      </w:r>
      <w:proofErr w:type="spellStart"/>
      <w:r>
        <w:rPr>
          <w:rFonts w:ascii="Calibri" w:hAnsi="Calibri" w:cs="Calibri"/>
          <w:sz w:val="24"/>
          <w:szCs w:val="24"/>
        </w:rPr>
        <w:t>Aulak</w:t>
      </w:r>
      <w:proofErr w:type="spellEnd"/>
      <w:r>
        <w:rPr>
          <w:rFonts w:ascii="Calibri" w:hAnsi="Calibri" w:cs="Calibri"/>
          <w:sz w:val="24"/>
          <w:szCs w:val="24"/>
        </w:rPr>
        <w:t>/</w:t>
      </w:r>
      <w:proofErr w:type="spellStart"/>
      <w:r>
        <w:rPr>
          <w:rFonts w:ascii="Calibri" w:hAnsi="Calibri" w:cs="Calibri"/>
          <w:sz w:val="24"/>
          <w:szCs w:val="24"/>
        </w:rPr>
        <w:t>Forumstar</w:t>
      </w:r>
      <w:proofErr w:type="spellEnd"/>
      <w:r>
        <w:rPr>
          <w:rFonts w:ascii="Calibri" w:hAnsi="Calibri" w:cs="Calibri"/>
          <w:sz w:val="24"/>
          <w:szCs w:val="24"/>
        </w:rPr>
        <w:t>)</w:t>
      </w:r>
    </w:p>
    <w:p w14:paraId="184AB86B" w14:textId="77777777" w:rsidR="003B0688" w:rsidRDefault="003B0688" w:rsidP="003B0688">
      <w:pPr>
        <w:rPr>
          <w:rFonts w:ascii="Calibri" w:hAnsi="Calibri" w:cs="Calibri"/>
          <w:sz w:val="24"/>
          <w:szCs w:val="24"/>
        </w:rPr>
      </w:pPr>
      <w:r>
        <w:rPr>
          <w:rFonts w:ascii="Calibri" w:hAnsi="Calibri" w:cs="Calibri"/>
          <w:sz w:val="24"/>
          <w:szCs w:val="24"/>
        </w:rPr>
        <w:t xml:space="preserve">       • im ZTR ( sollte dies hier vergessen werden, wird dies erst bei Erhalt der  Sterbefall-</w:t>
      </w:r>
    </w:p>
    <w:p w14:paraId="0591A2BD" w14:textId="77777777" w:rsidR="003B0688" w:rsidRDefault="003B0688" w:rsidP="003B0688">
      <w:pPr>
        <w:rPr>
          <w:rFonts w:ascii="Calibri" w:hAnsi="Calibri" w:cs="Calibri"/>
          <w:sz w:val="24"/>
          <w:szCs w:val="24"/>
        </w:rPr>
      </w:pPr>
      <w:r>
        <w:rPr>
          <w:rFonts w:ascii="Calibri" w:hAnsi="Calibri" w:cs="Calibri"/>
          <w:sz w:val="24"/>
          <w:szCs w:val="24"/>
        </w:rPr>
        <w:t xml:space="preserve">          </w:t>
      </w:r>
      <w:proofErr w:type="spellStart"/>
      <w:r>
        <w:rPr>
          <w:rFonts w:ascii="Calibri" w:hAnsi="Calibri" w:cs="Calibri"/>
          <w:sz w:val="24"/>
          <w:szCs w:val="24"/>
        </w:rPr>
        <w:t>mitteilung</w:t>
      </w:r>
      <w:proofErr w:type="spellEnd"/>
      <w:r>
        <w:rPr>
          <w:rFonts w:ascii="Calibri" w:hAnsi="Calibri" w:cs="Calibri"/>
          <w:sz w:val="24"/>
          <w:szCs w:val="24"/>
        </w:rPr>
        <w:t xml:space="preserve">  bemerkt und die Rückgabe muss dann nachgetragen werden.)</w:t>
      </w:r>
    </w:p>
    <w:p w14:paraId="2C38A66C" w14:textId="77777777" w:rsidR="00105C11" w:rsidRDefault="00105C11" w:rsidP="003B0688">
      <w:pPr>
        <w:rPr>
          <w:rFonts w:ascii="Calibri" w:hAnsi="Calibri" w:cs="Calibri"/>
          <w:sz w:val="24"/>
          <w:szCs w:val="24"/>
        </w:rPr>
      </w:pPr>
    </w:p>
    <w:p w14:paraId="3C8FDFA6" w14:textId="77777777" w:rsidR="00FD0D65" w:rsidRDefault="00FD0D65" w:rsidP="003864B9"/>
    <w:p w14:paraId="38D650C6" w14:textId="77777777" w:rsidR="00FD0D65" w:rsidRDefault="00FD0D65" w:rsidP="003864B9"/>
    <w:p w14:paraId="58B7BA69" w14:textId="77777777" w:rsidR="00105C11" w:rsidRPr="009925B3" w:rsidRDefault="00105C11" w:rsidP="00105C11">
      <w:pPr>
        <w:pStyle w:val="berschrift1"/>
        <w:rPr>
          <w:rFonts w:eastAsia="Times New Roman"/>
        </w:rPr>
      </w:pPr>
      <w:bookmarkStart w:id="67" w:name="_Toc220412078"/>
      <w:bookmarkStart w:id="68" w:name="_Toc220657418"/>
      <w:r w:rsidRPr="009925B3">
        <w:rPr>
          <w:rFonts w:eastAsia="Times New Roman"/>
        </w:rPr>
        <w:lastRenderedPageBreak/>
        <w:t>11. Das Zentrale Testamentsregister</w:t>
      </w:r>
      <w:bookmarkEnd w:id="67"/>
      <w:bookmarkEnd w:id="68"/>
    </w:p>
    <w:p w14:paraId="1B773A7E" w14:textId="77777777" w:rsidR="00105C11" w:rsidRPr="009925B3" w:rsidRDefault="00105C11" w:rsidP="00105C11">
      <w:pPr>
        <w:spacing w:before="100" w:beforeAutospacing="1" w:after="100" w:afterAutospacing="1" w:line="240" w:lineRule="auto"/>
        <w:rPr>
          <w:rFonts w:ascii="Calibri" w:eastAsia="Times New Roman" w:hAnsi="Calibri" w:cs="Calibri"/>
          <w:sz w:val="24"/>
          <w:szCs w:val="24"/>
        </w:rPr>
      </w:pPr>
      <w:r w:rsidRPr="009925B3">
        <w:rPr>
          <w:rFonts w:ascii="Calibri" w:eastAsia="Times New Roman" w:hAnsi="Calibri" w:cs="Calibri"/>
          <w:sz w:val="24"/>
          <w:szCs w:val="24"/>
        </w:rPr>
        <w:t xml:space="preserve">Das von der Bundesnotarkammer geführte Zentrale Testamentsregister für Deutschland hat </w:t>
      </w:r>
      <w:r w:rsidRPr="009925B3">
        <w:rPr>
          <w:rFonts w:ascii="Calibri" w:eastAsia="Times New Roman" w:hAnsi="Calibri" w:cs="Calibri"/>
          <w:b/>
          <w:bCs/>
          <w:sz w:val="24"/>
          <w:szCs w:val="24"/>
        </w:rPr>
        <w:t>am 1. Januar 2012 den Betrieb aufgenommen</w:t>
      </w:r>
      <w:r w:rsidRPr="009925B3">
        <w:rPr>
          <w:rFonts w:ascii="Calibri" w:eastAsia="Times New Roman" w:hAnsi="Calibri" w:cs="Calibri"/>
          <w:sz w:val="24"/>
          <w:szCs w:val="24"/>
        </w:rPr>
        <w:t xml:space="preserve">. Es enthält die Verwahrangaben zu </w:t>
      </w:r>
      <w:r w:rsidRPr="009925B3">
        <w:rPr>
          <w:rFonts w:ascii="Calibri" w:eastAsia="Times New Roman" w:hAnsi="Calibri" w:cs="Calibri"/>
          <w:b/>
          <w:bCs/>
          <w:sz w:val="24"/>
          <w:szCs w:val="24"/>
        </w:rPr>
        <w:t>sämtlichen erbfolgerelevanten Urkunden</w:t>
      </w:r>
      <w:r w:rsidRPr="009925B3">
        <w:rPr>
          <w:rFonts w:ascii="Calibri" w:eastAsia="Times New Roman" w:hAnsi="Calibri" w:cs="Calibri"/>
          <w:sz w:val="24"/>
          <w:szCs w:val="24"/>
        </w:rPr>
        <w:t>, die vom Notar errichtet werden oder in gerichtliche Verwahrung gelangen.</w:t>
      </w:r>
    </w:p>
    <w:p w14:paraId="480BC046" w14:textId="77777777" w:rsidR="00105C11" w:rsidRPr="009925B3" w:rsidRDefault="00105C11" w:rsidP="00105C11">
      <w:pPr>
        <w:spacing w:before="100" w:beforeAutospacing="1" w:after="100" w:afterAutospacing="1" w:line="240" w:lineRule="auto"/>
        <w:rPr>
          <w:rFonts w:ascii="Calibri" w:eastAsia="Times New Roman" w:hAnsi="Calibri" w:cs="Calibri"/>
          <w:sz w:val="24"/>
          <w:szCs w:val="24"/>
        </w:rPr>
      </w:pPr>
      <w:r w:rsidRPr="009925B3">
        <w:rPr>
          <w:rFonts w:ascii="Calibri" w:eastAsia="Times New Roman" w:hAnsi="Calibri" w:cs="Calibri"/>
          <w:sz w:val="24"/>
          <w:szCs w:val="24"/>
        </w:rPr>
        <w:t> </w:t>
      </w:r>
    </w:p>
    <w:p w14:paraId="05DC28BB" w14:textId="77777777" w:rsidR="00105C11" w:rsidRPr="009925B3" w:rsidRDefault="00105C11" w:rsidP="00105C11">
      <w:pPr>
        <w:spacing w:before="100" w:beforeAutospacing="1" w:after="100" w:afterAutospacing="1" w:line="240" w:lineRule="auto"/>
        <w:rPr>
          <w:rFonts w:ascii="Calibri" w:eastAsia="Times New Roman" w:hAnsi="Calibri" w:cs="Calibri"/>
          <w:sz w:val="24"/>
          <w:szCs w:val="24"/>
        </w:rPr>
      </w:pPr>
      <w:r w:rsidRPr="009925B3">
        <w:rPr>
          <w:rFonts w:ascii="Calibri" w:eastAsia="Times New Roman" w:hAnsi="Calibri" w:cs="Calibri"/>
          <w:sz w:val="24"/>
          <w:szCs w:val="24"/>
        </w:rPr>
        <w:t xml:space="preserve">Das Register wird </w:t>
      </w:r>
      <w:r w:rsidRPr="009925B3">
        <w:rPr>
          <w:rFonts w:ascii="Calibri" w:eastAsia="Times New Roman" w:hAnsi="Calibri" w:cs="Calibri"/>
          <w:b/>
          <w:bCs/>
          <w:sz w:val="24"/>
          <w:szCs w:val="24"/>
        </w:rPr>
        <w:t>in jedem Sterbefall</w:t>
      </w:r>
      <w:r w:rsidRPr="009925B3">
        <w:rPr>
          <w:rFonts w:ascii="Calibri" w:eastAsia="Times New Roman" w:hAnsi="Calibri" w:cs="Calibri"/>
          <w:sz w:val="24"/>
          <w:szCs w:val="24"/>
        </w:rPr>
        <w:t xml:space="preserve"> von Amts wegen auf vorhandene Testamente und andere erbfolgerelevante Urkunden geprüft. Die Bundesnotarkammer informiert daraufhin das zuständige Nachlassgericht, ob und welche Verfügungen von Todes wegen zu beachten sind. Dadurch wird </w:t>
      </w:r>
      <w:r w:rsidRPr="009925B3">
        <w:rPr>
          <w:rFonts w:ascii="Calibri" w:eastAsia="Times New Roman" w:hAnsi="Calibri" w:cs="Calibri"/>
          <w:b/>
          <w:bCs/>
          <w:sz w:val="24"/>
          <w:szCs w:val="24"/>
        </w:rPr>
        <w:t>der letzte Wille des Erblassers gesichert</w:t>
      </w:r>
      <w:r w:rsidRPr="009925B3">
        <w:rPr>
          <w:rFonts w:ascii="Calibri" w:eastAsia="Times New Roman" w:hAnsi="Calibri" w:cs="Calibri"/>
          <w:sz w:val="24"/>
          <w:szCs w:val="24"/>
        </w:rPr>
        <w:t>, und Nachlassverfahren</w:t>
      </w:r>
      <w:r w:rsidRPr="009925B3">
        <w:rPr>
          <w:rFonts w:ascii="Calibri" w:eastAsia="Times New Roman" w:hAnsi="Calibri" w:cs="Calibri"/>
          <w:b/>
          <w:bCs/>
          <w:sz w:val="24"/>
          <w:szCs w:val="24"/>
        </w:rPr>
        <w:t xml:space="preserve"> </w:t>
      </w:r>
      <w:r w:rsidRPr="009925B3">
        <w:rPr>
          <w:rFonts w:ascii="Calibri" w:eastAsia="Times New Roman" w:hAnsi="Calibri" w:cs="Calibri"/>
          <w:sz w:val="24"/>
          <w:szCs w:val="24"/>
        </w:rPr>
        <w:t>können schneller und effizienter durchgeführt werden.</w:t>
      </w:r>
    </w:p>
    <w:p w14:paraId="6A13459A" w14:textId="77777777" w:rsidR="00105C11" w:rsidRPr="009925B3" w:rsidRDefault="00105C11" w:rsidP="00105C11">
      <w:pPr>
        <w:spacing w:before="100" w:beforeAutospacing="1" w:after="100" w:afterAutospacing="1" w:line="240" w:lineRule="auto"/>
        <w:rPr>
          <w:rFonts w:ascii="Calibri" w:eastAsia="Times New Roman" w:hAnsi="Calibri" w:cs="Calibri"/>
          <w:sz w:val="24"/>
          <w:szCs w:val="24"/>
        </w:rPr>
      </w:pPr>
      <w:r w:rsidRPr="009925B3">
        <w:rPr>
          <w:rFonts w:ascii="Calibri" w:eastAsia="Times New Roman" w:hAnsi="Calibri" w:cs="Calibri"/>
          <w:sz w:val="24"/>
          <w:szCs w:val="24"/>
        </w:rPr>
        <w:t xml:space="preserve">Das zentrale Testamentsregister ist keine öffentliche Auskunftsstelle. Es kann nur von Denjenigen benutzt werden, die eine Zugangsberechtigung erhalten haben. (Notare, </w:t>
      </w:r>
      <w:proofErr w:type="spellStart"/>
      <w:r w:rsidRPr="009925B3">
        <w:rPr>
          <w:rFonts w:ascii="Calibri" w:eastAsia="Times New Roman" w:hAnsi="Calibri" w:cs="Calibri"/>
          <w:sz w:val="24"/>
          <w:szCs w:val="24"/>
        </w:rPr>
        <w:t>UdG‘s</w:t>
      </w:r>
      <w:proofErr w:type="spellEnd"/>
      <w:r w:rsidRPr="009925B3">
        <w:rPr>
          <w:rFonts w:ascii="Calibri" w:eastAsia="Times New Roman" w:hAnsi="Calibri" w:cs="Calibri"/>
          <w:sz w:val="24"/>
          <w:szCs w:val="24"/>
        </w:rPr>
        <w:t xml:space="preserve"> der Nachlassgerichte)</w:t>
      </w:r>
    </w:p>
    <w:p w14:paraId="00622394" w14:textId="77777777" w:rsidR="00105C11" w:rsidRPr="009925B3" w:rsidRDefault="00105C11" w:rsidP="00105C11">
      <w:pPr>
        <w:spacing w:before="100" w:beforeAutospacing="1" w:after="100" w:afterAutospacing="1" w:line="240" w:lineRule="auto"/>
        <w:rPr>
          <w:rFonts w:ascii="Calibri" w:eastAsia="Times New Roman" w:hAnsi="Calibri" w:cs="Calibri"/>
          <w:sz w:val="24"/>
          <w:szCs w:val="24"/>
        </w:rPr>
      </w:pPr>
      <w:r w:rsidRPr="009925B3">
        <w:rPr>
          <w:rFonts w:ascii="Calibri" w:eastAsia="Times New Roman" w:hAnsi="Calibri" w:cs="Calibri"/>
          <w:sz w:val="24"/>
          <w:szCs w:val="24"/>
        </w:rPr>
        <w:t>Es wird immer nach dem Geburtsnamen einer Person geführt. Zusätzlich ist wichtig das Geburtsdatum und der Geburtsort.</w:t>
      </w:r>
    </w:p>
    <w:p w14:paraId="4FFB9731" w14:textId="77777777" w:rsidR="00105C11" w:rsidRPr="009925B3" w:rsidRDefault="00105C11" w:rsidP="00105C11">
      <w:pPr>
        <w:spacing w:before="100" w:beforeAutospacing="1" w:after="100" w:afterAutospacing="1" w:line="240" w:lineRule="auto"/>
        <w:rPr>
          <w:rFonts w:ascii="Calibri" w:eastAsia="Times New Roman" w:hAnsi="Calibri" w:cs="Calibri"/>
          <w:sz w:val="24"/>
          <w:szCs w:val="24"/>
        </w:rPr>
      </w:pPr>
      <w:r w:rsidRPr="009925B3">
        <w:rPr>
          <w:rFonts w:ascii="Calibri" w:eastAsia="Times New Roman" w:hAnsi="Calibri" w:cs="Calibri"/>
          <w:sz w:val="24"/>
          <w:szCs w:val="24"/>
        </w:rPr>
        <w:t xml:space="preserve">Vor 2012 wurde das zentrale Testamentsregister beim AG Schöneberg geführt. Ansonsten hatte und hat noch jedes Gericht sein Register in Karteikarten. Die Digitalisierung ist angedacht und ist teilweise schon abgeschlossen oder in Arbeit. </w:t>
      </w:r>
    </w:p>
    <w:p w14:paraId="01E41603" w14:textId="77777777" w:rsidR="00105C11" w:rsidRPr="009925B3" w:rsidRDefault="00105C11" w:rsidP="00105C11">
      <w:pPr>
        <w:spacing w:before="100" w:beforeAutospacing="1" w:after="100" w:afterAutospacing="1" w:line="240" w:lineRule="auto"/>
        <w:rPr>
          <w:rFonts w:ascii="Calibri" w:eastAsia="Times New Roman" w:hAnsi="Calibri" w:cs="Calibri"/>
          <w:sz w:val="24"/>
          <w:szCs w:val="24"/>
        </w:rPr>
      </w:pPr>
      <w:r w:rsidRPr="009925B3">
        <w:rPr>
          <w:rFonts w:ascii="Calibri" w:eastAsia="Times New Roman" w:hAnsi="Calibri" w:cs="Calibri"/>
          <w:sz w:val="24"/>
          <w:szCs w:val="24"/>
        </w:rPr>
        <w:t>Jede Neueintragung eines hinterlegten Testamentes beim Gericht ist kostenpflichtig und es entstehen zusätzlich 12,50 € (bei einem notariellen/öffentlichen Testament) und 15,50 € bei dem ordentlichen</w:t>
      </w:r>
    </w:p>
    <w:p w14:paraId="262D1F79" w14:textId="77777777" w:rsidR="00105C11" w:rsidRPr="009925B3" w:rsidRDefault="00105C11" w:rsidP="00105C11">
      <w:pPr>
        <w:spacing w:before="100" w:beforeAutospacing="1" w:after="100" w:afterAutospacing="1" w:line="240" w:lineRule="auto"/>
        <w:rPr>
          <w:rFonts w:ascii="Calibri" w:eastAsia="Times New Roman" w:hAnsi="Calibri" w:cs="Calibri"/>
          <w:sz w:val="24"/>
          <w:szCs w:val="24"/>
        </w:rPr>
      </w:pPr>
      <w:r w:rsidRPr="009925B3">
        <w:rPr>
          <w:rFonts w:ascii="Calibri" w:eastAsia="Times New Roman" w:hAnsi="Calibri" w:cs="Calibri"/>
          <w:sz w:val="24"/>
          <w:szCs w:val="24"/>
        </w:rPr>
        <w:t xml:space="preserve">Testament für die Eintragung im ZTR. Diese Kosten hat der Testator zutragen. </w:t>
      </w:r>
    </w:p>
    <w:p w14:paraId="2C1D2925" w14:textId="77777777" w:rsidR="00105C11" w:rsidRPr="009925B3" w:rsidRDefault="00105C11" w:rsidP="00105C11">
      <w:pPr>
        <w:spacing w:before="100" w:beforeAutospacing="1" w:after="100" w:afterAutospacing="1" w:line="240" w:lineRule="auto"/>
        <w:rPr>
          <w:rFonts w:ascii="Calibri" w:eastAsia="Times New Roman" w:hAnsi="Calibri" w:cs="Calibri"/>
          <w:sz w:val="24"/>
          <w:szCs w:val="24"/>
          <w:u w:val="single"/>
        </w:rPr>
      </w:pPr>
      <w:r w:rsidRPr="009925B3">
        <w:rPr>
          <w:rFonts w:ascii="Calibri" w:eastAsia="Times New Roman" w:hAnsi="Calibri" w:cs="Calibri"/>
          <w:sz w:val="24"/>
          <w:szCs w:val="24"/>
          <w:u w:val="single"/>
        </w:rPr>
        <w:t xml:space="preserve">Nur bei der Wiederverwahrung eines Testamentes entstehen keine Kosten.  </w:t>
      </w:r>
    </w:p>
    <w:p w14:paraId="75C04628" w14:textId="77777777" w:rsidR="00105C11" w:rsidRDefault="00105C11" w:rsidP="00105C11">
      <w:pPr>
        <w:spacing w:before="100" w:beforeAutospacing="1" w:after="100" w:afterAutospacing="1" w:line="240" w:lineRule="auto"/>
        <w:rPr>
          <w:rFonts w:ascii="Calibri" w:eastAsia="Times New Roman" w:hAnsi="Calibri" w:cs="Calibri"/>
          <w:sz w:val="24"/>
          <w:szCs w:val="24"/>
        </w:rPr>
      </w:pPr>
      <w:r w:rsidRPr="009925B3">
        <w:rPr>
          <w:rFonts w:ascii="Calibri" w:eastAsia="Times New Roman" w:hAnsi="Calibri" w:cs="Calibri"/>
          <w:sz w:val="24"/>
          <w:szCs w:val="24"/>
        </w:rPr>
        <w:t xml:space="preserve">Das ZTR erhält vom Sterbestandesamt Nachricht darüber, dass der Testator verstorben ist. </w:t>
      </w:r>
    </w:p>
    <w:p w14:paraId="1649EF2A" w14:textId="77777777" w:rsidR="00105C11" w:rsidRDefault="00105C11" w:rsidP="00105C11">
      <w:pPr>
        <w:spacing w:before="100" w:beforeAutospacing="1" w:after="100" w:afterAutospacing="1" w:line="240" w:lineRule="auto"/>
        <w:rPr>
          <w:rFonts w:ascii="Calibri" w:eastAsia="Times New Roman" w:hAnsi="Calibri" w:cs="Calibri"/>
          <w:sz w:val="24"/>
          <w:szCs w:val="24"/>
        </w:rPr>
      </w:pPr>
    </w:p>
    <w:p w14:paraId="0F7BB806" w14:textId="77777777" w:rsidR="00105C11" w:rsidRDefault="00105C11" w:rsidP="00105C11">
      <w:pPr>
        <w:spacing w:before="100" w:beforeAutospacing="1" w:after="100" w:afterAutospacing="1" w:line="240" w:lineRule="auto"/>
        <w:rPr>
          <w:rFonts w:ascii="Calibri" w:eastAsia="Times New Roman" w:hAnsi="Calibri" w:cs="Calibri"/>
          <w:sz w:val="24"/>
          <w:szCs w:val="24"/>
        </w:rPr>
      </w:pPr>
    </w:p>
    <w:p w14:paraId="392A1E54" w14:textId="77777777" w:rsidR="00105C11" w:rsidRDefault="00105C11" w:rsidP="00105C11">
      <w:pPr>
        <w:spacing w:before="100" w:beforeAutospacing="1" w:after="100" w:afterAutospacing="1" w:line="240" w:lineRule="auto"/>
        <w:rPr>
          <w:rFonts w:ascii="Calibri" w:eastAsia="Times New Roman" w:hAnsi="Calibri" w:cs="Calibri"/>
          <w:sz w:val="24"/>
          <w:szCs w:val="24"/>
        </w:rPr>
      </w:pPr>
    </w:p>
    <w:p w14:paraId="131096B0" w14:textId="77777777" w:rsidR="00105C11" w:rsidRDefault="00105C11" w:rsidP="00105C11">
      <w:pPr>
        <w:spacing w:before="100" w:beforeAutospacing="1" w:after="100" w:afterAutospacing="1" w:line="240" w:lineRule="auto"/>
        <w:rPr>
          <w:rFonts w:ascii="Calibri" w:eastAsia="Times New Roman" w:hAnsi="Calibri" w:cs="Calibri"/>
          <w:sz w:val="24"/>
          <w:szCs w:val="24"/>
        </w:rPr>
      </w:pPr>
    </w:p>
    <w:p w14:paraId="6509EB02" w14:textId="77777777" w:rsidR="00105C11" w:rsidRDefault="00105C11" w:rsidP="00105C11">
      <w:pPr>
        <w:spacing w:before="100" w:beforeAutospacing="1" w:after="100" w:afterAutospacing="1" w:line="240" w:lineRule="auto"/>
        <w:rPr>
          <w:rFonts w:ascii="Calibri" w:eastAsia="Times New Roman" w:hAnsi="Calibri" w:cs="Calibri"/>
          <w:sz w:val="24"/>
          <w:szCs w:val="24"/>
        </w:rPr>
      </w:pPr>
    </w:p>
    <w:p w14:paraId="5FBBD300" w14:textId="77777777" w:rsidR="00105C11" w:rsidRDefault="00105C11" w:rsidP="00105C11">
      <w:pPr>
        <w:spacing w:before="100" w:beforeAutospacing="1" w:after="100" w:afterAutospacing="1" w:line="240" w:lineRule="auto"/>
        <w:rPr>
          <w:rFonts w:ascii="Calibri" w:eastAsia="Times New Roman" w:hAnsi="Calibri" w:cs="Calibri"/>
          <w:sz w:val="24"/>
          <w:szCs w:val="24"/>
        </w:rPr>
      </w:pPr>
    </w:p>
    <w:p w14:paraId="523AFE98" w14:textId="4C76B860" w:rsidR="00105C11" w:rsidRDefault="00105C11" w:rsidP="00105C11">
      <w:pPr>
        <w:pStyle w:val="berschrift1"/>
      </w:pPr>
      <w:bookmarkStart w:id="69" w:name="_Toc220657419"/>
      <w:r>
        <w:lastRenderedPageBreak/>
        <w:t xml:space="preserve">12. </w:t>
      </w:r>
      <w:r w:rsidRPr="00BF5545">
        <w:t>Wie erfährt das Nachlassgericht, dass ein Testator verstirbt, wenn dieser ein Testament in amtlicher Verwahrung gegeben hat?</w:t>
      </w:r>
      <w:bookmarkEnd w:id="69"/>
    </w:p>
    <w:p w14:paraId="3C4600C2" w14:textId="77777777" w:rsidR="00105C11" w:rsidRDefault="00105C11" w:rsidP="00105C11">
      <w:pPr>
        <w:rPr>
          <w:sz w:val="32"/>
          <w:szCs w:val="32"/>
        </w:rPr>
      </w:pPr>
    </w:p>
    <w:p w14:paraId="30AAEC71" w14:textId="77777777" w:rsidR="00105C11" w:rsidRPr="00105C11" w:rsidRDefault="00105C11" w:rsidP="00105C11">
      <w:pPr>
        <w:rPr>
          <w:rFonts w:ascii="Calibri" w:hAnsi="Calibri" w:cs="Calibri"/>
          <w:sz w:val="24"/>
          <w:szCs w:val="24"/>
        </w:rPr>
      </w:pPr>
      <w:r w:rsidRPr="00105C11">
        <w:rPr>
          <w:rFonts w:ascii="Calibri" w:hAnsi="Calibri" w:cs="Calibri"/>
          <w:sz w:val="24"/>
          <w:szCs w:val="24"/>
        </w:rPr>
        <w:t>Bei der Testamentshinterlegung wird die Testamentsverwahrung dem ZTR gemeldet.</w:t>
      </w:r>
    </w:p>
    <w:p w14:paraId="283D8A83" w14:textId="77777777" w:rsidR="00105C11" w:rsidRPr="00105C11" w:rsidRDefault="00105C11" w:rsidP="00105C11">
      <w:pPr>
        <w:rPr>
          <w:rFonts w:ascii="Calibri" w:hAnsi="Calibri" w:cs="Calibri"/>
          <w:sz w:val="24"/>
          <w:szCs w:val="24"/>
        </w:rPr>
      </w:pPr>
      <w:r w:rsidRPr="00105C11">
        <w:rPr>
          <w:rFonts w:ascii="Calibri" w:hAnsi="Calibri" w:cs="Calibri"/>
          <w:sz w:val="24"/>
          <w:szCs w:val="24"/>
        </w:rPr>
        <w:t>Das ZTR meldet dies dem Geburtsstandesamt.</w:t>
      </w:r>
    </w:p>
    <w:p w14:paraId="38D50611" w14:textId="77777777" w:rsidR="00105C11" w:rsidRPr="00105C11" w:rsidRDefault="00105C11" w:rsidP="00105C11">
      <w:pPr>
        <w:rPr>
          <w:rFonts w:ascii="Calibri" w:hAnsi="Calibri" w:cs="Calibri"/>
          <w:sz w:val="24"/>
          <w:szCs w:val="24"/>
          <w:u w:val="single"/>
        </w:rPr>
      </w:pPr>
      <w:r w:rsidRPr="00105C11">
        <w:rPr>
          <w:rFonts w:ascii="Calibri" w:hAnsi="Calibri" w:cs="Calibri"/>
          <w:sz w:val="24"/>
          <w:szCs w:val="24"/>
          <w:u w:val="single"/>
        </w:rPr>
        <w:t>Testator verstirbt:</w:t>
      </w:r>
    </w:p>
    <w:p w14:paraId="5F568E18" w14:textId="0D41504A" w:rsidR="00105C11" w:rsidRPr="00105C11" w:rsidRDefault="00105C11" w:rsidP="00105C11">
      <w:pPr>
        <w:rPr>
          <w:rFonts w:ascii="Calibri" w:hAnsi="Calibri" w:cs="Calibri"/>
          <w:sz w:val="24"/>
          <w:szCs w:val="24"/>
        </w:rPr>
      </w:pPr>
      <w:r>
        <w:rPr>
          <w:rFonts w:ascii="Calibri" w:hAnsi="Calibri" w:cs="Calibri"/>
          <w:sz w:val="24"/>
          <w:szCs w:val="24"/>
        </w:rPr>
        <w:t xml:space="preserve">• </w:t>
      </w:r>
      <w:r w:rsidRPr="00105C11">
        <w:rPr>
          <w:rFonts w:ascii="Calibri" w:hAnsi="Calibri" w:cs="Calibri"/>
          <w:sz w:val="24"/>
          <w:szCs w:val="24"/>
        </w:rPr>
        <w:t>Sterbestandesamt meldet den Tod dem ZTR. ( §78e BnotO)</w:t>
      </w:r>
    </w:p>
    <w:p w14:paraId="16961958" w14:textId="49AE5D21" w:rsidR="00105C11" w:rsidRPr="00105C11" w:rsidRDefault="00105C11" w:rsidP="00105C11">
      <w:pPr>
        <w:rPr>
          <w:rFonts w:ascii="Calibri" w:hAnsi="Calibri" w:cs="Calibri"/>
          <w:sz w:val="24"/>
          <w:szCs w:val="24"/>
        </w:rPr>
      </w:pPr>
      <w:r>
        <w:rPr>
          <w:rFonts w:ascii="Calibri" w:hAnsi="Calibri" w:cs="Calibri"/>
          <w:sz w:val="24"/>
          <w:szCs w:val="24"/>
        </w:rPr>
        <w:t xml:space="preserve">• </w:t>
      </w:r>
      <w:r w:rsidRPr="00105C11">
        <w:rPr>
          <w:rFonts w:ascii="Calibri" w:hAnsi="Calibri" w:cs="Calibri"/>
          <w:sz w:val="24"/>
          <w:szCs w:val="24"/>
        </w:rPr>
        <w:t>Das ZTR prüft, ob Eintragungen bezüglich des Verstorbenen vorliegen.</w:t>
      </w:r>
    </w:p>
    <w:p w14:paraId="17570AA8" w14:textId="4D8BB117" w:rsidR="00105C11" w:rsidRDefault="00105C11" w:rsidP="00105C11">
      <w:pPr>
        <w:rPr>
          <w:rFonts w:ascii="Calibri" w:hAnsi="Calibri" w:cs="Calibri"/>
          <w:sz w:val="24"/>
          <w:szCs w:val="24"/>
        </w:rPr>
      </w:pPr>
      <w:r>
        <w:rPr>
          <w:rFonts w:ascii="Calibri" w:hAnsi="Calibri" w:cs="Calibri"/>
          <w:sz w:val="24"/>
          <w:szCs w:val="24"/>
        </w:rPr>
        <w:t xml:space="preserve">• </w:t>
      </w:r>
      <w:r w:rsidRPr="00105C11">
        <w:rPr>
          <w:rFonts w:ascii="Calibri" w:hAnsi="Calibri" w:cs="Calibri"/>
          <w:sz w:val="24"/>
          <w:szCs w:val="24"/>
        </w:rPr>
        <w:t xml:space="preserve">Falls ja, meldet das ZTR unverzüglich in Form einer Sterbefallmitteilung dem </w:t>
      </w:r>
      <w:r>
        <w:rPr>
          <w:rFonts w:ascii="Calibri" w:hAnsi="Calibri" w:cs="Calibri"/>
          <w:sz w:val="24"/>
          <w:szCs w:val="24"/>
        </w:rPr>
        <w:t xml:space="preserve">Ver-  </w:t>
      </w:r>
    </w:p>
    <w:p w14:paraId="3C5A9C90" w14:textId="251A5E16" w:rsidR="00105C11" w:rsidRPr="00105C11" w:rsidRDefault="00105C11" w:rsidP="00105C11">
      <w:pPr>
        <w:rPr>
          <w:rFonts w:ascii="Calibri" w:hAnsi="Calibri" w:cs="Calibri"/>
          <w:sz w:val="24"/>
          <w:szCs w:val="24"/>
        </w:rPr>
      </w:pPr>
      <w:r>
        <w:rPr>
          <w:rFonts w:ascii="Calibri" w:hAnsi="Calibri" w:cs="Calibri"/>
          <w:sz w:val="24"/>
          <w:szCs w:val="24"/>
        </w:rPr>
        <w:t xml:space="preserve">    Wahrgericht, </w:t>
      </w:r>
      <w:r w:rsidRPr="00105C11">
        <w:rPr>
          <w:rFonts w:ascii="Calibri" w:hAnsi="Calibri" w:cs="Calibri"/>
          <w:sz w:val="24"/>
          <w:szCs w:val="24"/>
        </w:rPr>
        <w:t>dass der Testator verstorben ist.</w:t>
      </w:r>
    </w:p>
    <w:p w14:paraId="6FA87911" w14:textId="7B351AD3" w:rsidR="00105C11" w:rsidRPr="00105C11" w:rsidRDefault="00105C11" w:rsidP="00105C11">
      <w:pPr>
        <w:rPr>
          <w:rFonts w:ascii="Calibri" w:hAnsi="Calibri" w:cs="Calibri"/>
          <w:sz w:val="24"/>
          <w:szCs w:val="24"/>
        </w:rPr>
      </w:pPr>
    </w:p>
    <w:p w14:paraId="01407FAA" w14:textId="77777777" w:rsidR="00105C11" w:rsidRPr="00105C11" w:rsidRDefault="00105C11" w:rsidP="00105C11">
      <w:pPr>
        <w:rPr>
          <w:rFonts w:ascii="Calibri" w:hAnsi="Calibri" w:cs="Calibri"/>
          <w:sz w:val="24"/>
          <w:szCs w:val="24"/>
        </w:rPr>
      </w:pPr>
      <w:r w:rsidRPr="00105C11">
        <w:rPr>
          <w:rFonts w:ascii="Calibri" w:hAnsi="Calibri" w:cs="Calibri"/>
          <w:sz w:val="24"/>
          <w:szCs w:val="24"/>
        </w:rPr>
        <w:t xml:space="preserve">Das Verwahrgericht eröffnet das hinterlegte Testament von Amts wegen. </w:t>
      </w:r>
    </w:p>
    <w:p w14:paraId="1B922FA8" w14:textId="77777777" w:rsidR="00105C11" w:rsidRPr="009925B3" w:rsidRDefault="00105C11" w:rsidP="00105C11">
      <w:pPr>
        <w:spacing w:before="100" w:beforeAutospacing="1" w:after="100" w:afterAutospacing="1" w:line="240" w:lineRule="auto"/>
        <w:rPr>
          <w:rFonts w:ascii="Calibri" w:eastAsia="Times New Roman" w:hAnsi="Calibri" w:cs="Calibri"/>
          <w:sz w:val="24"/>
          <w:szCs w:val="24"/>
        </w:rPr>
      </w:pPr>
    </w:p>
    <w:p w14:paraId="333DE25A" w14:textId="1A348DAF" w:rsidR="00105C11" w:rsidRPr="009925B3" w:rsidRDefault="00105C11" w:rsidP="00105C11">
      <w:pPr>
        <w:pStyle w:val="berschrift1"/>
      </w:pPr>
      <w:bookmarkStart w:id="70" w:name="_Toc220412079"/>
      <w:bookmarkStart w:id="71" w:name="_Toc220657420"/>
      <w:r w:rsidRPr="009925B3">
        <w:t>1</w:t>
      </w:r>
      <w:r>
        <w:t>3</w:t>
      </w:r>
      <w:r w:rsidRPr="009925B3">
        <w:t>. Testamentseröffnung</w:t>
      </w:r>
      <w:bookmarkEnd w:id="70"/>
      <w:bookmarkEnd w:id="71"/>
    </w:p>
    <w:p w14:paraId="68215974" w14:textId="77777777" w:rsidR="00105C11" w:rsidRPr="00D84DBC" w:rsidRDefault="00105C11" w:rsidP="00105C11">
      <w:pPr>
        <w:rPr>
          <w:rFonts w:ascii="Calibri" w:hAnsi="Calibri" w:cs="Calibri"/>
          <w:sz w:val="24"/>
          <w:szCs w:val="24"/>
        </w:rPr>
      </w:pPr>
      <w:r w:rsidRPr="00D84DBC">
        <w:rPr>
          <w:rFonts w:ascii="Calibri" w:hAnsi="Calibri" w:cs="Calibri"/>
          <w:sz w:val="24"/>
          <w:szCs w:val="24"/>
        </w:rPr>
        <w:t xml:space="preserve">Gemäß § 2259 BGB muss ein Testament, das nicht in besondere amtliche Verwahrung gebracht ist, beim zuständigen Nachlass Gericht abgeliefert werden. (Ablieferungspflicht) Sollte diese nicht nachgekommen werden, so kann der </w:t>
      </w:r>
      <w:proofErr w:type="spellStart"/>
      <w:r w:rsidRPr="00D84DBC">
        <w:rPr>
          <w:rFonts w:ascii="Calibri" w:hAnsi="Calibri" w:cs="Calibri"/>
          <w:sz w:val="24"/>
          <w:szCs w:val="24"/>
        </w:rPr>
        <w:t>Rpfl</w:t>
      </w:r>
      <w:proofErr w:type="spellEnd"/>
      <w:r w:rsidRPr="00D84DBC">
        <w:rPr>
          <w:rFonts w:ascii="Calibri" w:hAnsi="Calibri" w:cs="Calibri"/>
          <w:sz w:val="24"/>
          <w:szCs w:val="24"/>
        </w:rPr>
        <w:t xml:space="preserve"> Zwangsgeld erlassen.</w:t>
      </w:r>
    </w:p>
    <w:p w14:paraId="6271B146" w14:textId="77777777" w:rsidR="00105C11" w:rsidRPr="009925B3" w:rsidRDefault="00105C11" w:rsidP="00105C11">
      <w:pPr>
        <w:rPr>
          <w:rFonts w:ascii="Calibri" w:hAnsi="Calibri" w:cs="Calibri"/>
        </w:rPr>
      </w:pPr>
    </w:p>
    <w:p w14:paraId="3EAAA71E" w14:textId="5631BF0D" w:rsidR="00105C11" w:rsidRPr="009925B3" w:rsidRDefault="00105C11" w:rsidP="00105C11">
      <w:pPr>
        <w:rPr>
          <w:rFonts w:ascii="Calibri" w:hAnsi="Calibri" w:cs="Calibri"/>
          <w:u w:val="single"/>
        </w:rPr>
      </w:pPr>
      <w:bookmarkStart w:id="72" w:name="_Toc220412080"/>
      <w:bookmarkStart w:id="73" w:name="_Toc220657421"/>
      <w:r w:rsidRPr="00BC246D">
        <w:rPr>
          <w:rStyle w:val="berschrift3Zchn"/>
        </w:rPr>
        <w:t>1</w:t>
      </w:r>
      <w:r>
        <w:rPr>
          <w:rStyle w:val="berschrift3Zchn"/>
        </w:rPr>
        <w:t>3</w:t>
      </w:r>
      <w:r w:rsidRPr="00BC246D">
        <w:rPr>
          <w:rStyle w:val="berschrift3Zchn"/>
        </w:rPr>
        <w:t>.1 Mitteilung durch das ZTR, dass der Erblasser verstorben ist</w:t>
      </w:r>
      <w:bookmarkEnd w:id="72"/>
      <w:bookmarkEnd w:id="73"/>
      <w:r w:rsidRPr="009925B3">
        <w:rPr>
          <w:rFonts w:ascii="Calibri" w:hAnsi="Calibri" w:cs="Calibri"/>
          <w:u w:val="single"/>
        </w:rPr>
        <w:t>:</w:t>
      </w:r>
    </w:p>
    <w:p w14:paraId="33D9F7D3" w14:textId="77777777" w:rsidR="00105C11" w:rsidRPr="00D84DBC" w:rsidRDefault="00105C11" w:rsidP="00105C11">
      <w:pPr>
        <w:rPr>
          <w:rFonts w:ascii="Calibri" w:hAnsi="Calibri" w:cs="Calibri"/>
          <w:sz w:val="24"/>
          <w:szCs w:val="24"/>
        </w:rPr>
      </w:pPr>
      <w:r w:rsidRPr="00D84DBC">
        <w:rPr>
          <w:rFonts w:ascii="Calibri" w:hAnsi="Calibri" w:cs="Calibri"/>
          <w:sz w:val="24"/>
          <w:szCs w:val="24"/>
        </w:rPr>
        <w:t xml:space="preserve">Akte wird evtl. vom Boden erfordert, evtl. muss die Akte in </w:t>
      </w:r>
      <w:proofErr w:type="spellStart"/>
      <w:r w:rsidRPr="00D84DBC">
        <w:rPr>
          <w:rFonts w:ascii="Calibri" w:hAnsi="Calibri" w:cs="Calibri"/>
          <w:sz w:val="24"/>
          <w:szCs w:val="24"/>
        </w:rPr>
        <w:t>Aulak</w:t>
      </w:r>
      <w:proofErr w:type="spellEnd"/>
      <w:r w:rsidRPr="00D84DBC">
        <w:rPr>
          <w:rFonts w:ascii="Calibri" w:hAnsi="Calibri" w:cs="Calibri"/>
          <w:sz w:val="24"/>
          <w:szCs w:val="24"/>
        </w:rPr>
        <w:t xml:space="preserve"> nachgepflegt werden. Danach wird das Testament aus der Verwahrung genommen und dem </w:t>
      </w:r>
      <w:proofErr w:type="spellStart"/>
      <w:r w:rsidRPr="00D84DBC">
        <w:rPr>
          <w:rFonts w:ascii="Calibri" w:hAnsi="Calibri" w:cs="Calibri"/>
          <w:sz w:val="24"/>
          <w:szCs w:val="24"/>
        </w:rPr>
        <w:t>Rpfl</w:t>
      </w:r>
      <w:proofErr w:type="spellEnd"/>
      <w:r w:rsidRPr="00D84DBC">
        <w:rPr>
          <w:rFonts w:ascii="Calibri" w:hAnsi="Calibri" w:cs="Calibri"/>
          <w:sz w:val="24"/>
          <w:szCs w:val="24"/>
        </w:rPr>
        <w:t xml:space="preserve"> mit Akte vorgelegt. Der </w:t>
      </w:r>
      <w:proofErr w:type="spellStart"/>
      <w:r w:rsidRPr="00D84DBC">
        <w:rPr>
          <w:rFonts w:ascii="Calibri" w:hAnsi="Calibri" w:cs="Calibri"/>
          <w:sz w:val="24"/>
          <w:szCs w:val="24"/>
        </w:rPr>
        <w:t>Rpfl</w:t>
      </w:r>
      <w:proofErr w:type="spellEnd"/>
      <w:r w:rsidRPr="00D84DBC">
        <w:rPr>
          <w:rFonts w:ascii="Calibri" w:hAnsi="Calibri" w:cs="Calibri"/>
          <w:sz w:val="24"/>
          <w:szCs w:val="24"/>
        </w:rPr>
        <w:t>. öffnet den Verwahrumschlag und eröffnet das Testament mit dem Eröffnungsprotokoll und verfügt, wer welche Abschrift vom Testament und Eröffnungsprotokoll zu erhalten hat.</w:t>
      </w:r>
    </w:p>
    <w:p w14:paraId="4C052FE5" w14:textId="77777777" w:rsidR="00105C11" w:rsidRPr="009925B3" w:rsidRDefault="00105C11" w:rsidP="00105C11">
      <w:pPr>
        <w:rPr>
          <w:rFonts w:ascii="Calibri" w:hAnsi="Calibri" w:cs="Calibri"/>
        </w:rPr>
      </w:pPr>
    </w:p>
    <w:p w14:paraId="7E0B40A6" w14:textId="0BD6623A" w:rsidR="00105C11" w:rsidRPr="009925B3" w:rsidRDefault="00105C11" w:rsidP="00105C11">
      <w:pPr>
        <w:rPr>
          <w:rFonts w:ascii="Calibri" w:hAnsi="Calibri" w:cs="Calibri"/>
          <w:u w:val="single"/>
        </w:rPr>
      </w:pPr>
      <w:bookmarkStart w:id="74" w:name="_Toc220412081"/>
      <w:bookmarkStart w:id="75" w:name="_Toc220657422"/>
      <w:r w:rsidRPr="00BC246D">
        <w:rPr>
          <w:rStyle w:val="berschrift3Zchn"/>
        </w:rPr>
        <w:t>1</w:t>
      </w:r>
      <w:r>
        <w:rPr>
          <w:rStyle w:val="berschrift3Zchn"/>
        </w:rPr>
        <w:t>3</w:t>
      </w:r>
      <w:r w:rsidRPr="00BC246D">
        <w:rPr>
          <w:rStyle w:val="berschrift3Zchn"/>
        </w:rPr>
        <w:t>.2. Antrag auf Testamentseröffnung beim Verwahrgericht und zuständiges Nachlassgericht</w:t>
      </w:r>
      <w:bookmarkEnd w:id="74"/>
      <w:bookmarkEnd w:id="75"/>
      <w:r w:rsidRPr="009925B3">
        <w:rPr>
          <w:rFonts w:ascii="Calibri" w:hAnsi="Calibri" w:cs="Calibri"/>
          <w:u w:val="single"/>
        </w:rPr>
        <w:t>:</w:t>
      </w:r>
    </w:p>
    <w:p w14:paraId="10BC260E" w14:textId="77777777" w:rsidR="00105C11" w:rsidRPr="00D84DBC" w:rsidRDefault="00105C11" w:rsidP="00105C11">
      <w:pPr>
        <w:rPr>
          <w:rFonts w:ascii="Calibri" w:hAnsi="Calibri" w:cs="Calibri"/>
          <w:sz w:val="24"/>
          <w:szCs w:val="24"/>
        </w:rPr>
      </w:pPr>
      <w:r w:rsidRPr="00D84DBC">
        <w:rPr>
          <w:rFonts w:ascii="Calibri" w:hAnsi="Calibri" w:cs="Calibri"/>
          <w:sz w:val="24"/>
          <w:szCs w:val="24"/>
        </w:rPr>
        <w:t>Dem Antrag ist der Hinterlegungsschein und eine Originalsterbeurkunde beizufügen. Dann wird so verfahren wie oben bei Mitteilung durch das ZTR.</w:t>
      </w:r>
    </w:p>
    <w:p w14:paraId="1D0CA368" w14:textId="77777777" w:rsidR="00105C11" w:rsidRPr="009925B3" w:rsidRDefault="00105C11" w:rsidP="00105C11">
      <w:pPr>
        <w:rPr>
          <w:rFonts w:ascii="Calibri" w:hAnsi="Calibri" w:cs="Calibri"/>
        </w:rPr>
      </w:pPr>
    </w:p>
    <w:p w14:paraId="08E588BA" w14:textId="4EE4CD19" w:rsidR="00105C11" w:rsidRPr="009925B3" w:rsidRDefault="00105C11" w:rsidP="00105C11">
      <w:pPr>
        <w:rPr>
          <w:rFonts w:ascii="Calibri" w:hAnsi="Calibri" w:cs="Calibri"/>
          <w:u w:val="single"/>
        </w:rPr>
      </w:pPr>
      <w:bookmarkStart w:id="76" w:name="_Toc220412082"/>
      <w:bookmarkStart w:id="77" w:name="_Toc220657423"/>
      <w:r>
        <w:rPr>
          <w:rStyle w:val="berschrift3Zchn"/>
        </w:rPr>
        <w:lastRenderedPageBreak/>
        <w:t xml:space="preserve">13.3 </w:t>
      </w:r>
      <w:r w:rsidRPr="00BC246D">
        <w:rPr>
          <w:rStyle w:val="berschrift3Zchn"/>
        </w:rPr>
        <w:t>Antrag auf Testamentseröffnung beim Verwahrgericht</w:t>
      </w:r>
      <w:bookmarkEnd w:id="76"/>
      <w:bookmarkEnd w:id="77"/>
      <w:r w:rsidRPr="009925B3">
        <w:rPr>
          <w:rFonts w:ascii="Calibri" w:hAnsi="Calibri" w:cs="Calibri"/>
          <w:u w:val="single"/>
        </w:rPr>
        <w:t>:</w:t>
      </w:r>
    </w:p>
    <w:p w14:paraId="68BB0708" w14:textId="77777777" w:rsidR="00105C11" w:rsidRPr="00D84DBC" w:rsidRDefault="00105C11" w:rsidP="00105C11">
      <w:pPr>
        <w:rPr>
          <w:rFonts w:ascii="Calibri" w:hAnsi="Calibri" w:cs="Calibri"/>
          <w:sz w:val="24"/>
          <w:szCs w:val="24"/>
        </w:rPr>
      </w:pPr>
      <w:r w:rsidRPr="00D84DBC">
        <w:rPr>
          <w:rFonts w:ascii="Calibri" w:hAnsi="Calibri" w:cs="Calibri"/>
          <w:sz w:val="24"/>
          <w:szCs w:val="24"/>
        </w:rPr>
        <w:t xml:space="preserve">Dem Antrag  sind der Hinterlegungsschein und eine Originalsterbeurkunde beizufügen. Dann wird so verfahren bis zur </w:t>
      </w:r>
      <w:proofErr w:type="spellStart"/>
      <w:r w:rsidRPr="00D84DBC">
        <w:rPr>
          <w:rFonts w:ascii="Calibri" w:hAnsi="Calibri" w:cs="Calibri"/>
          <w:sz w:val="24"/>
          <w:szCs w:val="24"/>
        </w:rPr>
        <w:t>Rpfl</w:t>
      </w:r>
      <w:proofErr w:type="spellEnd"/>
      <w:r w:rsidRPr="00D84DBC">
        <w:rPr>
          <w:rFonts w:ascii="Calibri" w:hAnsi="Calibri" w:cs="Calibri"/>
          <w:sz w:val="24"/>
          <w:szCs w:val="24"/>
        </w:rPr>
        <w:t xml:space="preserve">.-Vorlage. Der </w:t>
      </w:r>
      <w:proofErr w:type="spellStart"/>
      <w:r w:rsidRPr="00D84DBC">
        <w:rPr>
          <w:rFonts w:ascii="Calibri" w:hAnsi="Calibri" w:cs="Calibri"/>
          <w:sz w:val="24"/>
          <w:szCs w:val="24"/>
        </w:rPr>
        <w:t>Rpfl</w:t>
      </w:r>
      <w:proofErr w:type="spellEnd"/>
      <w:r w:rsidRPr="00D84DBC">
        <w:rPr>
          <w:rFonts w:ascii="Calibri" w:hAnsi="Calibri" w:cs="Calibri"/>
          <w:sz w:val="24"/>
          <w:szCs w:val="24"/>
        </w:rPr>
        <w:t xml:space="preserve">. eröffnet das Testament und verfügt die Abgabe des Originaltestamentes nebst Testamentsumschlag, sowie eine oder mehrere beglaubigten Abschriften des Eröffnungsprotokolls an das zuständige Nachlassgericht.  Die Urschrift des Eröffnungsprotokolls und eine beglaubigte Abschrift des Testamentes nebst Testamentsumschlag verbleibt in der Akte. Die Abschriften des Testamentes nebst Eröffnungsprotokolls und Kosten werden vom zuständigen Nachlassgericht verfügt </w:t>
      </w:r>
      <w:proofErr w:type="spellStart"/>
      <w:r w:rsidRPr="00D84DBC">
        <w:rPr>
          <w:rFonts w:ascii="Calibri" w:hAnsi="Calibri" w:cs="Calibri"/>
          <w:sz w:val="24"/>
          <w:szCs w:val="24"/>
        </w:rPr>
        <w:t>bzw</w:t>
      </w:r>
      <w:proofErr w:type="spellEnd"/>
      <w:r w:rsidRPr="00D84DBC">
        <w:rPr>
          <w:rFonts w:ascii="Calibri" w:hAnsi="Calibri" w:cs="Calibri"/>
          <w:sz w:val="24"/>
          <w:szCs w:val="24"/>
        </w:rPr>
        <w:t xml:space="preserve"> erhoben</w:t>
      </w:r>
      <w:r>
        <w:rPr>
          <w:rFonts w:ascii="Calibri" w:hAnsi="Calibri" w:cs="Calibri"/>
          <w:sz w:val="24"/>
          <w:szCs w:val="24"/>
        </w:rPr>
        <w:t xml:space="preserve"> in Höhe von 109 € </w:t>
      </w:r>
      <w:r w:rsidRPr="00D84DBC">
        <w:rPr>
          <w:rFonts w:ascii="Calibri" w:hAnsi="Calibri" w:cs="Calibri"/>
          <w:sz w:val="24"/>
          <w:szCs w:val="24"/>
        </w:rPr>
        <w:t>. (KV-</w:t>
      </w:r>
      <w:proofErr w:type="spellStart"/>
      <w:r w:rsidRPr="00D84DBC">
        <w:rPr>
          <w:rFonts w:ascii="Calibri" w:hAnsi="Calibri" w:cs="Calibri"/>
          <w:sz w:val="24"/>
          <w:szCs w:val="24"/>
        </w:rPr>
        <w:t>Nr</w:t>
      </w:r>
      <w:proofErr w:type="spellEnd"/>
      <w:r w:rsidRPr="00D84DBC">
        <w:rPr>
          <w:rFonts w:ascii="Calibri" w:hAnsi="Calibri" w:cs="Calibri"/>
          <w:sz w:val="24"/>
          <w:szCs w:val="24"/>
        </w:rPr>
        <w:t xml:space="preserve"> 12101)</w:t>
      </w:r>
    </w:p>
    <w:p w14:paraId="6A09B856" w14:textId="77777777" w:rsidR="00105C11" w:rsidRPr="009925B3" w:rsidRDefault="00105C11" w:rsidP="00105C11">
      <w:pPr>
        <w:rPr>
          <w:rFonts w:ascii="Calibri" w:hAnsi="Calibri" w:cs="Calibri"/>
        </w:rPr>
      </w:pPr>
    </w:p>
    <w:p w14:paraId="11F1B3CE" w14:textId="3982BCDA" w:rsidR="00105C11" w:rsidRPr="009925B3" w:rsidRDefault="00105C11" w:rsidP="00105C11">
      <w:pPr>
        <w:rPr>
          <w:rFonts w:ascii="Calibri" w:hAnsi="Calibri" w:cs="Calibri"/>
          <w:u w:val="single"/>
        </w:rPr>
      </w:pPr>
      <w:bookmarkStart w:id="78" w:name="_Toc220412083"/>
      <w:bookmarkStart w:id="79" w:name="_Toc220657424"/>
      <w:r>
        <w:rPr>
          <w:rStyle w:val="berschrift3Zchn"/>
        </w:rPr>
        <w:t xml:space="preserve">13.4 </w:t>
      </w:r>
      <w:r w:rsidRPr="003A0896">
        <w:rPr>
          <w:rStyle w:val="berschrift3Zchn"/>
        </w:rPr>
        <w:t>Antrag auf Testamentseröffnung (Testament beim Erblasser gefunden) beim zuständigen Nachlassgericht</w:t>
      </w:r>
      <w:bookmarkEnd w:id="78"/>
      <w:bookmarkEnd w:id="79"/>
      <w:r w:rsidRPr="009925B3">
        <w:rPr>
          <w:rFonts w:ascii="Calibri" w:hAnsi="Calibri" w:cs="Calibri"/>
          <w:u w:val="single"/>
        </w:rPr>
        <w:t>:</w:t>
      </w:r>
    </w:p>
    <w:p w14:paraId="008BA348" w14:textId="77777777" w:rsidR="00105C11" w:rsidRPr="00D84DBC" w:rsidRDefault="00105C11" w:rsidP="00105C11">
      <w:pPr>
        <w:rPr>
          <w:rFonts w:ascii="Calibri" w:hAnsi="Calibri" w:cs="Calibri"/>
          <w:sz w:val="24"/>
          <w:szCs w:val="24"/>
        </w:rPr>
      </w:pPr>
      <w:r w:rsidRPr="00D84DBC">
        <w:rPr>
          <w:rFonts w:ascii="Calibri" w:hAnsi="Calibri" w:cs="Calibri"/>
          <w:sz w:val="24"/>
          <w:szCs w:val="24"/>
        </w:rPr>
        <w:t xml:space="preserve">Dem Antrag sind das Originaltestament und Originalsterbeurkunde beizufügen. Es wird ermittelt, ob bereits ein Vorgang bzgl. des Erblassers existiert. Ist kein Vorgang vorhanden, wird eine IV-Akte angelegt und alle Daten erfasst. Dann erfolgt Vorlage beim </w:t>
      </w:r>
      <w:proofErr w:type="spellStart"/>
      <w:r w:rsidRPr="00D84DBC">
        <w:rPr>
          <w:rFonts w:ascii="Calibri" w:hAnsi="Calibri" w:cs="Calibri"/>
          <w:sz w:val="24"/>
          <w:szCs w:val="24"/>
        </w:rPr>
        <w:t>Rpfl</w:t>
      </w:r>
      <w:proofErr w:type="spellEnd"/>
      <w:r w:rsidRPr="00D84DBC">
        <w:rPr>
          <w:rFonts w:ascii="Calibri" w:hAnsi="Calibri" w:cs="Calibri"/>
          <w:sz w:val="24"/>
          <w:szCs w:val="24"/>
        </w:rPr>
        <w:t>. und es wird so verfahren, wie oben bei Mitteilung durch das ZTR.</w:t>
      </w:r>
    </w:p>
    <w:p w14:paraId="6E9FCDBB" w14:textId="5C8564D2" w:rsidR="00F14F65" w:rsidRPr="00F14F65" w:rsidRDefault="00105C11" w:rsidP="00105C11">
      <w:pPr>
        <w:spacing w:before="100" w:beforeAutospacing="1" w:after="100" w:afterAutospacing="1" w:line="240" w:lineRule="auto"/>
        <w:rPr>
          <w:rFonts w:ascii="Calibri" w:eastAsia="Times New Roman" w:hAnsi="Calibri" w:cs="Calibri"/>
          <w:sz w:val="24"/>
          <w:szCs w:val="24"/>
          <w:u w:val="single"/>
        </w:rPr>
      </w:pPr>
      <w:r>
        <w:rPr>
          <w:rFonts w:ascii="Calibri" w:eastAsia="Times New Roman" w:hAnsi="Calibri" w:cs="Calibri"/>
          <w:sz w:val="24"/>
          <w:szCs w:val="24"/>
          <w:u w:val="single"/>
        </w:rPr>
        <w:t>Hinweis: Diese Verfahren wird jetzt als VI- Akte geführt.</w:t>
      </w:r>
    </w:p>
    <w:p w14:paraId="2B7F66B0" w14:textId="77777777" w:rsidR="00105C11" w:rsidRDefault="00105C11" w:rsidP="00105C11">
      <w:pPr>
        <w:spacing w:before="100" w:beforeAutospacing="1" w:after="100" w:afterAutospacing="1" w:line="240" w:lineRule="auto"/>
        <w:rPr>
          <w:rFonts w:ascii="Calibri" w:eastAsia="Times New Roman" w:hAnsi="Calibri" w:cs="Calibri"/>
          <w:b/>
          <w:bCs/>
          <w:sz w:val="24"/>
          <w:szCs w:val="24"/>
          <w:u w:val="single"/>
        </w:rPr>
      </w:pPr>
    </w:p>
    <w:p w14:paraId="10E50026" w14:textId="6793C87E" w:rsidR="00105C11" w:rsidRPr="009925B3" w:rsidRDefault="00105C11" w:rsidP="00105C11">
      <w:pPr>
        <w:spacing w:before="100" w:beforeAutospacing="1" w:after="100" w:afterAutospacing="1" w:line="240" w:lineRule="auto"/>
        <w:rPr>
          <w:rFonts w:ascii="Calibri" w:eastAsia="Times New Roman" w:hAnsi="Calibri" w:cs="Calibri"/>
          <w:b/>
          <w:bCs/>
          <w:sz w:val="24"/>
          <w:szCs w:val="24"/>
          <w:u w:val="single"/>
        </w:rPr>
      </w:pPr>
      <w:r w:rsidRPr="009925B3">
        <w:rPr>
          <w:rFonts w:ascii="Calibri" w:eastAsia="Times New Roman" w:hAnsi="Calibri" w:cs="Calibri"/>
          <w:b/>
          <w:bCs/>
          <w:sz w:val="24"/>
          <w:szCs w:val="24"/>
          <w:u w:val="single"/>
        </w:rPr>
        <w:t>Ergänzungsbestimmungen zu § 34</w:t>
      </w:r>
    </w:p>
    <w:p w14:paraId="3C4370A2" w14:textId="161F3B63" w:rsidR="00105C11" w:rsidRPr="00A652A0" w:rsidRDefault="00105C11" w:rsidP="00A652A0">
      <w:pPr>
        <w:pStyle w:val="Listenabsatz"/>
        <w:numPr>
          <w:ilvl w:val="0"/>
          <w:numId w:val="4"/>
        </w:numPr>
        <w:spacing w:before="100" w:beforeAutospacing="1" w:after="100" w:afterAutospacing="1" w:line="240" w:lineRule="auto"/>
        <w:rPr>
          <w:rFonts w:ascii="Calibri" w:eastAsia="Times New Roman" w:hAnsi="Calibri" w:cs="Calibri"/>
          <w:sz w:val="24"/>
          <w:szCs w:val="24"/>
          <w:u w:val="single"/>
        </w:rPr>
      </w:pPr>
      <w:r w:rsidRPr="00A652A0">
        <w:rPr>
          <w:rFonts w:ascii="Calibri" w:eastAsia="Times New Roman" w:hAnsi="Calibri" w:cs="Calibri"/>
          <w:sz w:val="24"/>
          <w:szCs w:val="24"/>
          <w:u w:val="single"/>
        </w:rPr>
        <w:t xml:space="preserve">Mit Einführung des Fachverfahrens forumSTAR erfolgt die Eröffnung von Verfügungen von Todes wegen unter dem Registerzeichen VI. Die Eintragungen im Register gem. § 34 Abs. 6 Nr. 5 </w:t>
      </w:r>
      <w:proofErr w:type="spellStart"/>
      <w:r w:rsidRPr="00A652A0">
        <w:rPr>
          <w:rFonts w:ascii="Calibri" w:eastAsia="Times New Roman" w:hAnsi="Calibri" w:cs="Calibri"/>
          <w:sz w:val="24"/>
          <w:szCs w:val="24"/>
          <w:u w:val="single"/>
        </w:rPr>
        <w:t>AktO</w:t>
      </w:r>
      <w:proofErr w:type="spellEnd"/>
      <w:r w:rsidRPr="00A652A0">
        <w:rPr>
          <w:rFonts w:ascii="Calibri" w:eastAsia="Times New Roman" w:hAnsi="Calibri" w:cs="Calibri"/>
          <w:sz w:val="24"/>
          <w:szCs w:val="24"/>
          <w:u w:val="single"/>
        </w:rPr>
        <w:t xml:space="preserve"> sind unverändert unter dem Registerzeichen IV vorzunehmen.</w:t>
      </w:r>
    </w:p>
    <w:p w14:paraId="5254B136" w14:textId="77777777" w:rsidR="00A652A0" w:rsidRDefault="00A652A0" w:rsidP="00A652A0">
      <w:pPr>
        <w:pStyle w:val="Listenabsatz"/>
        <w:spacing w:before="100" w:beforeAutospacing="1" w:after="100" w:afterAutospacing="1" w:line="240" w:lineRule="auto"/>
        <w:ind w:left="360"/>
        <w:rPr>
          <w:rFonts w:ascii="Calibri" w:eastAsia="Times New Roman" w:hAnsi="Calibri" w:cs="Calibri"/>
          <w:sz w:val="24"/>
          <w:szCs w:val="24"/>
          <w:u w:val="single"/>
        </w:rPr>
      </w:pPr>
    </w:p>
    <w:p w14:paraId="1F28E060" w14:textId="77777777" w:rsidR="00A652A0" w:rsidRDefault="00A652A0" w:rsidP="00A652A0">
      <w:pPr>
        <w:pStyle w:val="Listenabsatz"/>
        <w:spacing w:before="100" w:beforeAutospacing="1" w:after="100" w:afterAutospacing="1" w:line="240" w:lineRule="auto"/>
        <w:ind w:left="360"/>
        <w:rPr>
          <w:rFonts w:ascii="Calibri" w:eastAsia="Times New Roman" w:hAnsi="Calibri" w:cs="Calibri"/>
          <w:sz w:val="24"/>
          <w:szCs w:val="24"/>
          <w:u w:val="single"/>
        </w:rPr>
      </w:pPr>
    </w:p>
    <w:p w14:paraId="42CED144" w14:textId="77777777" w:rsidR="00A652A0" w:rsidRDefault="00A652A0" w:rsidP="00A652A0">
      <w:pPr>
        <w:pStyle w:val="Listenabsatz"/>
        <w:spacing w:before="100" w:beforeAutospacing="1" w:after="100" w:afterAutospacing="1" w:line="240" w:lineRule="auto"/>
        <w:ind w:left="360"/>
        <w:rPr>
          <w:rFonts w:ascii="Calibri" w:eastAsia="Times New Roman" w:hAnsi="Calibri" w:cs="Calibri"/>
          <w:sz w:val="24"/>
          <w:szCs w:val="24"/>
          <w:u w:val="single"/>
        </w:rPr>
      </w:pPr>
    </w:p>
    <w:p w14:paraId="7115E7E4" w14:textId="77777777" w:rsidR="00A652A0" w:rsidRDefault="00A652A0" w:rsidP="00A652A0">
      <w:pPr>
        <w:pStyle w:val="Listenabsatz"/>
        <w:spacing w:before="100" w:beforeAutospacing="1" w:after="100" w:afterAutospacing="1" w:line="240" w:lineRule="auto"/>
        <w:ind w:left="360"/>
        <w:rPr>
          <w:rFonts w:ascii="Calibri" w:eastAsia="Times New Roman" w:hAnsi="Calibri" w:cs="Calibri"/>
          <w:sz w:val="24"/>
          <w:szCs w:val="24"/>
          <w:u w:val="single"/>
        </w:rPr>
      </w:pPr>
    </w:p>
    <w:p w14:paraId="47DD5ED9" w14:textId="77777777" w:rsidR="00A652A0" w:rsidRDefault="00A652A0" w:rsidP="00A652A0">
      <w:pPr>
        <w:pStyle w:val="Listenabsatz"/>
        <w:spacing w:before="100" w:beforeAutospacing="1" w:after="100" w:afterAutospacing="1" w:line="240" w:lineRule="auto"/>
        <w:ind w:left="360"/>
        <w:rPr>
          <w:rFonts w:ascii="Calibri" w:eastAsia="Times New Roman" w:hAnsi="Calibri" w:cs="Calibri"/>
          <w:sz w:val="24"/>
          <w:szCs w:val="24"/>
          <w:u w:val="single"/>
        </w:rPr>
      </w:pPr>
    </w:p>
    <w:p w14:paraId="316EE751" w14:textId="77777777" w:rsidR="00A652A0" w:rsidRDefault="00A652A0" w:rsidP="00A652A0">
      <w:pPr>
        <w:pStyle w:val="Listenabsatz"/>
        <w:spacing w:before="100" w:beforeAutospacing="1" w:after="100" w:afterAutospacing="1" w:line="240" w:lineRule="auto"/>
        <w:ind w:left="360"/>
        <w:rPr>
          <w:rFonts w:ascii="Calibri" w:eastAsia="Times New Roman" w:hAnsi="Calibri" w:cs="Calibri"/>
          <w:sz w:val="24"/>
          <w:szCs w:val="24"/>
          <w:u w:val="single"/>
        </w:rPr>
      </w:pPr>
    </w:p>
    <w:p w14:paraId="0B8C49AB" w14:textId="77777777" w:rsidR="00A652A0" w:rsidRDefault="00A652A0" w:rsidP="00A652A0">
      <w:pPr>
        <w:pStyle w:val="Listenabsatz"/>
        <w:spacing w:before="100" w:beforeAutospacing="1" w:after="100" w:afterAutospacing="1" w:line="240" w:lineRule="auto"/>
        <w:ind w:left="360"/>
        <w:rPr>
          <w:rFonts w:ascii="Calibri" w:eastAsia="Times New Roman" w:hAnsi="Calibri" w:cs="Calibri"/>
          <w:sz w:val="24"/>
          <w:szCs w:val="24"/>
          <w:u w:val="single"/>
        </w:rPr>
      </w:pPr>
    </w:p>
    <w:p w14:paraId="0DA959B8" w14:textId="77777777" w:rsidR="00C2081F" w:rsidRDefault="00C2081F" w:rsidP="00A652A0">
      <w:pPr>
        <w:pStyle w:val="berschrift1"/>
      </w:pPr>
      <w:bookmarkStart w:id="80" w:name="_Toc220412084"/>
    </w:p>
    <w:p w14:paraId="624D7979" w14:textId="77777777" w:rsidR="00C2081F" w:rsidRDefault="00C2081F" w:rsidP="00A652A0">
      <w:pPr>
        <w:pStyle w:val="berschrift1"/>
      </w:pPr>
    </w:p>
    <w:p w14:paraId="6C35F617" w14:textId="1589CB6B" w:rsidR="00A652A0" w:rsidRDefault="00A652A0" w:rsidP="00A652A0">
      <w:pPr>
        <w:pStyle w:val="berschrift1"/>
      </w:pPr>
      <w:bookmarkStart w:id="81" w:name="_Toc220657425"/>
      <w:r>
        <w:t>14. Testamentsvollstreckung</w:t>
      </w:r>
      <w:bookmarkEnd w:id="80"/>
      <w:bookmarkEnd w:id="81"/>
    </w:p>
    <w:p w14:paraId="6D2ECF95"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Der Testamentsvollstrecker ist in der Regel vom Erblasser ernannte Person, die (oft als Treuhänder) die letztwilligen Verfügungen des Erblasser zur Ausführung zu bringen hat. Die Regelungen zur Testamentsvollstreckung finden sich in §  2197 ff. BGB.</w:t>
      </w:r>
    </w:p>
    <w:p w14:paraId="37DE7174" w14:textId="77777777" w:rsidR="00A652A0" w:rsidRPr="004A1782" w:rsidRDefault="00A652A0" w:rsidP="00A652A0">
      <w:pPr>
        <w:rPr>
          <w:rFonts w:ascii="Calibri" w:hAnsi="Calibri" w:cs="Calibri"/>
          <w:sz w:val="24"/>
          <w:szCs w:val="24"/>
        </w:rPr>
      </w:pPr>
    </w:p>
    <w:p w14:paraId="6BB33F63" w14:textId="77777777" w:rsidR="00A652A0" w:rsidRPr="004A1782" w:rsidRDefault="00A652A0" w:rsidP="00A652A0">
      <w:pPr>
        <w:rPr>
          <w:rFonts w:ascii="Calibri" w:hAnsi="Calibri" w:cs="Calibri"/>
          <w:sz w:val="24"/>
          <w:szCs w:val="24"/>
        </w:rPr>
      </w:pPr>
    </w:p>
    <w:p w14:paraId="5693A768" w14:textId="1B4FEC9C" w:rsidR="00A652A0" w:rsidRPr="004A1782" w:rsidRDefault="00A652A0" w:rsidP="00A652A0">
      <w:pPr>
        <w:pStyle w:val="berschrift3"/>
      </w:pPr>
      <w:bookmarkStart w:id="82" w:name="_Toc220412085"/>
      <w:bookmarkStart w:id="83" w:name="_Toc220657426"/>
      <w:r>
        <w:t xml:space="preserve">14.1 </w:t>
      </w:r>
      <w:r w:rsidRPr="004A1782">
        <w:t>Gründe für die Anordnung</w:t>
      </w:r>
      <w:bookmarkEnd w:id="82"/>
      <w:bookmarkEnd w:id="83"/>
    </w:p>
    <w:p w14:paraId="798A3717"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Soll die Interessen des Erblassers verwirklichen</w:t>
      </w:r>
    </w:p>
    <w:p w14:paraId="4670664A"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 xml:space="preserve">Schutz der Nachlassbeteiligten ------ Konflikt schlichten (§ 2204 BGB) </w:t>
      </w:r>
    </w:p>
    <w:p w14:paraId="61110550"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Ggf. durch seine Sachkunde den Nachlass wirtschaftlich verwalten für die Erben, die ggf. geschäftlich unerfahren sind</w:t>
      </w:r>
    </w:p>
    <w:p w14:paraId="6505C57F"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Der Testamentsvollstrecker hat den letzten Willen des Erblassers auszuführen, den Nachlass zu verwalten und die Auseinandersetzung vorzunehmen.</w:t>
      </w:r>
    </w:p>
    <w:p w14:paraId="29768782" w14:textId="77777777" w:rsidR="00A652A0" w:rsidRPr="004A1782" w:rsidRDefault="00A652A0" w:rsidP="00A652A0">
      <w:pPr>
        <w:rPr>
          <w:rFonts w:ascii="Calibri" w:hAnsi="Calibri" w:cs="Calibri"/>
          <w:sz w:val="24"/>
          <w:szCs w:val="24"/>
        </w:rPr>
      </w:pPr>
    </w:p>
    <w:p w14:paraId="43394F0F" w14:textId="5CA2EB20" w:rsidR="00A652A0" w:rsidRPr="004A1782" w:rsidRDefault="00A652A0" w:rsidP="00A652A0">
      <w:pPr>
        <w:pStyle w:val="berschrift3"/>
      </w:pPr>
      <w:bookmarkStart w:id="84" w:name="_Toc220412086"/>
      <w:bookmarkStart w:id="85" w:name="_Toc220657427"/>
      <w:r>
        <w:t xml:space="preserve">14.2 </w:t>
      </w:r>
      <w:r w:rsidRPr="004A1782">
        <w:t>Ernennung des Testamentsvollstreckers</w:t>
      </w:r>
      <w:bookmarkEnd w:id="84"/>
      <w:bookmarkEnd w:id="85"/>
    </w:p>
    <w:p w14:paraId="089ABB35"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 xml:space="preserve">Regelmäßig wird die Person des Testamentsvollstreckers vom Erblasser in seinem Testament oder einem Erbvertrag (§ 2197 Abs 1 BGB) benannt. Alternativ kann der Testamentsvollstrecker allerdings auch durch einen vom Erblasser ermächtigten Dritten   </w:t>
      </w:r>
      <w:r>
        <w:rPr>
          <w:rFonts w:ascii="Calibri" w:hAnsi="Calibri" w:cs="Calibri"/>
          <w:sz w:val="24"/>
          <w:szCs w:val="24"/>
        </w:rPr>
        <w:t xml:space="preserve">  </w:t>
      </w:r>
      <w:r w:rsidRPr="004A1782">
        <w:rPr>
          <w:rFonts w:ascii="Calibri" w:hAnsi="Calibri" w:cs="Calibri"/>
          <w:sz w:val="24"/>
          <w:szCs w:val="24"/>
        </w:rPr>
        <w:t xml:space="preserve">   (§ 2198 Abs 1 BGB) oder vom Nachlassgericht aufgrund eines entsprechenden Ersuchens des Erblassers im Testament (§ 2200 Abs 1 BGB) bestimmt werden.</w:t>
      </w:r>
    </w:p>
    <w:p w14:paraId="330CA20B" w14:textId="77777777" w:rsidR="00A652A0" w:rsidRPr="004A1782" w:rsidRDefault="00A652A0" w:rsidP="00A652A0">
      <w:pPr>
        <w:rPr>
          <w:rFonts w:ascii="Calibri" w:hAnsi="Calibri" w:cs="Calibri"/>
          <w:sz w:val="24"/>
          <w:szCs w:val="24"/>
        </w:rPr>
      </w:pPr>
    </w:p>
    <w:p w14:paraId="06B145E8" w14:textId="6A26BB9A" w:rsidR="00A652A0" w:rsidRPr="004A1782" w:rsidRDefault="00A652A0" w:rsidP="00A652A0">
      <w:pPr>
        <w:pStyle w:val="berschrift3"/>
      </w:pPr>
      <w:bookmarkStart w:id="86" w:name="_Toc220412087"/>
      <w:bookmarkStart w:id="87" w:name="_Toc220657428"/>
      <w:r>
        <w:t xml:space="preserve">14.3 </w:t>
      </w:r>
      <w:r w:rsidRPr="004A1782">
        <w:t>Aufgaben des Testamentsvollstrecker</w:t>
      </w:r>
      <w:bookmarkEnd w:id="86"/>
      <w:bookmarkEnd w:id="87"/>
    </w:p>
    <w:p w14:paraId="59D39AD0"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 xml:space="preserve">Hat der Erblasser nicht Besonderes bestimmt, soll der Testamentsvollstrecker die letztwilligen Verfügungen des Erblassers zur Ausführung bringen ( § 2203 BGB) und die Auseinandersetzung des Nachlasses betreiben (§ 2204 BGB). In diesem Fall wird der Testamentsvollstrecker als </w:t>
      </w:r>
      <w:r w:rsidRPr="004A1782">
        <w:rPr>
          <w:rFonts w:ascii="Calibri" w:hAnsi="Calibri" w:cs="Calibri"/>
          <w:i/>
          <w:sz w:val="24"/>
          <w:szCs w:val="24"/>
        </w:rPr>
        <w:t>Abwicklungsvollstrecker</w:t>
      </w:r>
      <w:r w:rsidRPr="004A1782">
        <w:rPr>
          <w:rFonts w:ascii="Calibri" w:hAnsi="Calibri" w:cs="Calibri"/>
          <w:sz w:val="24"/>
          <w:szCs w:val="24"/>
        </w:rPr>
        <w:t xml:space="preserve"> bezeichnet.</w:t>
      </w:r>
    </w:p>
    <w:p w14:paraId="25E70CFC"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 xml:space="preserve">Der Erblasser kann dem Testamentsvollstrecker durch Testament auch weitere Aufgaben übertragen, </w:t>
      </w:r>
      <w:proofErr w:type="spellStart"/>
      <w:r w:rsidRPr="004A1782">
        <w:rPr>
          <w:rFonts w:ascii="Calibri" w:hAnsi="Calibri" w:cs="Calibri"/>
          <w:sz w:val="24"/>
          <w:szCs w:val="24"/>
        </w:rPr>
        <w:t>z.B</w:t>
      </w:r>
      <w:proofErr w:type="spellEnd"/>
      <w:r w:rsidRPr="004A1782">
        <w:rPr>
          <w:rFonts w:ascii="Calibri" w:hAnsi="Calibri" w:cs="Calibri"/>
          <w:sz w:val="24"/>
          <w:szCs w:val="24"/>
        </w:rPr>
        <w:t xml:space="preserve"> den Nachlass für eine bestimmte Zeit für den Erben zu verwalten (§ 2209 BGB) In diesem Fall spricht man </w:t>
      </w:r>
      <w:r w:rsidRPr="004A1782">
        <w:rPr>
          <w:rFonts w:ascii="Calibri" w:hAnsi="Calibri" w:cs="Calibri"/>
          <w:i/>
          <w:sz w:val="24"/>
          <w:szCs w:val="24"/>
        </w:rPr>
        <w:t>Dauertestamentsvollstreckung</w:t>
      </w:r>
      <w:r w:rsidRPr="004A1782">
        <w:rPr>
          <w:rFonts w:ascii="Calibri" w:hAnsi="Calibri" w:cs="Calibri"/>
          <w:sz w:val="24"/>
          <w:szCs w:val="24"/>
        </w:rPr>
        <w:t xml:space="preserve"> und bezeichnet den Testamentsvollstrecker als Verwaltungsvollstrecker. Die Dauertestamentsvollstreckung ist grundsätzlich für höchstens 30 Jahre nach dem Tode des Erblassers möglich (§ 2210 BGB), </w:t>
      </w:r>
      <w:r w:rsidRPr="004A1782">
        <w:rPr>
          <w:rFonts w:ascii="Calibri" w:hAnsi="Calibri" w:cs="Calibri"/>
          <w:sz w:val="24"/>
          <w:szCs w:val="24"/>
        </w:rPr>
        <w:lastRenderedPageBreak/>
        <w:t>kann aber auch bis zum Tod des Erben oder des Testamentsvollstreckers angeordnet werden. Die Anordnung einer Dauertestamentsvollstreckung erfolgt häufig im Rahmen eines sogenannten Behindertentestaments.</w:t>
      </w:r>
    </w:p>
    <w:p w14:paraId="2BE9D6D8"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 xml:space="preserve">Soll der Testamentsvollstrecker (nur) die Erfüllung der Pflichten einer im Testament begünstigten Person überwachen, ohne ein Verwaltungsrecht zu haben, liegt </w:t>
      </w:r>
      <w:r w:rsidRPr="004A1782">
        <w:rPr>
          <w:rFonts w:ascii="Calibri" w:hAnsi="Calibri" w:cs="Calibri"/>
          <w:i/>
          <w:sz w:val="24"/>
          <w:szCs w:val="24"/>
        </w:rPr>
        <w:t>beaufsichtigende Testamentsvollstreckung</w:t>
      </w:r>
      <w:r w:rsidRPr="004A1782">
        <w:rPr>
          <w:rFonts w:ascii="Calibri" w:hAnsi="Calibri" w:cs="Calibri"/>
          <w:sz w:val="24"/>
          <w:szCs w:val="24"/>
        </w:rPr>
        <w:t xml:space="preserve"> vor.</w:t>
      </w:r>
    </w:p>
    <w:p w14:paraId="44E3F842"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Zu den Aufgaben des Testamentsvollstreckers gehört gemäß § 31 Abs 5 ErbStG auch die Abgabe der Erbschaftsteuererklärung. Der Testamentsvollstrecker muss auch für die Bezahlung der Erbschaftsteuer sorgen, sobald ihm der Steuerbescheid bekanntgegeben wird (§ 32 Abs 1 ErbStG).</w:t>
      </w:r>
    </w:p>
    <w:p w14:paraId="78B7C301" w14:textId="77777777" w:rsidR="00A652A0" w:rsidRPr="004A1782" w:rsidRDefault="00A652A0" w:rsidP="00A652A0">
      <w:pPr>
        <w:rPr>
          <w:rFonts w:ascii="Calibri" w:hAnsi="Calibri" w:cs="Calibri"/>
          <w:sz w:val="24"/>
          <w:szCs w:val="24"/>
        </w:rPr>
      </w:pPr>
    </w:p>
    <w:p w14:paraId="3CC1050F" w14:textId="47921AFE" w:rsidR="00A652A0" w:rsidRPr="004A1782" w:rsidRDefault="00A652A0" w:rsidP="00A652A0">
      <w:pPr>
        <w:pStyle w:val="berschrift3"/>
      </w:pPr>
      <w:bookmarkStart w:id="88" w:name="_Toc220412088"/>
      <w:bookmarkStart w:id="89" w:name="_Toc220657429"/>
      <w:r>
        <w:t xml:space="preserve">14.4 </w:t>
      </w:r>
      <w:r w:rsidRPr="004A1782">
        <w:t>Verwaltung des Nachlasses bei Testamentsvollstreckung</w:t>
      </w:r>
      <w:bookmarkEnd w:id="88"/>
      <w:bookmarkEnd w:id="89"/>
    </w:p>
    <w:p w14:paraId="53EBE87D"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 xml:space="preserve">Der Testamentsvollstrecker hat für die Zeit der Testamentsvollstreckung das ausschließliche Verwaltungsrecht (§ 2205 BGB). Er ist insbesondere berechtigt, den Nachlass in Besitz zu nehmen und über die Nachlassgegenstände zu verfügen (z.B. zu verkaufen). </w:t>
      </w:r>
    </w:p>
    <w:p w14:paraId="1C42EDA9"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Der Testamentsvollstrecker ist auch berechtigt, Verbindlichkeiten für den Nachlass einzugehen, soweit die Eingehung zur ordnungsmäßigen Verwaltung erforderlich ist (§ 2206 BGB). Zu Schenkungen oder anderen unentgeltlichen Verfügungen ist er im Gegensatz nicht berechtigt. Bei Geschäften über Nachlassgegenstände muss dem Nachlass daher grundsätzlich eine gleichwertige Gegenleistung zufließen. Bei der Beurteilung der Gleichwertigkeit der Gegenleistung hat der Testamentsvollstrecker im Rahmen der Grundsätze ordnungsgemäßer Verwaltung einen Ermessensspielraum bei der Preisfindung.</w:t>
      </w:r>
    </w:p>
    <w:p w14:paraId="4EA43599"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 xml:space="preserve">Geschäfte mit sich selbst sind ihm verboten ( § 181 BGB) Der Erbe kann während der Testamentsvollstreckung nicht über die Nachlassgegenstände verfügen (Ausnahme: beaufsichtigende Vollstreckung). Er hat allerdings bestimmte Kontrollrechte (z.B. Auskunftsrecht). Nach </w:t>
      </w:r>
      <w:proofErr w:type="spellStart"/>
      <w:r w:rsidRPr="004A1782">
        <w:rPr>
          <w:rFonts w:ascii="Calibri" w:hAnsi="Calibri" w:cs="Calibri"/>
          <w:sz w:val="24"/>
          <w:szCs w:val="24"/>
        </w:rPr>
        <w:t>h.M</w:t>
      </w:r>
      <w:proofErr w:type="spellEnd"/>
      <w:r w:rsidRPr="004A1782">
        <w:rPr>
          <w:rFonts w:ascii="Calibri" w:hAnsi="Calibri" w:cs="Calibri"/>
          <w:sz w:val="24"/>
          <w:szCs w:val="24"/>
        </w:rPr>
        <w:t>. in der Literatur kann er auch von dritten, z.B. Banken Auskunft verlangen (z.B. über ein Nachlasskonto), da eine Auskunft keine ‚Verfügung‘ ist.</w:t>
      </w:r>
    </w:p>
    <w:p w14:paraId="0CA91A2F" w14:textId="77777777" w:rsidR="00A652A0" w:rsidRPr="004A1782" w:rsidRDefault="00A652A0" w:rsidP="00A652A0">
      <w:pPr>
        <w:rPr>
          <w:rFonts w:ascii="Calibri" w:hAnsi="Calibri" w:cs="Calibri"/>
          <w:sz w:val="24"/>
          <w:szCs w:val="24"/>
        </w:rPr>
      </w:pPr>
    </w:p>
    <w:p w14:paraId="4E5E2A41" w14:textId="02A17A47" w:rsidR="00A652A0" w:rsidRPr="004A1782" w:rsidRDefault="00A652A0" w:rsidP="00A652A0">
      <w:pPr>
        <w:pStyle w:val="berschrift3"/>
      </w:pPr>
      <w:bookmarkStart w:id="90" w:name="_Toc220412089"/>
      <w:bookmarkStart w:id="91" w:name="_Toc220657430"/>
      <w:r>
        <w:t xml:space="preserve">14.5 </w:t>
      </w:r>
      <w:r w:rsidRPr="004A1782">
        <w:t>Entlassung des Testamentsvollstreckers</w:t>
      </w:r>
      <w:bookmarkEnd w:id="90"/>
      <w:bookmarkEnd w:id="91"/>
    </w:p>
    <w:p w14:paraId="0D87EDC3"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Das Nachlassgericht kann den Testamentsvollstrecker auf Antrag eines Beteiligten entlassen, wenn ein wichtiger Grund vorliegt § 2227  BGB. Ein solcher Grund ist insbesondere grobe Pflichtverletzung oder Unfähigkeit zur ordnungsgemäßen Geschäftsführung. Die Unfähigkeit kann sich aus einer Untätigkeit ergeben, aber auch aus dem Unvermögen, die Auseinandersetzung des Nachlasses in gehöriger Weise durchzuführen.</w:t>
      </w:r>
    </w:p>
    <w:p w14:paraId="32B905C4" w14:textId="77777777" w:rsidR="00A652A0" w:rsidRPr="004A1782" w:rsidRDefault="00A652A0" w:rsidP="00A652A0">
      <w:pPr>
        <w:rPr>
          <w:rFonts w:ascii="Calibri" w:hAnsi="Calibri" w:cs="Calibri"/>
          <w:sz w:val="24"/>
          <w:szCs w:val="24"/>
        </w:rPr>
      </w:pPr>
    </w:p>
    <w:p w14:paraId="7F1F0551" w14:textId="361A5BF8" w:rsidR="00A652A0" w:rsidRPr="004A1782" w:rsidRDefault="00A652A0" w:rsidP="00A652A0">
      <w:pPr>
        <w:pStyle w:val="berschrift3"/>
      </w:pPr>
      <w:bookmarkStart w:id="92" w:name="_Toc220412090"/>
      <w:bookmarkStart w:id="93" w:name="_Toc220657431"/>
      <w:r>
        <w:t xml:space="preserve">14.6 </w:t>
      </w:r>
      <w:r w:rsidRPr="004A1782">
        <w:t>Status des Testamentsvollstreckers</w:t>
      </w:r>
      <w:bookmarkEnd w:id="92"/>
      <w:bookmarkEnd w:id="93"/>
    </w:p>
    <w:p w14:paraId="271FA6E4" w14:textId="77777777" w:rsidR="00EF59AA" w:rsidRPr="004A1782" w:rsidRDefault="00A652A0" w:rsidP="00EF59AA">
      <w:pPr>
        <w:rPr>
          <w:rFonts w:ascii="Calibri" w:hAnsi="Calibri" w:cs="Calibri"/>
          <w:sz w:val="24"/>
          <w:szCs w:val="24"/>
        </w:rPr>
      </w:pPr>
      <w:r w:rsidRPr="004A1782">
        <w:rPr>
          <w:rFonts w:ascii="Calibri" w:hAnsi="Calibri" w:cs="Calibri"/>
          <w:sz w:val="24"/>
          <w:szCs w:val="24"/>
        </w:rPr>
        <w:t xml:space="preserve">Die Arbeit als Testamentsvollstrecker ist eine allgemein erlaubte Rechtsdienstleistung nach § 5 </w:t>
      </w:r>
      <w:r w:rsidR="00EF59AA">
        <w:rPr>
          <w:rFonts w:ascii="Calibri" w:hAnsi="Calibri" w:cs="Calibri"/>
          <w:sz w:val="24"/>
          <w:szCs w:val="24"/>
        </w:rPr>
        <w:t>A</w:t>
      </w:r>
      <w:r w:rsidRPr="004A1782">
        <w:rPr>
          <w:rFonts w:ascii="Calibri" w:hAnsi="Calibri" w:cs="Calibri"/>
          <w:sz w:val="24"/>
          <w:szCs w:val="24"/>
        </w:rPr>
        <w:t xml:space="preserve">bs 2 </w:t>
      </w:r>
      <w:proofErr w:type="spellStart"/>
      <w:r w:rsidRPr="004A1782">
        <w:rPr>
          <w:rFonts w:ascii="Calibri" w:hAnsi="Calibri" w:cs="Calibri"/>
          <w:sz w:val="24"/>
          <w:szCs w:val="24"/>
        </w:rPr>
        <w:t>Nr</w:t>
      </w:r>
      <w:proofErr w:type="spellEnd"/>
      <w:r w:rsidRPr="004A1782">
        <w:rPr>
          <w:rFonts w:ascii="Calibri" w:hAnsi="Calibri" w:cs="Calibri"/>
          <w:sz w:val="24"/>
          <w:szCs w:val="24"/>
        </w:rPr>
        <w:t xml:space="preserve"> 1 Rechtsdienstleistungsgesetz. Steuerlich sind </w:t>
      </w:r>
      <w:proofErr w:type="spellStart"/>
      <w:r w:rsidRPr="004A1782">
        <w:rPr>
          <w:rFonts w:ascii="Calibri" w:hAnsi="Calibri" w:cs="Calibri"/>
          <w:sz w:val="24"/>
          <w:szCs w:val="24"/>
        </w:rPr>
        <w:t>Testamentsvollstreckervergütungen</w:t>
      </w:r>
      <w:proofErr w:type="spellEnd"/>
      <w:r w:rsidRPr="004A1782">
        <w:rPr>
          <w:rFonts w:ascii="Calibri" w:hAnsi="Calibri" w:cs="Calibri"/>
          <w:sz w:val="24"/>
          <w:szCs w:val="24"/>
        </w:rPr>
        <w:t xml:space="preserve"> </w:t>
      </w:r>
      <w:r w:rsidR="00EF59AA" w:rsidRPr="004A1782">
        <w:rPr>
          <w:rFonts w:ascii="Calibri" w:hAnsi="Calibri" w:cs="Calibri"/>
          <w:sz w:val="24"/>
          <w:szCs w:val="24"/>
        </w:rPr>
        <w:lastRenderedPageBreak/>
        <w:t xml:space="preserve">solche aus sonstiger selbständiger Tätigkeit (§ 18 Abs 1 </w:t>
      </w:r>
      <w:proofErr w:type="spellStart"/>
      <w:r w:rsidR="00EF59AA" w:rsidRPr="004A1782">
        <w:rPr>
          <w:rFonts w:ascii="Calibri" w:hAnsi="Calibri" w:cs="Calibri"/>
          <w:sz w:val="24"/>
          <w:szCs w:val="24"/>
        </w:rPr>
        <w:t>Nr</w:t>
      </w:r>
      <w:proofErr w:type="spellEnd"/>
      <w:r w:rsidR="00EF59AA" w:rsidRPr="004A1782">
        <w:rPr>
          <w:rFonts w:ascii="Calibri" w:hAnsi="Calibri" w:cs="Calibri"/>
          <w:sz w:val="24"/>
          <w:szCs w:val="24"/>
        </w:rPr>
        <w:t xml:space="preserve"> 3 EStG),sie sind ähnlich wie die Einkünfte von Freiberuflern zu behandeln, nicht wie die von </w:t>
      </w:r>
      <w:proofErr w:type="spellStart"/>
      <w:r w:rsidR="00EF59AA" w:rsidRPr="004A1782">
        <w:rPr>
          <w:rFonts w:ascii="Calibri" w:hAnsi="Calibri" w:cs="Calibri"/>
          <w:sz w:val="24"/>
          <w:szCs w:val="24"/>
        </w:rPr>
        <w:t>Gewerbebetreibetreibenden</w:t>
      </w:r>
      <w:proofErr w:type="spellEnd"/>
      <w:r w:rsidR="00EF59AA" w:rsidRPr="004A1782">
        <w:rPr>
          <w:rFonts w:ascii="Calibri" w:hAnsi="Calibri" w:cs="Calibri"/>
          <w:sz w:val="24"/>
          <w:szCs w:val="24"/>
        </w:rPr>
        <w:t>.</w:t>
      </w:r>
    </w:p>
    <w:p w14:paraId="641C01D0" w14:textId="757D5394" w:rsidR="00A652A0" w:rsidRPr="004A1782" w:rsidRDefault="00A652A0" w:rsidP="00A652A0">
      <w:pPr>
        <w:rPr>
          <w:rFonts w:ascii="Calibri" w:hAnsi="Calibri" w:cs="Calibri"/>
          <w:sz w:val="24"/>
          <w:szCs w:val="24"/>
        </w:rPr>
      </w:pPr>
      <w:r w:rsidRPr="004A1782">
        <w:rPr>
          <w:rFonts w:ascii="Calibri" w:hAnsi="Calibri" w:cs="Calibri"/>
          <w:sz w:val="24"/>
          <w:szCs w:val="24"/>
        </w:rPr>
        <w:t xml:space="preserve">solche aus sonstiger selbständiger Tätigkeit (§ 18 Abs 1 </w:t>
      </w:r>
      <w:proofErr w:type="spellStart"/>
      <w:r w:rsidRPr="004A1782">
        <w:rPr>
          <w:rFonts w:ascii="Calibri" w:hAnsi="Calibri" w:cs="Calibri"/>
          <w:sz w:val="24"/>
          <w:szCs w:val="24"/>
        </w:rPr>
        <w:t>Nr</w:t>
      </w:r>
      <w:proofErr w:type="spellEnd"/>
      <w:r w:rsidRPr="004A1782">
        <w:rPr>
          <w:rFonts w:ascii="Calibri" w:hAnsi="Calibri" w:cs="Calibri"/>
          <w:sz w:val="24"/>
          <w:szCs w:val="24"/>
        </w:rPr>
        <w:t xml:space="preserve"> 3 EStG),sie sind ähnlich wie die Einkünfte von Freiberuflern zu behandeln, nicht wie die von Gewerbebetreibenden.</w:t>
      </w:r>
    </w:p>
    <w:p w14:paraId="217E7F7A" w14:textId="3A4117EE" w:rsidR="00A652A0" w:rsidRPr="004A1782" w:rsidRDefault="00A652A0" w:rsidP="00A652A0">
      <w:pPr>
        <w:pStyle w:val="berschrift3"/>
      </w:pPr>
      <w:bookmarkStart w:id="94" w:name="_Toc220412091"/>
      <w:bookmarkStart w:id="95" w:name="_Toc220657432"/>
      <w:r>
        <w:t xml:space="preserve">14.7 </w:t>
      </w:r>
      <w:r w:rsidRPr="004A1782">
        <w:t>Vergütung des Testamentsvollstreckers</w:t>
      </w:r>
      <w:bookmarkEnd w:id="94"/>
      <w:bookmarkEnd w:id="95"/>
    </w:p>
    <w:p w14:paraId="0CED28EA"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 xml:space="preserve">Der Testamentsvollstrecker kann eine angemessene Vergütung verlangen, sofern nicht der Erblasser ein anderes bestimmt hat (§ 2221 BGB). Vorrangig kann der Erblasser das ‚Ob‘ und die Höhe der Vergütung in der letztwilligen Verfügung festlegen. Fehlt eine konkrete letztwillige  Anordnung des Erblassers zur Höhe der </w:t>
      </w:r>
      <w:proofErr w:type="spellStart"/>
      <w:r w:rsidRPr="004A1782">
        <w:rPr>
          <w:rFonts w:ascii="Calibri" w:hAnsi="Calibri" w:cs="Calibri"/>
          <w:sz w:val="24"/>
          <w:szCs w:val="24"/>
        </w:rPr>
        <w:t>Testamentsvollstreckervergütung</w:t>
      </w:r>
      <w:proofErr w:type="spellEnd"/>
      <w:r w:rsidRPr="004A1782">
        <w:rPr>
          <w:rFonts w:ascii="Calibri" w:hAnsi="Calibri" w:cs="Calibri"/>
          <w:sz w:val="24"/>
          <w:szCs w:val="24"/>
        </w:rPr>
        <w:t>, werden im Streitfall von der Rechtsprechung zur Bestimmung der angemessenen Vergütung überwiegend Tabellen herangezogen, nach denen sich das Honorar prozentual am Bruttonachlass orientiert. (sog. Rheinische Tabelle von 1925). Denkbar ist aber auch eine Vergütung nach zeitlichem Aufwand.</w:t>
      </w:r>
    </w:p>
    <w:p w14:paraId="01475854" w14:textId="77777777" w:rsidR="00A652A0" w:rsidRPr="004A1782" w:rsidRDefault="00A652A0" w:rsidP="00A652A0">
      <w:pPr>
        <w:rPr>
          <w:rFonts w:ascii="Calibri" w:hAnsi="Calibri" w:cs="Calibri"/>
          <w:sz w:val="24"/>
          <w:szCs w:val="24"/>
        </w:rPr>
      </w:pPr>
    </w:p>
    <w:p w14:paraId="29142E49" w14:textId="21A8D2B1" w:rsidR="00A652A0" w:rsidRPr="004A1782" w:rsidRDefault="00A652A0" w:rsidP="00A652A0">
      <w:pPr>
        <w:pStyle w:val="berschrift3"/>
      </w:pPr>
      <w:bookmarkStart w:id="96" w:name="_Toc220412092"/>
      <w:bookmarkStart w:id="97" w:name="_Toc220657433"/>
      <w:r>
        <w:t xml:space="preserve">14.7.1 </w:t>
      </w:r>
      <w:r w:rsidRPr="004A1782">
        <w:t>Testamentsvollstreckerzeugnis</w:t>
      </w:r>
      <w:bookmarkEnd w:id="96"/>
      <w:bookmarkEnd w:id="97"/>
    </w:p>
    <w:p w14:paraId="064080F7"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Einem Testamentsvollstrecker hat das Nachlassgericht auf Antrag ein Zeugnis über die Ernennung zu erteilen.(Testamentsvollstreckerzeugnis, § 2368 Satz 1 BGB) Das Testamentsvollstreckerzeugnis bestätigt also die Person des vom Erblasser oder dem Nachlassgericht bestimmten Testamentsvollstreckers, das Amt beginnt aber schon mit Annahme. Die Vorschriften über den Erbschein finden auf das Testamentsvollstreckerzeugnis entsprechende Anwendung (§ 2368  BGB). Dem Testamentsvollstreckerzeugnis kommt daher wie einem Erbschein Richtigkeitsvermutung (§ 2365 BGB) und öffentlicher Glaube (§ 2366 BGB) zu.</w:t>
      </w:r>
      <w:r>
        <w:rPr>
          <w:rFonts w:ascii="Calibri" w:hAnsi="Calibri" w:cs="Calibri"/>
          <w:sz w:val="24"/>
          <w:szCs w:val="24"/>
        </w:rPr>
        <w:t xml:space="preserve"> Das Testamentsvollstreckerzeugnis ist eine Urkunde die das Nachlassgericht ausstellt.</w:t>
      </w:r>
    </w:p>
    <w:p w14:paraId="73A0258F" w14:textId="77777777" w:rsidR="00A652A0" w:rsidRPr="004A1782" w:rsidRDefault="00A652A0" w:rsidP="00A652A0">
      <w:pPr>
        <w:rPr>
          <w:rFonts w:ascii="Calibri" w:hAnsi="Calibri" w:cs="Calibri"/>
          <w:sz w:val="24"/>
          <w:szCs w:val="24"/>
        </w:rPr>
      </w:pPr>
    </w:p>
    <w:p w14:paraId="61CDCC61" w14:textId="0D26108D" w:rsidR="00A652A0" w:rsidRPr="004A1782" w:rsidRDefault="00A652A0" w:rsidP="00A652A0">
      <w:pPr>
        <w:pStyle w:val="berschrift3"/>
      </w:pPr>
      <w:bookmarkStart w:id="98" w:name="_Toc220412093"/>
      <w:bookmarkStart w:id="99" w:name="_Toc220657434"/>
      <w:r>
        <w:t xml:space="preserve">14.8 </w:t>
      </w:r>
      <w:r w:rsidRPr="004A1782">
        <w:t>Qualifikation des Testamentsvollstrecker</w:t>
      </w:r>
      <w:bookmarkEnd w:id="98"/>
      <w:bookmarkEnd w:id="99"/>
    </w:p>
    <w:p w14:paraId="2F269D5A"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Jeder kann Testamentsvollstrecker werden. Eine andere Frage ist, ob die Person auch geeignet ist. Die Person sollte</w:t>
      </w:r>
    </w:p>
    <w:p w14:paraId="776F3FB0"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wesentlich jünger sein als der Erblasser</w:t>
      </w:r>
    </w:p>
    <w:p w14:paraId="01EB3369"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geschäftlich erfahren</w:t>
      </w:r>
    </w:p>
    <w:p w14:paraId="371FE8FC"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möglichst ohne eigene Interessen und</w:t>
      </w:r>
    </w:p>
    <w:p w14:paraId="5E39DAF9"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gesund sein</w:t>
      </w:r>
    </w:p>
    <w:p w14:paraId="6C92619D" w14:textId="77777777" w:rsidR="00A652A0" w:rsidRPr="004A1782" w:rsidRDefault="00A652A0" w:rsidP="00A652A0">
      <w:pPr>
        <w:rPr>
          <w:rFonts w:ascii="Calibri" w:hAnsi="Calibri" w:cs="Calibri"/>
          <w:sz w:val="24"/>
          <w:szCs w:val="24"/>
        </w:rPr>
      </w:pPr>
      <w:r w:rsidRPr="004A1782">
        <w:rPr>
          <w:rFonts w:ascii="Calibri" w:hAnsi="Calibri" w:cs="Calibri"/>
          <w:sz w:val="24"/>
          <w:szCs w:val="24"/>
        </w:rPr>
        <w:t>Die meisten Testamentsvollstrecker sind Vertraute des Erblassers, z.B. Familienmitglieder oder Freunde.</w:t>
      </w:r>
    </w:p>
    <w:p w14:paraId="46B7B819" w14:textId="77777777" w:rsidR="00A652A0" w:rsidRDefault="00A652A0" w:rsidP="00A652A0">
      <w:pPr>
        <w:rPr>
          <w:rFonts w:ascii="Calibri" w:hAnsi="Calibri" w:cs="Calibri"/>
          <w:sz w:val="24"/>
          <w:szCs w:val="24"/>
        </w:rPr>
      </w:pPr>
      <w:r w:rsidRPr="004A1782">
        <w:rPr>
          <w:rFonts w:ascii="Calibri" w:hAnsi="Calibri" w:cs="Calibri"/>
          <w:sz w:val="24"/>
          <w:szCs w:val="24"/>
        </w:rPr>
        <w:t xml:space="preserve">Daneben gibt es auch berufsmäßige Testamentsvollstrecker. Diese müssen nicht zwingend Rechtsanwälte sein. </w:t>
      </w:r>
    </w:p>
    <w:p w14:paraId="098B489C" w14:textId="017AE03B" w:rsidR="00F14F65" w:rsidRDefault="00F14F65" w:rsidP="00F14F65">
      <w:pPr>
        <w:pStyle w:val="berschrift1"/>
      </w:pPr>
      <w:bookmarkStart w:id="100" w:name="_Toc220412094"/>
      <w:bookmarkStart w:id="101" w:name="_Toc220657435"/>
      <w:r>
        <w:lastRenderedPageBreak/>
        <w:t xml:space="preserve">15. </w:t>
      </w:r>
      <w:r w:rsidRPr="008A67B5">
        <w:t>Erbausschlagung</w:t>
      </w:r>
      <w:bookmarkEnd w:id="100"/>
      <w:bookmarkEnd w:id="101"/>
    </w:p>
    <w:p w14:paraId="3F6D2C90"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t>Die Erbausschlagung kann nur binnen sechs Wochen nach Kenntnisnahme des Erbfalls erfolgen. (§ 1944 BGB)</w:t>
      </w:r>
    </w:p>
    <w:p w14:paraId="5A536A60"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t>Eine Ausschlagung kann nicht mehr erfolgen, wenn das Erbe angenommen wurde oder die Ausschlagungsfrist verstrichen ist. (§ 1943 BGB)</w:t>
      </w:r>
    </w:p>
    <w:p w14:paraId="4D24CB74"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t>Gemäß § 1945 BGB erfolgt die Ausschlagung durch Erklärung gegenüber dem Nachlassgericht; die Erklärung ist durch Niederschrift des Nachlassgerichts oder in öffentlicher Form abzugeben. (§ 1945 BGB)</w:t>
      </w:r>
    </w:p>
    <w:p w14:paraId="179DEE2B"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t xml:space="preserve">Das zuständige Nachlassgericht für die Erbausschlagung ist das Gericht, wo der Erblasser seinen letzten Wohnsitz hatte. Oder das Wohnortgericht des Ausschlagenden. </w:t>
      </w:r>
    </w:p>
    <w:p w14:paraId="20C6B6F9"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t>Eine Erbausschlagung kann nur persönlich abgegeben werden. Ist der ausschlagende im Ausland wohnhaft bzw. aufhältlich bei Beginn der Frist, so verlängert sich die Frist auf 6 Monate ( § 1944 Abs 3 BGB). Dann erfolgt die Ausschlagung über die deutsche Botschaft/Konsulat.</w:t>
      </w:r>
    </w:p>
    <w:p w14:paraId="02662FA6"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t>Das Erbe kann erst angenommen oder ausgeschlagen werden, wenn der Erbfall eingetreten ist. ( § 1946 BGB. Das Erbe kann nur im Ganzen angenommen oder ausgeschlagen werden und nicht in Teilen ( § 1950 BGB).</w:t>
      </w:r>
    </w:p>
    <w:p w14:paraId="253EA7D5"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t>Wer durch Verfügung von Todes wegen als Erbe berufen ist, kann, wenn er ohne die Verfügung als gesetzlicher Erbe berufen sein würde, die Erbschaft als testamentarischer Erbe ausschlagen und als gesetzlicher Erbe annehmen. (§ 1948 BGB)</w:t>
      </w:r>
    </w:p>
    <w:p w14:paraId="6FB95684"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t xml:space="preserve">Die Erben der 1. Ordnung erhalten keine Mitteilung des Nachlassgerichtes, dass sie als Erbe berufen sind. Denn das Nachlassgericht erhält auch nicht über jeden Erbfall Kenntnis. Schlagen die Erben der 1. Ordnung aus, dann werden die nachfolgenden Erben von dem Nachlassgericht informiert, dass sie jetzt als Erbe berufen sind und die Ausschlagungsfrist beginnt. </w:t>
      </w:r>
    </w:p>
    <w:p w14:paraId="34390961"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t>Wurde die Ausschlagungsfrist versäumt, so kann binnen weiteren 6 Wochen diese Säumnis angefochten werden ( § 1954 BGB). Die Anfechtung ist in gleicher Form, wie die Ausschlagung abzugeben. ( §§ 1955, 1945 BGB)</w:t>
      </w:r>
    </w:p>
    <w:p w14:paraId="0B2998CC"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t>Für minderjährige Kinder müssen die Elternteile, die die elterliche Sorge besitzen, für das minderjähriges Kind jeweils ausschlagen. Sollte das Elternteil, das die elterliche Sorge allein besitzt zuerst als Erbe berufen worden sein und das Erbe zuerst für sich ausschlägt, so kann dieses Elternteil auch für das minderjähriges Kind ohne Genehmigung des Familiengerichts wirksam ausschlagen ( § 1643 BGB).</w:t>
      </w:r>
    </w:p>
    <w:p w14:paraId="55D77352"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t>Steht der berufene Erbe unter Betreuung, so kann der Betreute die Erbschaft auch selbst ausschlagen, wenn der Betreute das Verfahren der Ausschlagung versteht. Ansonsten muss der Betreuer den Aufgabenkreis der Vermögenssorge besitzen um für den Betreuten die Ausschlagung in seinem Namen abzugeben. Des Weiteren ist hier auch die Genehmigung des Betreuungsgerichts nachträglich einzuholen, damit diese Ausschlagung wirksam ist.</w:t>
      </w:r>
    </w:p>
    <w:p w14:paraId="456FE6E2" w14:textId="77777777" w:rsidR="00F14F65" w:rsidRPr="007F2E13" w:rsidRDefault="00F14F65" w:rsidP="00F14F65">
      <w:pPr>
        <w:rPr>
          <w:rFonts w:ascii="Calibri" w:hAnsi="Calibri" w:cs="Calibri"/>
          <w:sz w:val="24"/>
          <w:szCs w:val="24"/>
        </w:rPr>
      </w:pPr>
      <w:r w:rsidRPr="007F2E13">
        <w:rPr>
          <w:rFonts w:ascii="Calibri" w:hAnsi="Calibri" w:cs="Calibri"/>
          <w:sz w:val="24"/>
          <w:szCs w:val="24"/>
        </w:rPr>
        <w:lastRenderedPageBreak/>
        <w:t>Eine Vorsorgevollmacht muss notariell beglaubigt sein, damit eine wirksame Erbausschlagung vorgenommen werden kann.</w:t>
      </w:r>
    </w:p>
    <w:p w14:paraId="70C99027" w14:textId="41F75A8D" w:rsidR="00F14F65" w:rsidRDefault="00F14F65" w:rsidP="00F14F65">
      <w:pPr>
        <w:pStyle w:val="berschrift1"/>
      </w:pPr>
      <w:bookmarkStart w:id="102" w:name="_Toc220412095"/>
      <w:bookmarkStart w:id="103" w:name="_Toc220657436"/>
      <w:r>
        <w:t>1</w:t>
      </w:r>
      <w:r w:rsidR="005355E6">
        <w:t>6</w:t>
      </w:r>
      <w:r>
        <w:t xml:space="preserve">. </w:t>
      </w:r>
      <w:proofErr w:type="spellStart"/>
      <w:r>
        <w:t>Fiskuserbrecht</w:t>
      </w:r>
      <w:bookmarkEnd w:id="102"/>
      <w:bookmarkEnd w:id="103"/>
      <w:proofErr w:type="spellEnd"/>
    </w:p>
    <w:p w14:paraId="7FAC1855" w14:textId="77777777" w:rsidR="00F14F65" w:rsidRDefault="00F14F65" w:rsidP="00F14F65">
      <w:pPr>
        <w:rPr>
          <w:rFonts w:ascii="Calibri" w:hAnsi="Calibri" w:cs="Calibri"/>
          <w:sz w:val="24"/>
          <w:szCs w:val="24"/>
        </w:rPr>
      </w:pPr>
      <w:r w:rsidRPr="007F2E13">
        <w:rPr>
          <w:rFonts w:ascii="Calibri" w:hAnsi="Calibri" w:cs="Calibri"/>
          <w:sz w:val="24"/>
          <w:szCs w:val="24"/>
        </w:rPr>
        <w:t>Gemäß § 1936 BGB</w:t>
      </w:r>
      <w:r>
        <w:rPr>
          <w:rFonts w:ascii="Calibri" w:hAnsi="Calibri" w:cs="Calibri"/>
          <w:sz w:val="24"/>
          <w:szCs w:val="24"/>
        </w:rPr>
        <w:t xml:space="preserve"> erbt der Staat (Fiskus) wenn kein Verwandter, Ehegatte oder Lebenspartner vorhanden ist. Dies gilt bei gesetzlicher Erbfolge und dient dazu, dass ein Nachlass nicht “herrenlos“ bleibt. Der Staat wird als “Noterbe“ eingesetzt um eine ordnungsgemäße Nachabwicklung zu ermöglichen.</w:t>
      </w:r>
    </w:p>
    <w:p w14:paraId="082E71F0" w14:textId="77777777" w:rsidR="00F14F65" w:rsidRDefault="00F14F65" w:rsidP="00F14F65">
      <w:pPr>
        <w:rPr>
          <w:rFonts w:ascii="Calibri" w:hAnsi="Calibri" w:cs="Calibri"/>
          <w:sz w:val="24"/>
          <w:szCs w:val="24"/>
        </w:rPr>
      </w:pPr>
    </w:p>
    <w:p w14:paraId="78D5BDCE" w14:textId="77777777" w:rsidR="00F14F65" w:rsidRDefault="00F14F65" w:rsidP="00F14F65">
      <w:pPr>
        <w:rPr>
          <w:rFonts w:ascii="Calibri" w:hAnsi="Calibri" w:cs="Calibri"/>
          <w:sz w:val="24"/>
          <w:szCs w:val="24"/>
        </w:rPr>
      </w:pPr>
      <w:r>
        <w:rPr>
          <w:rFonts w:ascii="Calibri" w:hAnsi="Calibri" w:cs="Calibri"/>
          <w:sz w:val="24"/>
          <w:szCs w:val="24"/>
        </w:rPr>
        <w:t xml:space="preserve">Der Staat kann das Erbe nicht ausschlagen ( § 1942 Abs 2 BGB) und darauf verzichten ( § 2346 Abs 1 S 1 BGB). Hier ist geregelt, dass </w:t>
      </w:r>
      <w:r w:rsidRPr="007240B8">
        <w:rPr>
          <w:rFonts w:ascii="Calibri" w:hAnsi="Calibri" w:cs="Calibri"/>
          <w:sz w:val="24"/>
          <w:szCs w:val="24"/>
          <w:u w:val="single"/>
        </w:rPr>
        <w:t>nur Verwandte und der Ehegatte</w:t>
      </w:r>
      <w:r>
        <w:rPr>
          <w:rFonts w:ascii="Calibri" w:hAnsi="Calibri" w:cs="Calibri"/>
          <w:sz w:val="24"/>
          <w:szCs w:val="24"/>
        </w:rPr>
        <w:t xml:space="preserve"> auf das Erbe verzichten können. </w:t>
      </w:r>
    </w:p>
    <w:p w14:paraId="3ADF7BD3" w14:textId="77777777" w:rsidR="00F14F65" w:rsidRDefault="00F14F65" w:rsidP="00F14F65">
      <w:pPr>
        <w:rPr>
          <w:rFonts w:ascii="Calibri" w:hAnsi="Calibri" w:cs="Calibri"/>
          <w:sz w:val="24"/>
          <w:szCs w:val="24"/>
        </w:rPr>
      </w:pPr>
      <w:r>
        <w:rPr>
          <w:rFonts w:ascii="Calibri" w:hAnsi="Calibri" w:cs="Calibri"/>
          <w:sz w:val="24"/>
          <w:szCs w:val="24"/>
        </w:rPr>
        <w:t>Der Staat kann auch als testamentarischer Erbe eingesetzt werden. Hierbei soll jedoch das Testament sorgfältig ausgelegt werden. Es darf nicht vorschnell das Verwandtenerbrecht ausgeschlossen werden.</w:t>
      </w:r>
    </w:p>
    <w:p w14:paraId="2A9E2E63" w14:textId="77777777" w:rsidR="00F14F65" w:rsidRDefault="00F14F65" w:rsidP="00F14F65">
      <w:pPr>
        <w:rPr>
          <w:rFonts w:ascii="Calibri" w:hAnsi="Calibri" w:cs="Calibri"/>
          <w:sz w:val="24"/>
          <w:szCs w:val="24"/>
        </w:rPr>
      </w:pPr>
      <w:r>
        <w:rPr>
          <w:rFonts w:ascii="Calibri" w:hAnsi="Calibri" w:cs="Calibri"/>
          <w:sz w:val="24"/>
          <w:szCs w:val="24"/>
        </w:rPr>
        <w:t>Das Erbrecht des Staats ist ein privates Erbrecht und kein hoheitliches Aneignungsrecht. Als Erbrecht umfasst es auch die im Ausland befindlichen Nachlassgegenstände einschließlich des unbeweglichen Vermögens.</w:t>
      </w:r>
    </w:p>
    <w:p w14:paraId="1166528D" w14:textId="77777777" w:rsidR="00F14F65" w:rsidRDefault="00F14F65" w:rsidP="00F14F65">
      <w:pPr>
        <w:rPr>
          <w:rFonts w:ascii="Calibri" w:hAnsi="Calibri" w:cs="Calibri"/>
          <w:sz w:val="24"/>
          <w:szCs w:val="24"/>
        </w:rPr>
      </w:pPr>
      <w:r>
        <w:rPr>
          <w:rFonts w:ascii="Calibri" w:hAnsi="Calibri" w:cs="Calibri"/>
          <w:sz w:val="24"/>
          <w:szCs w:val="24"/>
        </w:rPr>
        <w:t>Gemäß § 1966 BGB kann ein Recht durch oder gegen den Fiskus erst geltend gemacht werden, wenn das Nachlassgericht es nach einem in den §§ 1964 bis 1966 BGB förmlich festgestellt hat. (Dies wird durch Beschluss durch den Rechtspfleger festgestellt)</w:t>
      </w:r>
    </w:p>
    <w:p w14:paraId="1D79A2BF" w14:textId="77777777" w:rsidR="00F14F65" w:rsidRDefault="00F14F65" w:rsidP="00F14F65">
      <w:pPr>
        <w:rPr>
          <w:rFonts w:ascii="Calibri" w:hAnsi="Calibri" w:cs="Calibri"/>
          <w:sz w:val="24"/>
          <w:szCs w:val="24"/>
        </w:rPr>
      </w:pPr>
      <w:r>
        <w:rPr>
          <w:rFonts w:ascii="Calibri" w:hAnsi="Calibri" w:cs="Calibri"/>
          <w:sz w:val="24"/>
          <w:szCs w:val="24"/>
        </w:rPr>
        <w:t>Es muss deutsches Erbrecht anwendbar sein und Nachlass vorhanden sein, der die Verfahrenskosten deckt und vorher keine Erben ermittelt werden konnten.</w:t>
      </w:r>
    </w:p>
    <w:p w14:paraId="5E6543B7" w14:textId="77777777" w:rsidR="00F14F65" w:rsidRDefault="00F14F65" w:rsidP="00F14F65">
      <w:pPr>
        <w:rPr>
          <w:rFonts w:ascii="Calibri" w:hAnsi="Calibri" w:cs="Calibri"/>
          <w:sz w:val="24"/>
          <w:szCs w:val="24"/>
        </w:rPr>
      </w:pPr>
      <w:r>
        <w:rPr>
          <w:rFonts w:ascii="Calibri" w:hAnsi="Calibri" w:cs="Calibri"/>
          <w:sz w:val="24"/>
          <w:szCs w:val="24"/>
        </w:rPr>
        <w:t>Örtlich zuständig für die Feststellung ist das Nachlassgericht, in dessen Bezirk der Erblasser im Zeitpunkt seines Todes seinen letzten gewöhnlichen Aufenthalt hatte. Hatte der Erblasser zum Todeszeitpunkt keinen gewöhnlichen Aufenthalt im Inland, ist das AG Schöneberg zuständig.</w:t>
      </w:r>
    </w:p>
    <w:p w14:paraId="6DE3A483" w14:textId="77777777" w:rsidR="00F14F65" w:rsidRPr="007F2E13" w:rsidRDefault="00F14F65" w:rsidP="00F14F65">
      <w:pPr>
        <w:rPr>
          <w:rFonts w:ascii="Calibri" w:hAnsi="Calibri" w:cs="Calibri"/>
          <w:sz w:val="24"/>
          <w:szCs w:val="24"/>
        </w:rPr>
      </w:pPr>
      <w:r>
        <w:rPr>
          <w:rFonts w:ascii="Calibri" w:hAnsi="Calibri" w:cs="Calibri"/>
          <w:sz w:val="24"/>
          <w:szCs w:val="24"/>
        </w:rPr>
        <w:t xml:space="preserve">Der </w:t>
      </w:r>
      <w:proofErr w:type="spellStart"/>
      <w:r>
        <w:rPr>
          <w:rFonts w:ascii="Calibri" w:hAnsi="Calibri" w:cs="Calibri"/>
          <w:sz w:val="24"/>
          <w:szCs w:val="24"/>
        </w:rPr>
        <w:t>Rpfl</w:t>
      </w:r>
      <w:proofErr w:type="spellEnd"/>
      <w:r>
        <w:rPr>
          <w:rFonts w:ascii="Calibri" w:hAnsi="Calibri" w:cs="Calibri"/>
          <w:sz w:val="24"/>
          <w:szCs w:val="24"/>
        </w:rPr>
        <w:t>. verfügt an wen die Beschlussausfertigung gesandt werden soll und die Nachlassakte wird dann an die Senatsverwaltung für Finanzen gesandt. ( Ggf. sind Asservate beizufügen)</w:t>
      </w:r>
    </w:p>
    <w:p w14:paraId="0F3E3F71" w14:textId="77777777" w:rsidR="00EB2377" w:rsidRPr="004A1782" w:rsidRDefault="00EB2377" w:rsidP="00A652A0">
      <w:pPr>
        <w:rPr>
          <w:rFonts w:ascii="Calibri" w:hAnsi="Calibri" w:cs="Calibri"/>
          <w:sz w:val="24"/>
          <w:szCs w:val="24"/>
        </w:rPr>
      </w:pPr>
    </w:p>
    <w:p w14:paraId="5821C922" w14:textId="77777777" w:rsidR="00C2081F" w:rsidRDefault="00C2081F" w:rsidP="005355E6">
      <w:pPr>
        <w:pStyle w:val="berschrift1"/>
      </w:pPr>
      <w:bookmarkStart w:id="104" w:name="_Toc220412096"/>
    </w:p>
    <w:p w14:paraId="2AD14118" w14:textId="77777777" w:rsidR="002959D1" w:rsidRDefault="002959D1" w:rsidP="002959D1"/>
    <w:p w14:paraId="7B08E15A" w14:textId="77777777" w:rsidR="002959D1" w:rsidRPr="002959D1" w:rsidRDefault="002959D1" w:rsidP="002959D1"/>
    <w:p w14:paraId="0F1ABE48" w14:textId="4DF55745" w:rsidR="005355E6" w:rsidRPr="005A30BF" w:rsidRDefault="005355E6" w:rsidP="005355E6">
      <w:pPr>
        <w:pStyle w:val="berschrift1"/>
      </w:pPr>
      <w:bookmarkStart w:id="105" w:name="_Toc220657437"/>
      <w:r>
        <w:lastRenderedPageBreak/>
        <w:t xml:space="preserve">17. </w:t>
      </w:r>
      <w:r w:rsidRPr="005A30BF">
        <w:t>Nachlasssicherung, Nachlasspflegschaft</w:t>
      </w:r>
      <w:bookmarkEnd w:id="104"/>
      <w:bookmarkEnd w:id="105"/>
    </w:p>
    <w:p w14:paraId="100291F2"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Mit dem Tod eines Menschen wird sein Vermögen fürsorgebedürftig. Das BGB geht von dem Grundsatz aus, dass die Abwicklung des Erbfalls Sache der Beteiligten und ein Tätigwerden des Nachlassgerichts zum Tätigwerden anlässlich eines Erbfalls besteht nicht. Obwohl unter den Laien zuweilen eine andere Vorstellung herrscht, wäre es mit dem geltenden Recht unvereinbar, wenn in jedem Erbfall der Nachlass zunächst unter Verwaltung gestellt würde. Anlass zum Handeln besteht indes, wenn durch einen ‚Herrenlosen‘ Nachlass Vermögensinteressen von Erben und Nachlassgläubigern beeinträchtigt werden.</w:t>
      </w:r>
    </w:p>
    <w:p w14:paraId="4DA5B6D2"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Das Nachlassgericht ist nach § 1960 BGB verpflichtet, vorübergehend von Amts wegen für die Sicherung des Nachlasses des Verstorbenen zu sorgen, wenn</w:t>
      </w:r>
    </w:p>
    <w:p w14:paraId="6963822F"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Ein Bedürfnis für Sicherungsmaßnahmen besteht (etwa wegen des Umfangs des Nachlasses) und</w:t>
      </w:r>
    </w:p>
    <w:p w14:paraId="2986347F"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Die Person des Erben aus rechtlichen oder tatsächlichen Gründen und bekannt ist oder der bekannte Erbe die Erbschaft noch nicht angenommen hat.</w:t>
      </w:r>
    </w:p>
    <w:p w14:paraId="1C98A370"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Zuständig ist grundsätzlich das Nachlassgericht, in dessen Bezirk der Erblasser seinen letzten Wohnsitz hatte. Zur Sicherung des Nachlasses ist jedoch auch jedes andere Amtsgericht befugt, in dessen Bezirk ein Sicherungsbedürfnis hervortritt. Die Art der Sicherung im Einzelnen ist dem pflichtgemäßen Ermessen des Gerichts überlassen. In Betracht kommen beispielsweise</w:t>
      </w:r>
    </w:p>
    <w:p w14:paraId="26C2B51D"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Die Hinterlegung von Geldbeträgen oder Kostbarkeiten</w:t>
      </w:r>
    </w:p>
    <w:p w14:paraId="16AAE092"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Die Aufnahme eines Nachlassverzeichnisses</w:t>
      </w:r>
    </w:p>
    <w:p w14:paraId="3475FC02"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Ermittlungen über den Nachlassbestand</w:t>
      </w:r>
    </w:p>
    <w:p w14:paraId="2D51B0B2"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Die Sperrung von Konten</w:t>
      </w:r>
    </w:p>
    <w:p w14:paraId="31F45995"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Die Anordnung des Verkaufs verderblicher Waren</w:t>
      </w:r>
    </w:p>
    <w:p w14:paraId="061D7675" w14:textId="77777777" w:rsidR="005355E6" w:rsidRPr="005A30BF" w:rsidRDefault="005355E6" w:rsidP="005355E6">
      <w:pPr>
        <w:rPr>
          <w:rFonts w:ascii="Calibri" w:hAnsi="Calibri" w:cs="Calibri"/>
          <w:sz w:val="24"/>
          <w:szCs w:val="24"/>
        </w:rPr>
      </w:pPr>
    </w:p>
    <w:p w14:paraId="33562B5D" w14:textId="77777777" w:rsidR="005355E6" w:rsidRDefault="005355E6" w:rsidP="005355E6">
      <w:pPr>
        <w:rPr>
          <w:rFonts w:ascii="Calibri" w:hAnsi="Calibri" w:cs="Calibri"/>
          <w:sz w:val="24"/>
          <w:szCs w:val="24"/>
        </w:rPr>
      </w:pPr>
      <w:r w:rsidRPr="005A30BF">
        <w:rPr>
          <w:rFonts w:ascii="Calibri" w:hAnsi="Calibri" w:cs="Calibri"/>
          <w:sz w:val="24"/>
          <w:szCs w:val="24"/>
        </w:rPr>
        <w:t>Das Nachlassgericht hat auch die Möglichkeit, einen Nachlasspfleger zu bestellen. Dessen Aufgabe ist es in erster Linie, den Bestand des Nachlasses festzustellen und den Nachlass in Besitz zu nehmen. Über den Bestand des Nachlasses hat er ein Verzeichnis anzufertigen und bei Gericht einzureichen. Eine weitere Aufgabe des Nachlasspflegers ist die Ermittlung der Erben. Er kann hierzu Anfragen durchführen oder auch Inserate aufgeben. Er löst Wohnung ggf. auf und verwertet den Hausrat. Seine Auslagen darf der Pfleger gegenüber dem Nachlass in Rechnung stellen und dem Nachlass entnehmen. Dem Pfleger kann daneben vom Nachlassgericht eine Vergütung bewilligt werden.</w:t>
      </w:r>
    </w:p>
    <w:p w14:paraId="0BCA65DB" w14:textId="77777777" w:rsidR="005355E6" w:rsidRDefault="005355E6" w:rsidP="005355E6">
      <w:pPr>
        <w:pStyle w:val="berschrift3"/>
      </w:pPr>
    </w:p>
    <w:p w14:paraId="699F5A79" w14:textId="77777777" w:rsidR="002959D1" w:rsidRDefault="002959D1" w:rsidP="005355E6">
      <w:pPr>
        <w:pStyle w:val="berschrift3"/>
      </w:pPr>
      <w:bookmarkStart w:id="106" w:name="_Toc220412097"/>
    </w:p>
    <w:p w14:paraId="4631848B" w14:textId="1EBA3C13" w:rsidR="005355E6" w:rsidRDefault="005355E6" w:rsidP="005355E6">
      <w:pPr>
        <w:pStyle w:val="berschrift3"/>
      </w:pPr>
      <w:bookmarkStart w:id="107" w:name="_Toc220657438"/>
      <w:r>
        <w:t>17.1 Nachlassverwaltung</w:t>
      </w:r>
      <w:bookmarkEnd w:id="106"/>
      <w:bookmarkEnd w:id="107"/>
    </w:p>
    <w:p w14:paraId="74B6AF38" w14:textId="77777777" w:rsidR="005355E6" w:rsidRDefault="005355E6" w:rsidP="005355E6">
      <w:pPr>
        <w:rPr>
          <w:rFonts w:ascii="Calibri" w:hAnsi="Calibri" w:cs="Calibri"/>
          <w:sz w:val="24"/>
          <w:szCs w:val="24"/>
        </w:rPr>
      </w:pPr>
      <w:r w:rsidRPr="002D593C">
        <w:rPr>
          <w:rFonts w:ascii="Calibri" w:hAnsi="Calibri" w:cs="Calibri"/>
          <w:sz w:val="24"/>
          <w:szCs w:val="24"/>
        </w:rPr>
        <w:t>D</w:t>
      </w:r>
      <w:r>
        <w:rPr>
          <w:rFonts w:ascii="Calibri" w:hAnsi="Calibri" w:cs="Calibri"/>
          <w:sz w:val="24"/>
          <w:szCs w:val="24"/>
        </w:rPr>
        <w:t>er Nachlassverwalter wird dann von den Erben beantragt, wenn der Nachlass verschuldet oder unübersichtlich ist. (§§ 1975 ff BGB) Das Nachlassgericht bestimmt einen Nachlassverwalter und die Erben übergeben den Nachlass vollständig an den Nachlassverwalter. Dieser ist dann Partei kraft Amtes. Er kann verklagen und beklagt werden. Der Nachlassverwalter ordnet und verwaltet den Nachlass und hat vor allem die Aufgabe die Forderung von Gläubigern zu erfüllen und das Erbe abzuwickeln. Die Erben haften bei der Einsetzung eines Nachlassverwalters nicht mehr mit ihrem Privatvermögen. Sollte er feststellen, dass der Nachlass überschuldet ist, so hat er eine Nachlassinsolvenz zu beantragen.</w:t>
      </w:r>
    </w:p>
    <w:p w14:paraId="7B2412FB" w14:textId="183B6AB1" w:rsidR="005355E6" w:rsidRPr="005A30BF" w:rsidRDefault="005355E6" w:rsidP="005355E6">
      <w:pPr>
        <w:pStyle w:val="berschrift1"/>
      </w:pPr>
      <w:bookmarkStart w:id="108" w:name="_Toc220412098"/>
      <w:bookmarkStart w:id="109" w:name="_Toc220657439"/>
      <w:r>
        <w:t xml:space="preserve">18. </w:t>
      </w:r>
      <w:r w:rsidRPr="005A30BF">
        <w:t>AR-Sachen im Nachlass</w:t>
      </w:r>
      <w:bookmarkEnd w:id="108"/>
      <w:bookmarkEnd w:id="109"/>
    </w:p>
    <w:p w14:paraId="31F929C9" w14:textId="77777777" w:rsidR="005355E6" w:rsidRPr="005A30BF" w:rsidRDefault="005355E6" w:rsidP="005355E6">
      <w:pPr>
        <w:rPr>
          <w:rFonts w:ascii="Calibri" w:hAnsi="Calibri" w:cs="Calibri"/>
          <w:sz w:val="24"/>
          <w:szCs w:val="24"/>
        </w:rPr>
      </w:pPr>
    </w:p>
    <w:p w14:paraId="3EC4CE93" w14:textId="475235BD" w:rsidR="005355E6" w:rsidRPr="005A30BF" w:rsidRDefault="005355E6" w:rsidP="005355E6">
      <w:pPr>
        <w:pStyle w:val="berschrift3"/>
      </w:pPr>
      <w:bookmarkStart w:id="110" w:name="_Toc220412099"/>
      <w:bookmarkStart w:id="111" w:name="_Toc220657440"/>
      <w:r>
        <w:t xml:space="preserve">18.1 </w:t>
      </w:r>
      <w:r w:rsidRPr="005A30BF">
        <w:t>Akteneinsichten</w:t>
      </w:r>
      <w:bookmarkEnd w:id="110"/>
      <w:bookmarkEnd w:id="111"/>
    </w:p>
    <w:p w14:paraId="1F35ACFB"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 xml:space="preserve">Es werden Nachlassakten von einem anderen Nachlassgericht übersandt mit dem Antrag dem Antragsteller Akteneinsicht in die übersandte Nachlassakte zu gewähren. Der Antragsteller hat seinen gewöhnlichen Aufenthaltsort bzw. Geschäftssitz bei ihnen, wo sie als </w:t>
      </w:r>
      <w:proofErr w:type="spellStart"/>
      <w:r w:rsidRPr="005A30BF">
        <w:rPr>
          <w:rFonts w:ascii="Calibri" w:hAnsi="Calibri" w:cs="Calibri"/>
          <w:sz w:val="24"/>
          <w:szCs w:val="24"/>
        </w:rPr>
        <w:t>UdG</w:t>
      </w:r>
      <w:proofErr w:type="spellEnd"/>
      <w:r w:rsidRPr="005A30BF">
        <w:rPr>
          <w:rFonts w:ascii="Calibri" w:hAnsi="Calibri" w:cs="Calibri"/>
          <w:sz w:val="24"/>
          <w:szCs w:val="24"/>
        </w:rPr>
        <w:t xml:space="preserve"> beschäftigt sind. Sie legen eine AR-Sache (Antragsteller, Erblasser und anderes Gericht) an und schreiben den Antragsteller an, dass die Nachlassakte eingegangen ist und wann und wo er die Akteneinsicht wahrnehmen kann.</w:t>
      </w:r>
    </w:p>
    <w:p w14:paraId="6939C8E9"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 xml:space="preserve">Der Antragsteller erscheint auf der Geschäftsstelle. Er muss sich ausweisen und er darf nur in Gegenwart des </w:t>
      </w:r>
      <w:proofErr w:type="spellStart"/>
      <w:r w:rsidRPr="005A30BF">
        <w:rPr>
          <w:rFonts w:ascii="Calibri" w:hAnsi="Calibri" w:cs="Calibri"/>
          <w:sz w:val="24"/>
          <w:szCs w:val="24"/>
        </w:rPr>
        <w:t>UdG’s</w:t>
      </w:r>
      <w:proofErr w:type="spellEnd"/>
      <w:r w:rsidRPr="005A30BF">
        <w:rPr>
          <w:rFonts w:ascii="Calibri" w:hAnsi="Calibri" w:cs="Calibri"/>
          <w:sz w:val="24"/>
          <w:szCs w:val="24"/>
        </w:rPr>
        <w:t xml:space="preserve"> auf der Geschäftsstelle Akteneinsicht nehmen. Die Nachlassakte darf niemals die Geschäftsstelle mit dem Antragsteller verlassen. Er kann kopieren mit seiner mitgebrachten Technik.</w:t>
      </w:r>
    </w:p>
    <w:p w14:paraId="68DD8788"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Nach der Akteneinsicht vermerken sie, dass die Akteneinsicht vorgenommen wurde und die Akte wird wieder zurückgesandt.</w:t>
      </w:r>
    </w:p>
    <w:p w14:paraId="15A55409" w14:textId="77777777" w:rsidR="005355E6" w:rsidRPr="005A30BF" w:rsidRDefault="005355E6" w:rsidP="005355E6">
      <w:pPr>
        <w:rPr>
          <w:rFonts w:ascii="Calibri" w:hAnsi="Calibri" w:cs="Calibri"/>
          <w:sz w:val="24"/>
          <w:szCs w:val="24"/>
        </w:rPr>
      </w:pPr>
    </w:p>
    <w:p w14:paraId="029598C4" w14:textId="77777777" w:rsidR="005355E6" w:rsidRPr="005A30BF" w:rsidRDefault="005355E6" w:rsidP="005355E6">
      <w:pPr>
        <w:rPr>
          <w:rFonts w:ascii="Calibri" w:hAnsi="Calibri" w:cs="Calibri"/>
          <w:sz w:val="24"/>
          <w:szCs w:val="24"/>
        </w:rPr>
      </w:pPr>
    </w:p>
    <w:p w14:paraId="40125339" w14:textId="4FA02C50" w:rsidR="005355E6" w:rsidRPr="005A30BF" w:rsidRDefault="005355E6" w:rsidP="005355E6">
      <w:pPr>
        <w:pStyle w:val="berschrift3"/>
      </w:pPr>
      <w:bookmarkStart w:id="112" w:name="_Toc220412100"/>
      <w:bookmarkStart w:id="113" w:name="_Toc220657441"/>
      <w:r>
        <w:t xml:space="preserve">18.2 </w:t>
      </w:r>
      <w:r w:rsidRPr="005A30BF">
        <w:t>Negativbescheinigungen</w:t>
      </w:r>
      <w:bookmarkEnd w:id="112"/>
      <w:bookmarkEnd w:id="113"/>
    </w:p>
    <w:p w14:paraId="1A0F7825" w14:textId="77777777" w:rsidR="005355E6" w:rsidRPr="005A30BF" w:rsidRDefault="005355E6" w:rsidP="005355E6">
      <w:pPr>
        <w:rPr>
          <w:rFonts w:ascii="Calibri" w:hAnsi="Calibri" w:cs="Calibri"/>
          <w:sz w:val="24"/>
          <w:szCs w:val="24"/>
        </w:rPr>
      </w:pPr>
      <w:r w:rsidRPr="005A30BF">
        <w:rPr>
          <w:rFonts w:ascii="Calibri" w:hAnsi="Calibri" w:cs="Calibri"/>
          <w:sz w:val="24"/>
          <w:szCs w:val="24"/>
        </w:rPr>
        <w:t xml:space="preserve">Wenn Anfragen von Inkassoinstitute, Erbenermittler, Rechtsanwälte </w:t>
      </w:r>
      <w:proofErr w:type="spellStart"/>
      <w:r w:rsidRPr="005A30BF">
        <w:rPr>
          <w:rFonts w:ascii="Calibri" w:hAnsi="Calibri" w:cs="Calibri"/>
          <w:sz w:val="24"/>
          <w:szCs w:val="24"/>
        </w:rPr>
        <w:t>u.s.w</w:t>
      </w:r>
      <w:proofErr w:type="spellEnd"/>
      <w:r w:rsidRPr="005A30BF">
        <w:rPr>
          <w:rFonts w:ascii="Calibri" w:hAnsi="Calibri" w:cs="Calibri"/>
          <w:sz w:val="24"/>
          <w:szCs w:val="24"/>
        </w:rPr>
        <w:t xml:space="preserve">. eingehen und kein Nachlassvorgang zu ermitteln ist, dann wird eine Negativbescheinigung kostenpflichtig erteilt. Sache als AR-Sache (Negativbescheinigung) eingetragen. Es wird Antragsteller und Erblasser eingetragen. KR fertigen sie als </w:t>
      </w:r>
      <w:proofErr w:type="spellStart"/>
      <w:r w:rsidRPr="005A30BF">
        <w:rPr>
          <w:rFonts w:ascii="Calibri" w:hAnsi="Calibri" w:cs="Calibri"/>
          <w:sz w:val="24"/>
          <w:szCs w:val="24"/>
        </w:rPr>
        <w:t>UdG</w:t>
      </w:r>
      <w:proofErr w:type="spellEnd"/>
      <w:r w:rsidRPr="005A30BF">
        <w:rPr>
          <w:rFonts w:ascii="Calibri" w:hAnsi="Calibri" w:cs="Calibri"/>
          <w:sz w:val="24"/>
          <w:szCs w:val="24"/>
        </w:rPr>
        <w:t xml:space="preserve">. </w:t>
      </w:r>
    </w:p>
    <w:p w14:paraId="5E80E407" w14:textId="77777777" w:rsidR="005355E6" w:rsidRPr="005A30BF" w:rsidRDefault="005355E6" w:rsidP="005355E6">
      <w:pPr>
        <w:rPr>
          <w:rFonts w:ascii="Calibri" w:hAnsi="Calibri" w:cs="Calibri"/>
          <w:sz w:val="24"/>
          <w:szCs w:val="24"/>
        </w:rPr>
      </w:pPr>
    </w:p>
    <w:p w14:paraId="11B8D06A" w14:textId="77777777" w:rsidR="005355E6" w:rsidRPr="005A30BF" w:rsidRDefault="005355E6" w:rsidP="005355E6">
      <w:pPr>
        <w:rPr>
          <w:rFonts w:ascii="Calibri" w:hAnsi="Calibri" w:cs="Calibri"/>
          <w:sz w:val="24"/>
          <w:szCs w:val="24"/>
        </w:rPr>
      </w:pPr>
    </w:p>
    <w:p w14:paraId="7A202D40" w14:textId="77777777" w:rsidR="005355E6" w:rsidRPr="005A30BF" w:rsidRDefault="005355E6" w:rsidP="005355E6">
      <w:pPr>
        <w:rPr>
          <w:rFonts w:ascii="Calibri" w:hAnsi="Calibri" w:cs="Calibri"/>
          <w:sz w:val="24"/>
          <w:szCs w:val="24"/>
        </w:rPr>
      </w:pPr>
    </w:p>
    <w:p w14:paraId="3F74D9AD" w14:textId="3B910117" w:rsidR="005355E6" w:rsidRPr="005A30BF" w:rsidRDefault="005355E6" w:rsidP="005355E6">
      <w:pPr>
        <w:pStyle w:val="berschrift3"/>
      </w:pPr>
      <w:bookmarkStart w:id="114" w:name="_Toc220412101"/>
      <w:bookmarkStart w:id="115" w:name="_Toc220657442"/>
      <w:r>
        <w:t xml:space="preserve">18.3 </w:t>
      </w:r>
      <w:r w:rsidRPr="005A30BF">
        <w:t>Sonstige AR-Sachen</w:t>
      </w:r>
      <w:bookmarkEnd w:id="114"/>
      <w:bookmarkEnd w:id="115"/>
    </w:p>
    <w:p w14:paraId="00CF8B35" w14:textId="77777777" w:rsidR="005355E6" w:rsidRDefault="005355E6" w:rsidP="005355E6">
      <w:pPr>
        <w:rPr>
          <w:rFonts w:ascii="Calibri" w:hAnsi="Calibri" w:cs="Calibri"/>
          <w:sz w:val="24"/>
          <w:szCs w:val="24"/>
        </w:rPr>
      </w:pPr>
      <w:r w:rsidRPr="005A30BF">
        <w:rPr>
          <w:rFonts w:ascii="Calibri" w:hAnsi="Calibri" w:cs="Calibri"/>
          <w:sz w:val="24"/>
          <w:szCs w:val="24"/>
        </w:rPr>
        <w:t>Dies wären Anträge im Wege der Amtshilfe z.B. Beurkundung eines Erbscheinsantrages, Testamentsrückgaben. Die Antragsteller wohnen im hiesigen Amtsgerichtsbezirk. Die Kosten dafür werden dann später vom zuständigen Nachlassgericht erhoben.</w:t>
      </w:r>
    </w:p>
    <w:p w14:paraId="5D2E4970" w14:textId="77777777" w:rsidR="005355E6" w:rsidRDefault="005355E6" w:rsidP="005355E6">
      <w:pPr>
        <w:rPr>
          <w:rFonts w:ascii="Calibri" w:hAnsi="Calibri" w:cs="Calibri"/>
          <w:sz w:val="24"/>
          <w:szCs w:val="24"/>
        </w:rPr>
      </w:pPr>
    </w:p>
    <w:p w14:paraId="0FCB7C36" w14:textId="07E5DACC" w:rsidR="005355E6" w:rsidRDefault="005355E6" w:rsidP="005355E6">
      <w:pPr>
        <w:pStyle w:val="berschrift1"/>
      </w:pPr>
      <w:bookmarkStart w:id="116" w:name="_Toc220657443"/>
      <w:r>
        <w:t>19 Übung Registerzeichen</w:t>
      </w:r>
      <w:bookmarkEnd w:id="116"/>
    </w:p>
    <w:p w14:paraId="6DC2B038" w14:textId="0E751659" w:rsidR="005355E6" w:rsidRDefault="005355E6" w:rsidP="005355E6">
      <w:r>
        <w:t>Welches Registerzeichen erhält der jeweiliger Antrag</w:t>
      </w:r>
      <w:r w:rsidR="00AE0485">
        <w:t>?</w:t>
      </w:r>
    </w:p>
    <w:p w14:paraId="044ED6F5" w14:textId="77777777" w:rsidR="00AE0485" w:rsidRDefault="00AE0485" w:rsidP="005355E6"/>
    <w:p w14:paraId="0ED00998" w14:textId="383ED64E" w:rsidR="00AE0485" w:rsidRPr="00AE0485" w:rsidRDefault="00AE0485" w:rsidP="005355E6">
      <w:pPr>
        <w:rPr>
          <w:sz w:val="28"/>
          <w:szCs w:val="28"/>
        </w:rPr>
      </w:pPr>
      <w:r w:rsidRPr="00AE0485">
        <w:rPr>
          <w:sz w:val="28"/>
          <w:szCs w:val="28"/>
        </w:rPr>
        <w:t xml:space="preserve">A:  Annahme des </w:t>
      </w:r>
      <w:proofErr w:type="spellStart"/>
      <w:r w:rsidRPr="00AE0485">
        <w:rPr>
          <w:sz w:val="28"/>
          <w:szCs w:val="28"/>
        </w:rPr>
        <w:t>Testamentvollstreckeramtes</w:t>
      </w:r>
      <w:proofErr w:type="spellEnd"/>
    </w:p>
    <w:p w14:paraId="58377124" w14:textId="77777777" w:rsidR="00AE0485" w:rsidRDefault="00AE0485" w:rsidP="005355E6"/>
    <w:p w14:paraId="27EABD2E" w14:textId="15D13980" w:rsidR="00AE0485" w:rsidRDefault="00AE0485" w:rsidP="005355E6">
      <w:pPr>
        <w:rPr>
          <w:sz w:val="28"/>
          <w:szCs w:val="28"/>
        </w:rPr>
      </w:pPr>
      <w:r w:rsidRPr="00AE0485">
        <w:rPr>
          <w:sz w:val="28"/>
          <w:szCs w:val="28"/>
        </w:rPr>
        <w:t>B</w:t>
      </w:r>
      <w:r>
        <w:t xml:space="preserve">: </w:t>
      </w:r>
      <w:r w:rsidR="004B1E5B">
        <w:t xml:space="preserve"> </w:t>
      </w:r>
      <w:r w:rsidR="004B1E5B" w:rsidRPr="004B1E5B">
        <w:rPr>
          <w:sz w:val="28"/>
          <w:szCs w:val="28"/>
        </w:rPr>
        <w:t>Antrag auf Erlass eines Erbscheines</w:t>
      </w:r>
    </w:p>
    <w:p w14:paraId="68C1FB30" w14:textId="77777777" w:rsidR="005B1589" w:rsidRDefault="005B1589" w:rsidP="005355E6">
      <w:pPr>
        <w:rPr>
          <w:sz w:val="28"/>
          <w:szCs w:val="28"/>
        </w:rPr>
      </w:pPr>
    </w:p>
    <w:p w14:paraId="27D4F980" w14:textId="4EF4F11A" w:rsidR="005B1589" w:rsidRDefault="005B1589" w:rsidP="005355E6">
      <w:pPr>
        <w:rPr>
          <w:sz w:val="28"/>
          <w:szCs w:val="28"/>
        </w:rPr>
      </w:pPr>
      <w:r>
        <w:rPr>
          <w:sz w:val="28"/>
          <w:szCs w:val="28"/>
        </w:rPr>
        <w:t>C: Antrag auf amtliche Verwahrung eines ordentlichen Testaments</w:t>
      </w:r>
    </w:p>
    <w:p w14:paraId="11BF476F" w14:textId="77777777" w:rsidR="005B1589" w:rsidRDefault="005B1589" w:rsidP="005355E6">
      <w:pPr>
        <w:rPr>
          <w:sz w:val="28"/>
          <w:szCs w:val="28"/>
        </w:rPr>
      </w:pPr>
    </w:p>
    <w:p w14:paraId="6F83E4B6" w14:textId="255B3CF9" w:rsidR="005B1589" w:rsidRDefault="005B1589" w:rsidP="005355E6">
      <w:pPr>
        <w:rPr>
          <w:sz w:val="28"/>
          <w:szCs w:val="28"/>
        </w:rPr>
      </w:pPr>
      <w:r>
        <w:rPr>
          <w:sz w:val="28"/>
          <w:szCs w:val="28"/>
        </w:rPr>
        <w:t>D: Antrag auf Einsetzung eines Nachlassverwalter</w:t>
      </w:r>
      <w:r w:rsidR="00B46E50">
        <w:rPr>
          <w:sz w:val="28"/>
          <w:szCs w:val="28"/>
        </w:rPr>
        <w:t xml:space="preserve">s </w:t>
      </w:r>
    </w:p>
    <w:p w14:paraId="0590EE09" w14:textId="77777777" w:rsidR="005B1589" w:rsidRDefault="005B1589" w:rsidP="005355E6">
      <w:pPr>
        <w:rPr>
          <w:sz w:val="28"/>
          <w:szCs w:val="28"/>
        </w:rPr>
      </w:pPr>
    </w:p>
    <w:p w14:paraId="748436F4" w14:textId="3D0331BC" w:rsidR="005B1589" w:rsidRDefault="005B1589" w:rsidP="005355E6">
      <w:pPr>
        <w:rPr>
          <w:sz w:val="28"/>
          <w:szCs w:val="28"/>
        </w:rPr>
      </w:pPr>
      <w:r>
        <w:rPr>
          <w:sz w:val="28"/>
          <w:szCs w:val="28"/>
        </w:rPr>
        <w:t xml:space="preserve">E: </w:t>
      </w:r>
      <w:r w:rsidR="00B46E50">
        <w:rPr>
          <w:sz w:val="28"/>
          <w:szCs w:val="28"/>
        </w:rPr>
        <w:t>Antrag auf Testamentsrückgabe</w:t>
      </w:r>
    </w:p>
    <w:p w14:paraId="5F892E89" w14:textId="77777777" w:rsidR="00B46E50" w:rsidRDefault="00B46E50" w:rsidP="005355E6">
      <w:pPr>
        <w:rPr>
          <w:sz w:val="28"/>
          <w:szCs w:val="28"/>
        </w:rPr>
      </w:pPr>
    </w:p>
    <w:p w14:paraId="07949EFE" w14:textId="38E771B4" w:rsidR="00B46E50" w:rsidRDefault="00B46E50" w:rsidP="005355E6">
      <w:pPr>
        <w:rPr>
          <w:sz w:val="28"/>
          <w:szCs w:val="28"/>
        </w:rPr>
      </w:pPr>
      <w:r>
        <w:rPr>
          <w:sz w:val="28"/>
          <w:szCs w:val="28"/>
        </w:rPr>
        <w:t>F: Antrag auf Testamentseröffnung (Testament wurde in der Wohnung des Erb-</w:t>
      </w:r>
    </w:p>
    <w:p w14:paraId="3A5DA7A1" w14:textId="2A9ED515" w:rsidR="00B46E50" w:rsidRDefault="00B46E50" w:rsidP="005355E6">
      <w:pPr>
        <w:rPr>
          <w:sz w:val="28"/>
          <w:szCs w:val="28"/>
        </w:rPr>
      </w:pPr>
      <w:r>
        <w:rPr>
          <w:sz w:val="28"/>
          <w:szCs w:val="28"/>
        </w:rPr>
        <w:t xml:space="preserve">    </w:t>
      </w:r>
      <w:proofErr w:type="spellStart"/>
      <w:r>
        <w:rPr>
          <w:sz w:val="28"/>
          <w:szCs w:val="28"/>
        </w:rPr>
        <w:t>lassers</w:t>
      </w:r>
      <w:proofErr w:type="spellEnd"/>
      <w:r>
        <w:rPr>
          <w:sz w:val="28"/>
          <w:szCs w:val="28"/>
        </w:rPr>
        <w:t xml:space="preserve"> vorgefunden)</w:t>
      </w:r>
      <w:r w:rsidR="002F0F85">
        <w:rPr>
          <w:sz w:val="28"/>
          <w:szCs w:val="28"/>
        </w:rPr>
        <w:t xml:space="preserve">   </w:t>
      </w:r>
    </w:p>
    <w:p w14:paraId="1B7DD606" w14:textId="77777777" w:rsidR="00B46E50" w:rsidRDefault="00B46E50" w:rsidP="005355E6">
      <w:pPr>
        <w:rPr>
          <w:sz w:val="28"/>
          <w:szCs w:val="28"/>
        </w:rPr>
      </w:pPr>
    </w:p>
    <w:p w14:paraId="1DBC757F" w14:textId="6700846D" w:rsidR="00B46E50" w:rsidRDefault="00B46E50" w:rsidP="005355E6">
      <w:pPr>
        <w:rPr>
          <w:sz w:val="28"/>
          <w:szCs w:val="28"/>
        </w:rPr>
      </w:pPr>
      <w:r>
        <w:rPr>
          <w:sz w:val="28"/>
          <w:szCs w:val="28"/>
        </w:rPr>
        <w:t>G: Einreichung einer Erbausschlagung, die vom Notar beurkundet wurde</w:t>
      </w:r>
    </w:p>
    <w:p w14:paraId="6E684063" w14:textId="77777777" w:rsidR="002F0F85" w:rsidRDefault="002F0F85" w:rsidP="005355E6">
      <w:pPr>
        <w:rPr>
          <w:sz w:val="28"/>
          <w:szCs w:val="28"/>
        </w:rPr>
      </w:pPr>
    </w:p>
    <w:p w14:paraId="7C0B8D01" w14:textId="77777777" w:rsidR="002F0F85" w:rsidRDefault="002F0F85" w:rsidP="005355E6">
      <w:pPr>
        <w:rPr>
          <w:sz w:val="28"/>
          <w:szCs w:val="28"/>
        </w:rPr>
      </w:pPr>
    </w:p>
    <w:p w14:paraId="73239FC2" w14:textId="77777777" w:rsidR="002F0F85" w:rsidRDefault="002F0F85" w:rsidP="005355E6">
      <w:pPr>
        <w:rPr>
          <w:sz w:val="28"/>
          <w:szCs w:val="28"/>
        </w:rPr>
      </w:pPr>
    </w:p>
    <w:p w14:paraId="4D4322F9" w14:textId="77777777" w:rsidR="002959D1" w:rsidRDefault="002959D1" w:rsidP="002F0F85">
      <w:pPr>
        <w:pStyle w:val="berschrift1"/>
      </w:pPr>
      <w:bookmarkStart w:id="117" w:name="_Toc220412102"/>
    </w:p>
    <w:p w14:paraId="19473FD7" w14:textId="752C6AB0" w:rsidR="002959D1" w:rsidRDefault="002959D1" w:rsidP="002959D1">
      <w:pPr>
        <w:pStyle w:val="berschrift1"/>
      </w:pPr>
      <w:bookmarkStart w:id="118" w:name="_Toc220574239"/>
      <w:bookmarkStart w:id="119" w:name="_Toc220657444"/>
      <w:r>
        <w:t>20.Erbunwürdigkeit</w:t>
      </w:r>
      <w:bookmarkEnd w:id="118"/>
      <w:bookmarkEnd w:id="119"/>
    </w:p>
    <w:p w14:paraId="5D68C883" w14:textId="77777777" w:rsidR="002959D1" w:rsidRDefault="002959D1" w:rsidP="002959D1">
      <w:pPr>
        <w:rPr>
          <w:rFonts w:ascii="Calibri" w:hAnsi="Calibri" w:cs="Calibri"/>
        </w:rPr>
      </w:pPr>
      <w:r>
        <w:rPr>
          <w:rFonts w:ascii="Calibri" w:hAnsi="Calibri" w:cs="Calibri"/>
        </w:rPr>
        <w:t>§ 2339 BGB Gründe für Erbunwürdigkeit</w:t>
      </w:r>
    </w:p>
    <w:p w14:paraId="17E12647" w14:textId="77777777" w:rsidR="002959D1" w:rsidRDefault="002959D1" w:rsidP="002959D1">
      <w:pPr>
        <w:rPr>
          <w:rFonts w:ascii="Calibri" w:hAnsi="Calibri" w:cs="Calibri"/>
        </w:rPr>
      </w:pPr>
      <w:r>
        <w:rPr>
          <w:rFonts w:ascii="Calibri" w:hAnsi="Calibri" w:cs="Calibri"/>
        </w:rPr>
        <w:t>Erbunwürdig ist</w:t>
      </w:r>
    </w:p>
    <w:p w14:paraId="33863FB8" w14:textId="77777777" w:rsidR="002959D1" w:rsidRDefault="002959D1" w:rsidP="002959D1">
      <w:pPr>
        <w:pStyle w:val="Listenabsatz"/>
        <w:numPr>
          <w:ilvl w:val="0"/>
          <w:numId w:val="7"/>
        </w:numPr>
        <w:rPr>
          <w:rFonts w:ascii="Calibri" w:hAnsi="Calibri" w:cs="Calibri"/>
        </w:rPr>
      </w:pPr>
      <w:r>
        <w:rPr>
          <w:rFonts w:ascii="Calibri" w:hAnsi="Calibri" w:cs="Calibri"/>
        </w:rPr>
        <w:t xml:space="preserve">Wer den Erblasser vorsätzlich und widerrechtlich getötet oder zu töten versucht oder in einem Zustand versetzt hat, infolge dessen der Erblasser bis zu </w:t>
      </w:r>
      <w:proofErr w:type="spellStart"/>
      <w:r>
        <w:rPr>
          <w:rFonts w:ascii="Calibri" w:hAnsi="Calibri" w:cs="Calibri"/>
        </w:rPr>
        <w:t>seinemTode</w:t>
      </w:r>
      <w:proofErr w:type="spellEnd"/>
      <w:r>
        <w:rPr>
          <w:rFonts w:ascii="Calibri" w:hAnsi="Calibri" w:cs="Calibri"/>
        </w:rPr>
        <w:t xml:space="preserve"> unfähig war, eine Verfügung von Todes wegen zu errichten.</w:t>
      </w:r>
    </w:p>
    <w:p w14:paraId="40474C16" w14:textId="77777777" w:rsidR="002959D1" w:rsidRDefault="002959D1" w:rsidP="002959D1">
      <w:pPr>
        <w:pStyle w:val="Listenabsatz"/>
        <w:numPr>
          <w:ilvl w:val="0"/>
          <w:numId w:val="7"/>
        </w:numPr>
        <w:rPr>
          <w:rFonts w:ascii="Calibri" w:hAnsi="Calibri" w:cs="Calibri"/>
        </w:rPr>
      </w:pPr>
      <w:r>
        <w:rPr>
          <w:rFonts w:ascii="Calibri" w:hAnsi="Calibri" w:cs="Calibri"/>
        </w:rPr>
        <w:t>Wer den Erblasser vorsätzlich und widerrechtlich verhindert hat, eine Verfügung von Todes wegen zu errichten oder aufzuheben.</w:t>
      </w:r>
    </w:p>
    <w:p w14:paraId="0A3EC475" w14:textId="77777777" w:rsidR="002959D1" w:rsidRDefault="002959D1" w:rsidP="002959D1">
      <w:pPr>
        <w:pStyle w:val="Listenabsatz"/>
        <w:numPr>
          <w:ilvl w:val="0"/>
          <w:numId w:val="7"/>
        </w:numPr>
        <w:rPr>
          <w:rFonts w:ascii="Calibri" w:hAnsi="Calibri" w:cs="Calibri"/>
        </w:rPr>
      </w:pPr>
      <w:r>
        <w:rPr>
          <w:rFonts w:ascii="Calibri" w:hAnsi="Calibri" w:cs="Calibri"/>
        </w:rPr>
        <w:t>Wer den Erblasser durch arglistige Täuschung oder widerrechtlich durch Drohungen bestimmt hat, eine Verfügung von Todes wegen zu errichten oder aufzuheben.</w:t>
      </w:r>
    </w:p>
    <w:p w14:paraId="25037587" w14:textId="77777777" w:rsidR="002959D1" w:rsidRDefault="002959D1" w:rsidP="002959D1">
      <w:pPr>
        <w:pStyle w:val="Listenabsatz"/>
        <w:numPr>
          <w:ilvl w:val="0"/>
          <w:numId w:val="7"/>
        </w:numPr>
        <w:rPr>
          <w:rFonts w:ascii="Calibri" w:hAnsi="Calibri" w:cs="Calibri"/>
        </w:rPr>
      </w:pPr>
      <w:r>
        <w:rPr>
          <w:rFonts w:ascii="Calibri" w:hAnsi="Calibri" w:cs="Calibri"/>
        </w:rPr>
        <w:t xml:space="preserve">Wer sich in Ansehung einer Verfügung des Erblassers von Todes wegen einer Straftat nach dem §§ </w:t>
      </w:r>
    </w:p>
    <w:p w14:paraId="10C0784A" w14:textId="77777777" w:rsidR="002959D1" w:rsidRDefault="002959D1" w:rsidP="002959D1">
      <w:pPr>
        <w:pStyle w:val="Listenabsatz"/>
        <w:rPr>
          <w:rFonts w:ascii="Calibri" w:hAnsi="Calibri" w:cs="Calibri"/>
        </w:rPr>
      </w:pPr>
    </w:p>
    <w:bookmarkEnd w:id="117"/>
    <w:p w14:paraId="46EF12C6" w14:textId="77777777" w:rsidR="00A90AD3" w:rsidRPr="002959D1" w:rsidRDefault="00A90AD3" w:rsidP="002959D1">
      <w:pPr>
        <w:rPr>
          <w:rFonts w:ascii="Calibri" w:hAnsi="Calibri" w:cs="Calibri"/>
        </w:rPr>
      </w:pPr>
    </w:p>
    <w:p w14:paraId="08B9111A" w14:textId="77777777" w:rsidR="002F0F85" w:rsidRPr="005355E6" w:rsidRDefault="002F0F85" w:rsidP="005355E6"/>
    <w:p w14:paraId="2DA892E2" w14:textId="77777777" w:rsidR="005355E6" w:rsidRPr="002D593C" w:rsidRDefault="005355E6" w:rsidP="005355E6">
      <w:pPr>
        <w:rPr>
          <w:rFonts w:ascii="Calibri" w:hAnsi="Calibri" w:cs="Calibri"/>
          <w:sz w:val="24"/>
          <w:szCs w:val="24"/>
        </w:rPr>
      </w:pPr>
    </w:p>
    <w:p w14:paraId="5CA6423F" w14:textId="0C124804" w:rsidR="00A90AD3" w:rsidRDefault="00A90AD3" w:rsidP="00A90AD3">
      <w:pPr>
        <w:pStyle w:val="berschrift1"/>
      </w:pPr>
      <w:bookmarkStart w:id="120" w:name="_Toc220412103"/>
      <w:bookmarkStart w:id="121" w:name="_Toc220657445"/>
      <w:r>
        <w:t>21. Erbschein</w:t>
      </w:r>
      <w:bookmarkEnd w:id="120"/>
      <w:bookmarkEnd w:id="121"/>
    </w:p>
    <w:p w14:paraId="71484519" w14:textId="77777777" w:rsidR="00A90AD3" w:rsidRDefault="00A90AD3" w:rsidP="00A90AD3">
      <w:pPr>
        <w:rPr>
          <w:rFonts w:ascii="Calibri" w:hAnsi="Calibri" w:cs="Calibri"/>
          <w:sz w:val="24"/>
          <w:szCs w:val="24"/>
        </w:rPr>
      </w:pPr>
      <w:r w:rsidRPr="002F2A2F">
        <w:rPr>
          <w:rFonts w:ascii="Calibri" w:hAnsi="Calibri" w:cs="Calibri"/>
          <w:sz w:val="24"/>
          <w:szCs w:val="24"/>
        </w:rPr>
        <w:t>Ein Erbschein</w:t>
      </w:r>
      <w:r>
        <w:rPr>
          <w:rFonts w:ascii="Calibri" w:hAnsi="Calibri" w:cs="Calibri"/>
          <w:sz w:val="24"/>
          <w:szCs w:val="24"/>
        </w:rPr>
        <w:t xml:space="preserve"> ist erforderlich, wenn der erbe sich im Rechtsverkehr als Solcher ausweisen muss, um den Nachlass zu bekommen und darüber verfügen zu können.</w:t>
      </w:r>
    </w:p>
    <w:p w14:paraId="7C8FC498" w14:textId="77777777" w:rsidR="00A90AD3" w:rsidRDefault="00A90AD3" w:rsidP="00A90AD3">
      <w:pPr>
        <w:rPr>
          <w:rFonts w:ascii="Calibri" w:hAnsi="Calibri" w:cs="Calibri"/>
          <w:sz w:val="24"/>
          <w:szCs w:val="24"/>
        </w:rPr>
      </w:pPr>
      <w:r>
        <w:rPr>
          <w:rFonts w:ascii="Calibri" w:hAnsi="Calibri" w:cs="Calibri"/>
          <w:sz w:val="24"/>
          <w:szCs w:val="24"/>
        </w:rPr>
        <w:t>Ob ein Erbschein benötigt wird, wird von den zuständigen Stellen (Bank, Versicherung, Genossenschaft usw.) den Erben mitgeteilt. Bei der Grundbuchumschreibung auf den bzw. die Erben und es existiert kein notarielles Testament wird immer ein Erbschein benötigt. Genauso wen bei der Hinterlegungsstelle Geld für den Erblasser hinterlegt wurde, wird ein Erbschein zur Auszahlung des Geldes benötigt.</w:t>
      </w:r>
    </w:p>
    <w:p w14:paraId="3275E671" w14:textId="77777777" w:rsidR="00A90AD3" w:rsidRDefault="00A90AD3" w:rsidP="00A90AD3">
      <w:pPr>
        <w:rPr>
          <w:rFonts w:ascii="Calibri" w:hAnsi="Calibri" w:cs="Calibri"/>
          <w:i/>
          <w:iCs/>
          <w:sz w:val="24"/>
          <w:szCs w:val="24"/>
        </w:rPr>
      </w:pPr>
    </w:p>
    <w:p w14:paraId="70165431" w14:textId="77777777" w:rsidR="00A90AD3" w:rsidRDefault="00A90AD3" w:rsidP="00A90AD3">
      <w:pPr>
        <w:rPr>
          <w:rFonts w:ascii="Calibri" w:hAnsi="Calibri" w:cs="Calibri"/>
          <w:i/>
          <w:iCs/>
          <w:sz w:val="24"/>
          <w:szCs w:val="24"/>
        </w:rPr>
      </w:pPr>
      <w:r w:rsidRPr="002F2A2F">
        <w:rPr>
          <w:rFonts w:ascii="Calibri" w:hAnsi="Calibri" w:cs="Calibri"/>
          <w:i/>
          <w:iCs/>
          <w:sz w:val="24"/>
          <w:szCs w:val="24"/>
        </w:rPr>
        <w:t>Merke:</w:t>
      </w:r>
      <w:r>
        <w:rPr>
          <w:rFonts w:ascii="Calibri" w:hAnsi="Calibri" w:cs="Calibri"/>
          <w:i/>
          <w:iCs/>
          <w:sz w:val="24"/>
          <w:szCs w:val="24"/>
        </w:rPr>
        <w:t xml:space="preserve"> Ein notarielles eröffnetes Testament nebst Eröffnungsprotokoll wird dem Erbschein gleichgesetzt</w:t>
      </w:r>
    </w:p>
    <w:p w14:paraId="23A8BF28" w14:textId="77777777" w:rsidR="00A90AD3" w:rsidRDefault="00A90AD3" w:rsidP="00A90AD3">
      <w:pPr>
        <w:rPr>
          <w:rFonts w:ascii="Calibri" w:hAnsi="Calibri" w:cs="Calibri"/>
          <w:i/>
          <w:iCs/>
          <w:sz w:val="24"/>
          <w:szCs w:val="24"/>
        </w:rPr>
      </w:pPr>
    </w:p>
    <w:p w14:paraId="1BBA35FA" w14:textId="62BC3CEE" w:rsidR="00A90AD3" w:rsidRDefault="00A90AD3" w:rsidP="00A90AD3">
      <w:pPr>
        <w:pStyle w:val="berschrift3"/>
      </w:pPr>
      <w:bookmarkStart w:id="122" w:name="_Toc220412104"/>
      <w:bookmarkStart w:id="123" w:name="_Toc220657446"/>
      <w:r>
        <w:t xml:space="preserve">21.1 Bestandteile des </w:t>
      </w:r>
      <w:proofErr w:type="spellStart"/>
      <w:r>
        <w:t>Erbscheinsverfahren</w:t>
      </w:r>
      <w:bookmarkEnd w:id="122"/>
      <w:bookmarkEnd w:id="123"/>
      <w:proofErr w:type="spellEnd"/>
    </w:p>
    <w:p w14:paraId="51B5867F" w14:textId="77777777" w:rsidR="00A90AD3" w:rsidRDefault="00A90AD3" w:rsidP="00A90AD3">
      <w:pPr>
        <w:rPr>
          <w:rFonts w:ascii="Calibri" w:hAnsi="Calibri" w:cs="Calibri"/>
        </w:rPr>
      </w:pPr>
      <w:r>
        <w:rPr>
          <w:rFonts w:ascii="Calibri" w:hAnsi="Calibri" w:cs="Calibri"/>
        </w:rPr>
        <w:t xml:space="preserve">→  </w:t>
      </w:r>
      <w:proofErr w:type="spellStart"/>
      <w:r>
        <w:rPr>
          <w:rFonts w:ascii="Calibri" w:hAnsi="Calibri" w:cs="Calibri"/>
        </w:rPr>
        <w:t>Erbscheinsverhandlung</w:t>
      </w:r>
      <w:proofErr w:type="spellEnd"/>
    </w:p>
    <w:p w14:paraId="3BF58556" w14:textId="77777777" w:rsidR="00A90AD3" w:rsidRDefault="00A90AD3" w:rsidP="00A90AD3">
      <w:pPr>
        <w:rPr>
          <w:rFonts w:ascii="Calibri" w:hAnsi="Calibri" w:cs="Calibri"/>
        </w:rPr>
      </w:pPr>
      <w:r>
        <w:rPr>
          <w:rFonts w:ascii="Calibri" w:hAnsi="Calibri" w:cs="Calibri"/>
        </w:rPr>
        <w:t xml:space="preserve">→ Feststellungsbeschluss ( § 352 e  </w:t>
      </w:r>
      <w:proofErr w:type="spellStart"/>
      <w:r>
        <w:rPr>
          <w:rFonts w:ascii="Calibri" w:hAnsi="Calibri" w:cs="Calibri"/>
        </w:rPr>
        <w:t>FamFG</w:t>
      </w:r>
      <w:proofErr w:type="spellEnd"/>
      <w:r>
        <w:rPr>
          <w:rFonts w:ascii="Calibri" w:hAnsi="Calibri" w:cs="Calibri"/>
        </w:rPr>
        <w:t xml:space="preserve"> )</w:t>
      </w:r>
    </w:p>
    <w:p w14:paraId="55090DDB" w14:textId="77777777" w:rsidR="00A90AD3" w:rsidRDefault="00A90AD3" w:rsidP="00A90AD3">
      <w:pPr>
        <w:rPr>
          <w:rFonts w:ascii="Calibri" w:hAnsi="Calibri" w:cs="Calibri"/>
        </w:rPr>
      </w:pPr>
      <w:r>
        <w:rPr>
          <w:rFonts w:ascii="Calibri" w:hAnsi="Calibri" w:cs="Calibri"/>
        </w:rPr>
        <w:t>→ Erbschein an sich</w:t>
      </w:r>
    </w:p>
    <w:p w14:paraId="57656DB0" w14:textId="77777777" w:rsidR="00A90AD3" w:rsidRDefault="00A90AD3" w:rsidP="00A90AD3">
      <w:pPr>
        <w:rPr>
          <w:rFonts w:ascii="Calibri" w:hAnsi="Calibri" w:cs="Calibri"/>
        </w:rPr>
      </w:pPr>
    </w:p>
    <w:p w14:paraId="692DDEB0" w14:textId="75723D16" w:rsidR="00A90AD3" w:rsidRDefault="00A90AD3" w:rsidP="00A90AD3">
      <w:pPr>
        <w:pStyle w:val="berschrift3"/>
      </w:pPr>
      <w:r>
        <w:lastRenderedPageBreak/>
        <w:t xml:space="preserve"> </w:t>
      </w:r>
      <w:bookmarkStart w:id="124" w:name="_Toc220412105"/>
      <w:bookmarkStart w:id="125" w:name="_Toc220657447"/>
      <w:r>
        <w:t>21.2 Erbscheinsantrag</w:t>
      </w:r>
      <w:bookmarkEnd w:id="124"/>
      <w:bookmarkEnd w:id="125"/>
    </w:p>
    <w:p w14:paraId="1FC4F967" w14:textId="77777777" w:rsidR="00A90AD3" w:rsidRDefault="00A90AD3" w:rsidP="00A90AD3">
      <w:r>
        <w:t xml:space="preserve">Angaben über den Antrag ist im § 352 BGB geregelt. Der Antragsteller muss die Richtigkeit seiner Angaben durch öffentliche Urkunden (z.B. Personenstandsurkunden: Heiratsurkunde, Geburtsurkunde, Sterbeurkunden, Scheidungsurteil) nachweisen § 352 Abs 3 </w:t>
      </w:r>
      <w:proofErr w:type="spellStart"/>
      <w:r>
        <w:t>FamFG</w:t>
      </w:r>
      <w:proofErr w:type="spellEnd"/>
      <w:r>
        <w:t>.</w:t>
      </w:r>
    </w:p>
    <w:p w14:paraId="62A0BABC" w14:textId="77777777" w:rsidR="00A90AD3" w:rsidRDefault="00A90AD3" w:rsidP="00A90AD3">
      <w:r>
        <w:t>Der Antrag (</w:t>
      </w:r>
      <w:proofErr w:type="spellStart"/>
      <w:r>
        <w:t>Erbscheinsverhandlung</w:t>
      </w:r>
      <w:proofErr w:type="spellEnd"/>
      <w:r>
        <w:t xml:space="preserve">) ist eine eidesstaatliche Versicherung, die vor einem Notar oder Nachlassgericht abgegeben werden muss § 352 Abs 3 </w:t>
      </w:r>
      <w:proofErr w:type="spellStart"/>
      <w:r>
        <w:t>FamFG</w:t>
      </w:r>
      <w:proofErr w:type="spellEnd"/>
      <w:r>
        <w:t>.</w:t>
      </w:r>
    </w:p>
    <w:p w14:paraId="4B28A1BA" w14:textId="77777777" w:rsidR="00A90AD3" w:rsidRDefault="00A90AD3" w:rsidP="00A90AD3">
      <w:r>
        <w:t xml:space="preserve">Ein Erbe kann für eine Erbengemeinschaft einen Erbschein beantragen; im Antrag muss jedoch stehen, dass alle die Erbschaft angenommen haben § 352a Abs 3 </w:t>
      </w:r>
      <w:proofErr w:type="spellStart"/>
      <w:r>
        <w:t>FamFG</w:t>
      </w:r>
      <w:proofErr w:type="spellEnd"/>
      <w:r>
        <w:t>.</w:t>
      </w:r>
    </w:p>
    <w:p w14:paraId="70D137D5" w14:textId="77777777" w:rsidR="00A90AD3" w:rsidRDefault="00A90AD3" w:rsidP="00A90AD3">
      <w:r>
        <w:t>Die Erben könnten auch jeder für sich einen Teilerbschein beantragen.</w:t>
      </w:r>
    </w:p>
    <w:p w14:paraId="2557C95C" w14:textId="77777777" w:rsidR="00A90AD3" w:rsidRDefault="00A90AD3" w:rsidP="00A90AD3">
      <w:r>
        <w:t xml:space="preserve">Der Erbschein wird erteilt, wenn der Kostenvorschuss für die Erteilung des Erbscheins gezahlt und dass Gericht die erforderlichen Tatsachen für richtig erklärt § 352e Abs 1 </w:t>
      </w:r>
      <w:proofErr w:type="spellStart"/>
      <w:r>
        <w:t>FamFG</w:t>
      </w:r>
      <w:proofErr w:type="spellEnd"/>
      <w:r>
        <w:t xml:space="preserve">. Dieser Beschluss nennt sich Feststellungsbeschluss. Dieser Beschluss verbleibt in der Akte und wird nicht expediert. </w:t>
      </w:r>
    </w:p>
    <w:p w14:paraId="33D4A650" w14:textId="77777777" w:rsidR="00A90AD3" w:rsidRDefault="00A90AD3" w:rsidP="00A90AD3">
      <w:r>
        <w:t>Gemäß § 2353 BGB ist geregelt, dass das Nachlassgericht dem Erben auf Antrag über sein Erbrecht du, wenn er nur zu einem Teil der Erbschaft berufen ist, über die Größe des Erbteils zu erteilen (Erbschein).</w:t>
      </w:r>
    </w:p>
    <w:p w14:paraId="7FFD275F" w14:textId="22FB5880" w:rsidR="00A90AD3" w:rsidRDefault="00A90AD3" w:rsidP="00A90AD3">
      <w:pPr>
        <w:pStyle w:val="berschrift3"/>
      </w:pPr>
      <w:bookmarkStart w:id="126" w:name="_Toc220412106"/>
      <w:bookmarkStart w:id="127" w:name="_Toc220657448"/>
      <w:r>
        <w:t xml:space="preserve">21.3 Funktionelle Zuständigkeit bei </w:t>
      </w:r>
      <w:proofErr w:type="spellStart"/>
      <w:r>
        <w:t>Erbscheinserteilung</w:t>
      </w:r>
      <w:bookmarkEnd w:id="126"/>
      <w:bookmarkEnd w:id="127"/>
      <w:proofErr w:type="spellEnd"/>
    </w:p>
    <w:p w14:paraId="2DDC5F53" w14:textId="77777777" w:rsidR="00A90AD3" w:rsidRDefault="00A90AD3" w:rsidP="00A90AD3">
      <w:r>
        <w:rPr>
          <w:rFonts w:ascii="Calibri" w:hAnsi="Calibri" w:cs="Calibri"/>
        </w:rPr>
        <w:t xml:space="preserve">• </w:t>
      </w:r>
      <w:r>
        <w:t>bei gesetzlicher Erbfolge -------------</w:t>
      </w:r>
      <w:r>
        <w:rPr>
          <w:rFonts w:ascii="Calibri" w:hAnsi="Calibri" w:cs="Calibri"/>
        </w:rPr>
        <w:t>→</w:t>
      </w:r>
      <w:r>
        <w:t xml:space="preserve"> Rechtspfleger</w:t>
      </w:r>
    </w:p>
    <w:p w14:paraId="7A41B7B5" w14:textId="77777777" w:rsidR="00A90AD3" w:rsidRDefault="00A90AD3" w:rsidP="00A90AD3">
      <w:r>
        <w:rPr>
          <w:rFonts w:ascii="Calibri" w:hAnsi="Calibri" w:cs="Calibri"/>
        </w:rPr>
        <w:t>• bei testamentarischer Erbfolge------→</w:t>
      </w:r>
      <w:r>
        <w:t xml:space="preserve"> Richter</w:t>
      </w:r>
    </w:p>
    <w:p w14:paraId="4631A2AC" w14:textId="77777777" w:rsidR="00A90AD3" w:rsidRDefault="00A90AD3" w:rsidP="00A90AD3">
      <w:pPr>
        <w:rPr>
          <w:rFonts w:ascii="Calibri" w:hAnsi="Calibri" w:cs="Calibri"/>
        </w:rPr>
      </w:pPr>
      <w:r>
        <w:rPr>
          <w:rFonts w:ascii="Calibri" w:hAnsi="Calibri" w:cs="Calibri"/>
        </w:rPr>
        <w:t>•</w:t>
      </w:r>
      <w:r>
        <w:t xml:space="preserve"> bei Ausländern---------------------------</w:t>
      </w:r>
      <w:r>
        <w:rPr>
          <w:rFonts w:ascii="Calibri" w:hAnsi="Calibri" w:cs="Calibri"/>
        </w:rPr>
        <w:t>→ Richter</w:t>
      </w:r>
    </w:p>
    <w:p w14:paraId="793A8D80" w14:textId="090CDDC8" w:rsidR="00A90AD3" w:rsidRDefault="00A90AD3" w:rsidP="00A90AD3">
      <w:pPr>
        <w:pStyle w:val="berschrift3"/>
      </w:pPr>
      <w:bookmarkStart w:id="128" w:name="_Toc220412107"/>
      <w:bookmarkStart w:id="129" w:name="_Toc220657449"/>
      <w:r>
        <w:t xml:space="preserve">21.4 </w:t>
      </w:r>
      <w:proofErr w:type="spellStart"/>
      <w:r>
        <w:t>Erbscheinsausfertigung</w:t>
      </w:r>
      <w:proofErr w:type="spellEnd"/>
      <w:r>
        <w:t xml:space="preserve"> fertigen</w:t>
      </w:r>
      <w:bookmarkEnd w:id="128"/>
      <w:bookmarkEnd w:id="129"/>
    </w:p>
    <w:p w14:paraId="565372B7" w14:textId="77777777" w:rsidR="00A90AD3" w:rsidRDefault="00A90AD3" w:rsidP="00A90AD3">
      <w:r>
        <w:t xml:space="preserve">Es muss bei der </w:t>
      </w:r>
      <w:proofErr w:type="spellStart"/>
      <w:r>
        <w:t>Erbscheinsausfertigung</w:t>
      </w:r>
      <w:proofErr w:type="spellEnd"/>
      <w:r>
        <w:t xml:space="preserve"> folgende Punkte beachtet werden</w:t>
      </w:r>
    </w:p>
    <w:p w14:paraId="5A64C333" w14:textId="77777777" w:rsidR="00A90AD3" w:rsidRDefault="00A90AD3" w:rsidP="00A90AD3">
      <w:r>
        <w:rPr>
          <w:rFonts w:ascii="Calibri" w:hAnsi="Calibri" w:cs="Calibri"/>
        </w:rPr>
        <w:t>•</w:t>
      </w:r>
      <w:r>
        <w:t xml:space="preserve"> auf der Rückseite der Urschrift des Erbscheines ist zu vermerken an wen und wie viele Ausfertigung erteilt wurden</w:t>
      </w:r>
    </w:p>
    <w:p w14:paraId="66A16ADE" w14:textId="77777777" w:rsidR="00A90AD3" w:rsidRDefault="00A90AD3" w:rsidP="00A90AD3">
      <w:r>
        <w:t xml:space="preserve">z.B.: 1. Ausfertigung an Notar XY + Anschrift </w:t>
      </w:r>
      <w:proofErr w:type="spellStart"/>
      <w:r>
        <w:t>gef</w:t>
      </w:r>
      <w:proofErr w:type="spellEnd"/>
      <w:r>
        <w:t xml:space="preserve">.+ab am ……..   </w:t>
      </w:r>
    </w:p>
    <w:p w14:paraId="598DC3B4" w14:textId="77777777" w:rsidR="00A90AD3" w:rsidRDefault="00A90AD3" w:rsidP="00A90AD3">
      <w:r>
        <w:t xml:space="preserve"> Unterschrift+ Dienstbezeichnung</w:t>
      </w:r>
    </w:p>
    <w:p w14:paraId="3395B7D2" w14:textId="62C66D28" w:rsidR="002959D1" w:rsidRDefault="002959D1" w:rsidP="00A90AD3">
      <w:r>
        <w:rPr>
          <w:rFonts w:ascii="Calibri" w:hAnsi="Calibri" w:cs="Calibri"/>
        </w:rPr>
        <w:t xml:space="preserve">• </w:t>
      </w:r>
      <w:r w:rsidR="00A90AD3">
        <w:t xml:space="preserve">Die Ausfertigung wird genau bezeichnet um wievielte Ausfertigung es sich nunmehr handelt </w:t>
      </w:r>
    </w:p>
    <w:p w14:paraId="2E99B04D" w14:textId="1F8C41D6" w:rsidR="00A90AD3" w:rsidRDefault="002959D1" w:rsidP="00A90AD3">
      <w:r>
        <w:rPr>
          <w:rFonts w:ascii="Calibri" w:hAnsi="Calibri" w:cs="Calibri"/>
        </w:rPr>
        <w:t>•</w:t>
      </w:r>
      <w:r>
        <w:t xml:space="preserve"> </w:t>
      </w:r>
      <w:r w:rsidR="00A90AD3">
        <w:t xml:space="preserve">diese erhält ein Prägesiegel / Dienstsiegel (s. § 16 Abs 2 Richtlinien für die Fertigung des Schreibwerks). </w:t>
      </w:r>
    </w:p>
    <w:p w14:paraId="590D40A1" w14:textId="77777777" w:rsidR="00A90AD3" w:rsidRDefault="00A90AD3" w:rsidP="00A90AD3">
      <w:r>
        <w:t>Dieser genaue Vermerk: wer, wann und wie viele Ausfertigungen erhalten hat, ist wichtig, damit die erteilten Erbscheine ggf. zurückgefordert werden können.</w:t>
      </w:r>
    </w:p>
    <w:p w14:paraId="6C754557" w14:textId="77777777" w:rsidR="00A90AD3" w:rsidRDefault="00A90AD3" w:rsidP="00A90AD3"/>
    <w:p w14:paraId="69F2072D" w14:textId="77777777" w:rsidR="00A90AD3" w:rsidRDefault="00A90AD3" w:rsidP="00A90AD3">
      <w:r>
        <w:t xml:space="preserve">Gemäß § 2361 BGB kann ein Erbschein wieder eingezogen werden, wenn Tatsachen vorliegen, dass der erteilte Erbschein unrichtig ist. Dieser Erbschein wird dann kraftlos. Die vermeintlichen Erben haben den Erbschein herauszugeben und den Nachlass an die wirklichen Erben bzw. über den Verbleib des Nachlasses Auskunft zu geben §2362 BGB </w:t>
      </w:r>
      <w:proofErr w:type="spellStart"/>
      <w:r>
        <w:t>i.V.m</w:t>
      </w:r>
      <w:proofErr w:type="spellEnd"/>
      <w:r>
        <w:t xml:space="preserve"> § 353 </w:t>
      </w:r>
      <w:proofErr w:type="spellStart"/>
      <w:r>
        <w:t>FamFG</w:t>
      </w:r>
      <w:proofErr w:type="spellEnd"/>
      <w:r>
        <w:t>.</w:t>
      </w:r>
    </w:p>
    <w:p w14:paraId="050A2AD5" w14:textId="77777777" w:rsidR="00A90AD3" w:rsidRDefault="00A90AD3" w:rsidP="00A90AD3">
      <w:r>
        <w:lastRenderedPageBreak/>
        <w:t xml:space="preserve">Ein Erbschein kann auch nur gegenständlich beschränkt sein (§ 352 C </w:t>
      </w:r>
      <w:proofErr w:type="spellStart"/>
      <w:r>
        <w:t>FamFG</w:t>
      </w:r>
      <w:proofErr w:type="spellEnd"/>
      <w:r>
        <w:t>). Wenn der Erblasser z.B. hier ein Grundstück oder anderes Vermögen in Deutschland besitzt, jedoch seinen letzten gewöhnlichen Aufenthalt im Ausland hatte.</w:t>
      </w:r>
    </w:p>
    <w:p w14:paraId="7219ECEA" w14:textId="77777777" w:rsidR="00A90AD3" w:rsidRDefault="00A90AD3" w:rsidP="00A90AD3"/>
    <w:p w14:paraId="67A2CE68" w14:textId="37DBB277" w:rsidR="00A90AD3" w:rsidRDefault="00A90AD3" w:rsidP="00A90AD3">
      <w:pPr>
        <w:pStyle w:val="berschrift3"/>
      </w:pPr>
      <w:bookmarkStart w:id="130" w:name="_Toc220412108"/>
      <w:bookmarkStart w:id="131" w:name="_Toc220657450"/>
      <w:r>
        <w:t>21.5 Europäisches Nachlasszeugnis</w:t>
      </w:r>
      <w:bookmarkEnd w:id="130"/>
      <w:bookmarkEnd w:id="131"/>
    </w:p>
    <w:p w14:paraId="6BD5604B" w14:textId="77777777" w:rsidR="00A90AD3" w:rsidRDefault="00A90AD3" w:rsidP="00A90AD3">
      <w:r>
        <w:t xml:space="preserve">Die Verordnung (EU) </w:t>
      </w:r>
      <w:proofErr w:type="spellStart"/>
      <w:r>
        <w:t>Nr</w:t>
      </w:r>
      <w:proofErr w:type="spellEnd"/>
      <w:r>
        <w:t xml:space="preserve"> 650/2012 vom 04.Juli 2012 über die Zuständigkeit, das anzuwendende Recht, die Anerkennung und Vollstreckung von Entscheidungen und die Annahme Vollstreckung öffentlicher Urkunden in Erbsachen sowie zur Einführung eines Europäischen Nachlasszeugnisses soll den Unionsbürgern den Umgang mit Testamenten und Nachlässen, die einen Bezug zu einem andren Mitgliedstaat aufweisen, erleichtern.</w:t>
      </w:r>
    </w:p>
    <w:p w14:paraId="73DC0864" w14:textId="77777777" w:rsidR="00A90AD3" w:rsidRDefault="00A90AD3" w:rsidP="00A90AD3">
      <w:r>
        <w:t>Die Verordnung gilt in allen Mitgliedstaaten der Europäischen Union mit Ausnahme Dänemarks und Irlands.</w:t>
      </w:r>
    </w:p>
    <w:p w14:paraId="5B3ADAF0" w14:textId="77777777" w:rsidR="00A90AD3" w:rsidRDefault="00A90AD3" w:rsidP="00A90AD3">
      <w:r>
        <w:t xml:space="preserve">Die Verordnung gilt für Erbfälle, die ab dem 17. August 2015 eintreten. Sie stellt sicher, dass Erbfälle einheitlich nach dem Recht eines einzigen Landes und von </w:t>
      </w:r>
      <w:proofErr w:type="spellStart"/>
      <w:r>
        <w:t>eienr</w:t>
      </w:r>
      <w:proofErr w:type="spellEnd"/>
      <w:r>
        <w:t xml:space="preserve"> einzigen Behörde behandelt werden. Die Bürger können jedoch bestimmen, dass auf ihren Namen das Recht des Staates Anwendung findet, dessen Staatsangehörigkeit sie besitzen.</w:t>
      </w:r>
    </w:p>
    <w:p w14:paraId="7BEE17B4" w14:textId="77777777" w:rsidR="00A90AD3" w:rsidRDefault="00A90AD3" w:rsidP="00A90AD3">
      <w:r>
        <w:t>Mit der Verordnung wird auch ein Europäisches Nachlasszeugnis eingeführt. Hierbei handelt es sich um ein von der mit der Erbsache befassten Behörde ausgestelltes Dokument, mit dem Erben, Vermächtnisnehmer und Testamentsvollstrecker ihren Status nachweisen und ihre Befugnisse in andren Mitgliedstaaten ausüben können, ohne dass besondere Verfahren erforderlich sind.</w:t>
      </w:r>
    </w:p>
    <w:p w14:paraId="78105185" w14:textId="77777777" w:rsidR="00A90AD3" w:rsidRDefault="00A90AD3" w:rsidP="00A90AD3">
      <w:r>
        <w:t xml:space="preserve">Für die Erteilung des ENZ ist ein Antrag sowie eine eidesstattliche Versicherung notwendig ( Art 64 </w:t>
      </w:r>
      <w:proofErr w:type="spellStart"/>
      <w:r>
        <w:t>EuErbVO</w:t>
      </w:r>
      <w:proofErr w:type="spellEnd"/>
      <w:r>
        <w:t xml:space="preserve">).  Zuständig ist das Gericht, in welchem Bezirk der Erblasser seinen letzten Wohnsitz hatte ( Art 64 </w:t>
      </w:r>
      <w:proofErr w:type="spellStart"/>
      <w:r>
        <w:t>EuErbVO</w:t>
      </w:r>
      <w:proofErr w:type="spellEnd"/>
      <w:r>
        <w:t>)</w:t>
      </w:r>
    </w:p>
    <w:p w14:paraId="25144258" w14:textId="77777777" w:rsidR="00A90AD3" w:rsidRDefault="00A90AD3" w:rsidP="00A90AD3">
      <w:r>
        <w:t>Es wird von dem ENZ keine Ausfertigung erteilt, sondern lediglich eine beglaubigte Abschrift gefertigt, die sechs Monate gültig ist.</w:t>
      </w:r>
    </w:p>
    <w:p w14:paraId="1541FA85" w14:textId="77777777" w:rsidR="00A90AD3" w:rsidRDefault="00A90AD3" w:rsidP="00A90AD3">
      <w:r>
        <w:t>Die Gültigkeitsfrist bzw. eine neue beglaubigte Anschrift kann gegen Entgelt verlangt werden.</w:t>
      </w:r>
    </w:p>
    <w:p w14:paraId="1F347DE9" w14:textId="77777777" w:rsidR="00A90AD3" w:rsidRDefault="00A90AD3" w:rsidP="00A90AD3">
      <w:pPr>
        <w:rPr>
          <w:sz w:val="32"/>
          <w:szCs w:val="32"/>
        </w:rPr>
      </w:pPr>
    </w:p>
    <w:p w14:paraId="3BCF12F6" w14:textId="5BEF2320" w:rsidR="00A90AD3" w:rsidRPr="00990412" w:rsidRDefault="00A90AD3" w:rsidP="00A90AD3">
      <w:pPr>
        <w:pStyle w:val="berschrift1"/>
        <w:rPr>
          <w:rFonts w:ascii="Calibri" w:hAnsi="Calibri" w:cs="Calibri"/>
          <w:sz w:val="32"/>
          <w:szCs w:val="32"/>
        </w:rPr>
      </w:pPr>
      <w:bookmarkStart w:id="132" w:name="_Toc220412109"/>
      <w:bookmarkStart w:id="133" w:name="_Toc220657451"/>
      <w:r>
        <w:rPr>
          <w:rFonts w:ascii="Calibri" w:hAnsi="Calibri" w:cs="Calibri"/>
          <w:sz w:val="32"/>
          <w:szCs w:val="32"/>
        </w:rPr>
        <w:t xml:space="preserve">22. </w:t>
      </w:r>
      <w:r w:rsidRPr="00990412">
        <w:rPr>
          <w:rStyle w:val="berschrift1Zchn"/>
          <w:sz w:val="32"/>
          <w:szCs w:val="32"/>
        </w:rPr>
        <w:t>Einziehung und Kraftloserklärung des unrichtigen Erbscheines</w:t>
      </w:r>
      <w:bookmarkEnd w:id="132"/>
      <w:bookmarkEnd w:id="133"/>
    </w:p>
    <w:p w14:paraId="12172D81" w14:textId="77777777" w:rsidR="00A90AD3" w:rsidRPr="00990412" w:rsidRDefault="00A90AD3" w:rsidP="00A90AD3">
      <w:pPr>
        <w:rPr>
          <w:rFonts w:ascii="Calibri" w:hAnsi="Calibri" w:cs="Calibri"/>
          <w:sz w:val="32"/>
          <w:szCs w:val="32"/>
        </w:rPr>
      </w:pPr>
    </w:p>
    <w:p w14:paraId="1E3961F1" w14:textId="77777777" w:rsidR="00A90AD3" w:rsidRPr="00990412" w:rsidRDefault="00A90AD3" w:rsidP="00A90AD3">
      <w:pPr>
        <w:rPr>
          <w:rFonts w:ascii="Calibri" w:hAnsi="Calibri" w:cs="Calibri"/>
          <w:sz w:val="24"/>
          <w:szCs w:val="24"/>
        </w:rPr>
      </w:pPr>
      <w:r w:rsidRPr="00990412">
        <w:rPr>
          <w:rFonts w:ascii="Calibri" w:hAnsi="Calibri" w:cs="Calibri"/>
          <w:sz w:val="24"/>
          <w:szCs w:val="24"/>
        </w:rPr>
        <w:t>Die Einziehung dient der Beseitigung eines wirksam erteilten, jedoch unrichtigen Erbscheines. Es gibt keine zeitliche Grenze hierfür. Dies kann auch noch nach einem langen Zeitraum geschehen.</w:t>
      </w:r>
    </w:p>
    <w:p w14:paraId="1A6F173F" w14:textId="77777777" w:rsidR="00A90AD3" w:rsidRPr="00990412" w:rsidRDefault="00A90AD3" w:rsidP="00A90AD3">
      <w:pPr>
        <w:rPr>
          <w:rFonts w:ascii="Calibri" w:hAnsi="Calibri" w:cs="Calibri"/>
          <w:sz w:val="24"/>
          <w:szCs w:val="24"/>
        </w:rPr>
      </w:pPr>
    </w:p>
    <w:p w14:paraId="32DB844F" w14:textId="57A609D2" w:rsidR="00A90AD3" w:rsidRPr="00990412" w:rsidRDefault="00A90AD3" w:rsidP="00A90AD3">
      <w:pPr>
        <w:rPr>
          <w:rFonts w:ascii="Calibri" w:hAnsi="Calibri" w:cs="Calibri"/>
          <w:sz w:val="28"/>
          <w:szCs w:val="28"/>
          <w:u w:val="single"/>
        </w:rPr>
      </w:pPr>
      <w:bookmarkStart w:id="134" w:name="_Toc220412110"/>
      <w:bookmarkStart w:id="135" w:name="_Toc220657452"/>
      <w:r>
        <w:rPr>
          <w:rStyle w:val="berschrift3Zchn"/>
        </w:rPr>
        <w:t xml:space="preserve">22.1 </w:t>
      </w:r>
      <w:r w:rsidRPr="00990412">
        <w:rPr>
          <w:rStyle w:val="berschrift3Zchn"/>
        </w:rPr>
        <w:t>Die Folgen der Einziehung sind</w:t>
      </w:r>
      <w:bookmarkEnd w:id="134"/>
      <w:bookmarkEnd w:id="135"/>
      <w:r w:rsidRPr="00990412">
        <w:rPr>
          <w:rFonts w:ascii="Calibri" w:hAnsi="Calibri" w:cs="Calibri"/>
          <w:sz w:val="28"/>
          <w:szCs w:val="28"/>
          <w:u w:val="single"/>
        </w:rPr>
        <w:t>:</w:t>
      </w:r>
    </w:p>
    <w:p w14:paraId="2A6F9BEC" w14:textId="77777777" w:rsidR="00A90AD3" w:rsidRPr="00990412" w:rsidRDefault="00A90AD3" w:rsidP="00A90AD3">
      <w:pPr>
        <w:pStyle w:val="Listenabsatz"/>
        <w:numPr>
          <w:ilvl w:val="0"/>
          <w:numId w:val="8"/>
        </w:numPr>
        <w:rPr>
          <w:rFonts w:ascii="Calibri" w:hAnsi="Calibri" w:cs="Calibri"/>
          <w:sz w:val="24"/>
          <w:szCs w:val="24"/>
        </w:rPr>
      </w:pPr>
      <w:r w:rsidRPr="00990412">
        <w:rPr>
          <w:rFonts w:ascii="Calibri" w:hAnsi="Calibri" w:cs="Calibri"/>
          <w:sz w:val="24"/>
          <w:szCs w:val="24"/>
        </w:rPr>
        <w:t>Der Erbschein wird kraftlos  (§ 2361 Abs 1 Satz 2 BGB)</w:t>
      </w:r>
    </w:p>
    <w:p w14:paraId="16BD82AE" w14:textId="77777777" w:rsidR="00A90AD3" w:rsidRPr="00990412" w:rsidRDefault="00A90AD3" w:rsidP="00A90AD3">
      <w:pPr>
        <w:pStyle w:val="Listenabsatz"/>
        <w:numPr>
          <w:ilvl w:val="0"/>
          <w:numId w:val="8"/>
        </w:numPr>
        <w:rPr>
          <w:rFonts w:ascii="Calibri" w:hAnsi="Calibri" w:cs="Calibri"/>
          <w:sz w:val="24"/>
          <w:szCs w:val="24"/>
        </w:rPr>
      </w:pPr>
      <w:r w:rsidRPr="00990412">
        <w:rPr>
          <w:rFonts w:ascii="Calibri" w:hAnsi="Calibri" w:cs="Calibri"/>
          <w:sz w:val="24"/>
          <w:szCs w:val="24"/>
        </w:rPr>
        <w:t>Die Wirkung von §§ 2365-2367 BGB entfallen, so dass kein gutgläubiger Erwerb vom ‚Nichterben‘ möglich ist.</w:t>
      </w:r>
    </w:p>
    <w:p w14:paraId="7F4B0DCC" w14:textId="77777777" w:rsidR="00A90AD3" w:rsidRPr="00990412" w:rsidRDefault="00A90AD3" w:rsidP="00A90AD3">
      <w:pPr>
        <w:pStyle w:val="Listenabsatz"/>
        <w:rPr>
          <w:rFonts w:ascii="Calibri" w:hAnsi="Calibri" w:cs="Calibri"/>
          <w:sz w:val="24"/>
          <w:szCs w:val="24"/>
        </w:rPr>
      </w:pPr>
    </w:p>
    <w:p w14:paraId="7D5D3AF9" w14:textId="77777777" w:rsidR="00A90AD3" w:rsidRPr="00990412" w:rsidRDefault="00A90AD3" w:rsidP="00A90AD3">
      <w:pPr>
        <w:pStyle w:val="Listenabsatz"/>
        <w:rPr>
          <w:rFonts w:ascii="Calibri" w:hAnsi="Calibri" w:cs="Calibri"/>
          <w:sz w:val="24"/>
          <w:szCs w:val="24"/>
        </w:rPr>
      </w:pPr>
    </w:p>
    <w:p w14:paraId="7CAC6A00" w14:textId="77777777" w:rsidR="00A90AD3" w:rsidRPr="00990412" w:rsidRDefault="00A90AD3" w:rsidP="00A90AD3">
      <w:pPr>
        <w:pStyle w:val="Listenabsatz"/>
        <w:rPr>
          <w:rFonts w:ascii="Calibri" w:hAnsi="Calibri" w:cs="Calibri"/>
          <w:sz w:val="24"/>
          <w:szCs w:val="24"/>
        </w:rPr>
      </w:pPr>
    </w:p>
    <w:p w14:paraId="7D6B7277" w14:textId="77777777" w:rsidR="00A90AD3" w:rsidRPr="00990412" w:rsidRDefault="00A90AD3" w:rsidP="00A90AD3">
      <w:pPr>
        <w:pStyle w:val="Listenabsatz"/>
        <w:rPr>
          <w:rFonts w:ascii="Calibri" w:hAnsi="Calibri" w:cs="Calibri"/>
          <w:sz w:val="24"/>
          <w:szCs w:val="24"/>
        </w:rPr>
      </w:pPr>
    </w:p>
    <w:p w14:paraId="1E1331CC" w14:textId="63BCB139" w:rsidR="00A90AD3" w:rsidRPr="00990412" w:rsidRDefault="00A90AD3" w:rsidP="00A90AD3">
      <w:pPr>
        <w:rPr>
          <w:rFonts w:ascii="Calibri" w:hAnsi="Calibri" w:cs="Calibri"/>
          <w:sz w:val="28"/>
          <w:szCs w:val="28"/>
        </w:rPr>
      </w:pPr>
      <w:bookmarkStart w:id="136" w:name="_Toc220412111"/>
      <w:bookmarkStart w:id="137" w:name="_Toc220657453"/>
      <w:r>
        <w:rPr>
          <w:rStyle w:val="berschrift3Zchn"/>
        </w:rPr>
        <w:t xml:space="preserve">22.2 </w:t>
      </w:r>
      <w:r w:rsidRPr="00B404E0">
        <w:rPr>
          <w:rStyle w:val="berschrift3Zchn"/>
        </w:rPr>
        <w:t>Unrichtigkeit liegt z.B. vor, bei</w:t>
      </w:r>
      <w:bookmarkEnd w:id="136"/>
      <w:bookmarkEnd w:id="137"/>
      <w:r w:rsidRPr="00990412">
        <w:rPr>
          <w:rFonts w:ascii="Calibri" w:hAnsi="Calibri" w:cs="Calibri"/>
          <w:sz w:val="28"/>
          <w:szCs w:val="28"/>
        </w:rPr>
        <w:t>:</w:t>
      </w:r>
    </w:p>
    <w:p w14:paraId="616A2E9B" w14:textId="77777777" w:rsidR="00A90AD3" w:rsidRPr="00990412" w:rsidRDefault="00A90AD3" w:rsidP="00A90AD3">
      <w:pPr>
        <w:pStyle w:val="Listenabsatz"/>
        <w:numPr>
          <w:ilvl w:val="0"/>
          <w:numId w:val="8"/>
        </w:numPr>
        <w:rPr>
          <w:rFonts w:ascii="Calibri" w:hAnsi="Calibri" w:cs="Calibri"/>
          <w:sz w:val="24"/>
          <w:szCs w:val="24"/>
        </w:rPr>
      </w:pPr>
      <w:r w:rsidRPr="00990412">
        <w:rPr>
          <w:rFonts w:ascii="Calibri" w:hAnsi="Calibri" w:cs="Calibri"/>
          <w:sz w:val="24"/>
          <w:szCs w:val="24"/>
        </w:rPr>
        <w:t>Unrichtiger Angabe des Erben</w:t>
      </w:r>
    </w:p>
    <w:p w14:paraId="418AE5CC" w14:textId="77777777" w:rsidR="00A90AD3" w:rsidRPr="00990412" w:rsidRDefault="00A90AD3" w:rsidP="00A90AD3">
      <w:pPr>
        <w:pStyle w:val="Listenabsatz"/>
        <w:numPr>
          <w:ilvl w:val="0"/>
          <w:numId w:val="8"/>
        </w:numPr>
        <w:rPr>
          <w:rFonts w:ascii="Calibri" w:hAnsi="Calibri" w:cs="Calibri"/>
          <w:sz w:val="24"/>
          <w:szCs w:val="24"/>
        </w:rPr>
      </w:pPr>
      <w:r w:rsidRPr="00990412">
        <w:rPr>
          <w:rFonts w:ascii="Calibri" w:hAnsi="Calibri" w:cs="Calibri"/>
          <w:sz w:val="24"/>
          <w:szCs w:val="24"/>
        </w:rPr>
        <w:t xml:space="preserve">Unrichtiger Angabe der </w:t>
      </w:r>
      <w:proofErr w:type="spellStart"/>
      <w:r w:rsidRPr="00990412">
        <w:rPr>
          <w:rFonts w:ascii="Calibri" w:hAnsi="Calibri" w:cs="Calibri"/>
          <w:sz w:val="24"/>
          <w:szCs w:val="24"/>
        </w:rPr>
        <w:t>Erbqouten</w:t>
      </w:r>
      <w:proofErr w:type="spellEnd"/>
    </w:p>
    <w:p w14:paraId="089E95C2" w14:textId="77777777" w:rsidR="00A90AD3" w:rsidRPr="00990412" w:rsidRDefault="00A90AD3" w:rsidP="00A90AD3">
      <w:pPr>
        <w:pStyle w:val="Listenabsatz"/>
        <w:numPr>
          <w:ilvl w:val="0"/>
          <w:numId w:val="8"/>
        </w:numPr>
        <w:rPr>
          <w:rFonts w:ascii="Calibri" w:hAnsi="Calibri" w:cs="Calibri"/>
          <w:sz w:val="24"/>
          <w:szCs w:val="24"/>
        </w:rPr>
      </w:pPr>
      <w:r w:rsidRPr="00990412">
        <w:rPr>
          <w:rFonts w:ascii="Calibri" w:hAnsi="Calibri" w:cs="Calibri"/>
          <w:sz w:val="24"/>
          <w:szCs w:val="24"/>
        </w:rPr>
        <w:t>Übersehen von Erbberechtigten</w:t>
      </w:r>
    </w:p>
    <w:p w14:paraId="46E3F45D" w14:textId="77777777" w:rsidR="00A90AD3" w:rsidRPr="00990412" w:rsidRDefault="00A90AD3" w:rsidP="00A90AD3">
      <w:pPr>
        <w:pStyle w:val="Listenabsatz"/>
        <w:numPr>
          <w:ilvl w:val="0"/>
          <w:numId w:val="8"/>
        </w:numPr>
        <w:rPr>
          <w:rFonts w:ascii="Calibri" w:hAnsi="Calibri" w:cs="Calibri"/>
          <w:sz w:val="24"/>
          <w:szCs w:val="24"/>
        </w:rPr>
      </w:pPr>
      <w:r w:rsidRPr="00990412">
        <w:rPr>
          <w:rFonts w:ascii="Calibri" w:hAnsi="Calibri" w:cs="Calibri"/>
          <w:sz w:val="24"/>
          <w:szCs w:val="24"/>
        </w:rPr>
        <w:t>Nachträglichem Auftauchen eines Testamentes, Erbvertrages</w:t>
      </w:r>
    </w:p>
    <w:p w14:paraId="3222792A" w14:textId="77777777" w:rsidR="00A90AD3" w:rsidRPr="00990412" w:rsidRDefault="00A90AD3" w:rsidP="00A90AD3">
      <w:pPr>
        <w:pStyle w:val="Listenabsatz"/>
        <w:numPr>
          <w:ilvl w:val="0"/>
          <w:numId w:val="8"/>
        </w:numPr>
        <w:rPr>
          <w:rFonts w:ascii="Calibri" w:hAnsi="Calibri" w:cs="Calibri"/>
          <w:sz w:val="24"/>
          <w:szCs w:val="24"/>
        </w:rPr>
      </w:pPr>
      <w:r w:rsidRPr="00990412">
        <w:rPr>
          <w:rFonts w:ascii="Calibri" w:hAnsi="Calibri" w:cs="Calibri"/>
          <w:sz w:val="24"/>
          <w:szCs w:val="24"/>
        </w:rPr>
        <w:t>Wirksamer Anfechtung eines Testamentes</w:t>
      </w:r>
    </w:p>
    <w:p w14:paraId="6F8F10E1" w14:textId="77777777" w:rsidR="00A90AD3" w:rsidRPr="00990412" w:rsidRDefault="00A90AD3" w:rsidP="00A90AD3">
      <w:pPr>
        <w:pStyle w:val="Listenabsatz"/>
        <w:numPr>
          <w:ilvl w:val="0"/>
          <w:numId w:val="8"/>
        </w:numPr>
        <w:rPr>
          <w:rFonts w:ascii="Calibri" w:hAnsi="Calibri" w:cs="Calibri"/>
          <w:sz w:val="24"/>
          <w:szCs w:val="24"/>
        </w:rPr>
      </w:pPr>
      <w:r w:rsidRPr="00990412">
        <w:rPr>
          <w:rFonts w:ascii="Calibri" w:hAnsi="Calibri" w:cs="Calibri"/>
          <w:sz w:val="24"/>
          <w:szCs w:val="24"/>
        </w:rPr>
        <w:t>Wirksamer Ausschlagung nach Erteilung des Erbscheines</w:t>
      </w:r>
    </w:p>
    <w:p w14:paraId="5E8772A9" w14:textId="77777777" w:rsidR="00A90AD3" w:rsidRPr="00990412" w:rsidRDefault="00A90AD3" w:rsidP="00A90AD3">
      <w:pPr>
        <w:pStyle w:val="Listenabsatz"/>
        <w:numPr>
          <w:ilvl w:val="0"/>
          <w:numId w:val="8"/>
        </w:numPr>
        <w:rPr>
          <w:rFonts w:ascii="Calibri" w:hAnsi="Calibri" w:cs="Calibri"/>
          <w:sz w:val="24"/>
          <w:szCs w:val="24"/>
        </w:rPr>
      </w:pPr>
      <w:r w:rsidRPr="00990412">
        <w:rPr>
          <w:rFonts w:ascii="Calibri" w:hAnsi="Calibri" w:cs="Calibri"/>
          <w:sz w:val="24"/>
          <w:szCs w:val="24"/>
        </w:rPr>
        <w:t>Testamentsnichtigkeit wegen nachträglich festgestellter Testierunfähigkeit</w:t>
      </w:r>
    </w:p>
    <w:p w14:paraId="0D469F08" w14:textId="77777777" w:rsidR="00A90AD3" w:rsidRPr="00990412" w:rsidRDefault="00A90AD3" w:rsidP="00A90AD3">
      <w:pPr>
        <w:pStyle w:val="Listenabsatz"/>
        <w:numPr>
          <w:ilvl w:val="0"/>
          <w:numId w:val="8"/>
        </w:numPr>
        <w:rPr>
          <w:rFonts w:ascii="Calibri" w:hAnsi="Calibri" w:cs="Calibri"/>
          <w:sz w:val="24"/>
          <w:szCs w:val="24"/>
        </w:rPr>
      </w:pPr>
      <w:r w:rsidRPr="00990412">
        <w:rPr>
          <w:rFonts w:ascii="Calibri" w:hAnsi="Calibri" w:cs="Calibri"/>
          <w:sz w:val="24"/>
          <w:szCs w:val="24"/>
        </w:rPr>
        <w:t>Erledigung der Testamentsvollstreckung</w:t>
      </w:r>
    </w:p>
    <w:p w14:paraId="694F9D04" w14:textId="77777777" w:rsidR="00A90AD3" w:rsidRPr="00990412" w:rsidRDefault="00A90AD3" w:rsidP="00A90AD3">
      <w:pPr>
        <w:pStyle w:val="Listenabsatz"/>
        <w:numPr>
          <w:ilvl w:val="0"/>
          <w:numId w:val="8"/>
        </w:numPr>
        <w:rPr>
          <w:rFonts w:ascii="Calibri" w:hAnsi="Calibri" w:cs="Calibri"/>
          <w:sz w:val="24"/>
          <w:szCs w:val="24"/>
        </w:rPr>
      </w:pPr>
      <w:r w:rsidRPr="00990412">
        <w:rPr>
          <w:rFonts w:ascii="Calibri" w:hAnsi="Calibri" w:cs="Calibri"/>
          <w:sz w:val="24"/>
          <w:szCs w:val="24"/>
        </w:rPr>
        <w:t>Eintritt der Nacherbfolge</w:t>
      </w:r>
    </w:p>
    <w:p w14:paraId="2E479B9D" w14:textId="77777777" w:rsidR="00A90AD3" w:rsidRPr="00990412" w:rsidRDefault="00A90AD3" w:rsidP="00A90AD3">
      <w:pPr>
        <w:pStyle w:val="Listenabsatz"/>
        <w:rPr>
          <w:rFonts w:ascii="Calibri" w:hAnsi="Calibri" w:cs="Calibri"/>
          <w:sz w:val="24"/>
          <w:szCs w:val="24"/>
        </w:rPr>
      </w:pPr>
    </w:p>
    <w:p w14:paraId="0C29A4DD" w14:textId="77777777" w:rsidR="00A90AD3" w:rsidRPr="00990412" w:rsidRDefault="00A90AD3" w:rsidP="00A90AD3">
      <w:pPr>
        <w:pStyle w:val="Listenabsatz"/>
        <w:rPr>
          <w:rFonts w:ascii="Calibri" w:hAnsi="Calibri" w:cs="Calibri"/>
          <w:sz w:val="24"/>
          <w:szCs w:val="24"/>
        </w:rPr>
      </w:pPr>
    </w:p>
    <w:p w14:paraId="34A6690F" w14:textId="77777777" w:rsidR="00A90AD3" w:rsidRPr="00990412" w:rsidRDefault="00A90AD3" w:rsidP="00A90AD3">
      <w:pPr>
        <w:pStyle w:val="Listenabsatz"/>
        <w:rPr>
          <w:rFonts w:ascii="Calibri" w:hAnsi="Calibri" w:cs="Calibri"/>
          <w:sz w:val="24"/>
          <w:szCs w:val="24"/>
        </w:rPr>
      </w:pPr>
    </w:p>
    <w:p w14:paraId="6F1935D2" w14:textId="77777777" w:rsidR="00A90AD3" w:rsidRPr="00990412" w:rsidRDefault="00A90AD3" w:rsidP="00A90AD3">
      <w:pPr>
        <w:rPr>
          <w:rFonts w:ascii="Calibri" w:hAnsi="Calibri" w:cs="Calibri"/>
          <w:sz w:val="24"/>
          <w:szCs w:val="24"/>
        </w:rPr>
      </w:pPr>
      <w:r w:rsidRPr="00990412">
        <w:rPr>
          <w:rFonts w:ascii="Calibri" w:hAnsi="Calibri" w:cs="Calibri"/>
          <w:sz w:val="24"/>
          <w:szCs w:val="24"/>
        </w:rPr>
        <w:t xml:space="preserve">Zuständig für die Einziehung ist das Nachlassgericht, das den Erbschein erteilt hat ( § 23a GVG, § 2361 BGB), dort funktionell der Rechtspfleger ( § 3 Nr. 2c </w:t>
      </w:r>
      <w:proofErr w:type="spellStart"/>
      <w:r w:rsidRPr="00990412">
        <w:rPr>
          <w:rFonts w:ascii="Calibri" w:hAnsi="Calibri" w:cs="Calibri"/>
          <w:sz w:val="24"/>
          <w:szCs w:val="24"/>
        </w:rPr>
        <w:t>RpflG</w:t>
      </w:r>
      <w:proofErr w:type="spellEnd"/>
      <w:r w:rsidRPr="00990412">
        <w:rPr>
          <w:rFonts w:ascii="Calibri" w:hAnsi="Calibri" w:cs="Calibri"/>
          <w:sz w:val="24"/>
          <w:szCs w:val="24"/>
        </w:rPr>
        <w:t>)</w:t>
      </w:r>
    </w:p>
    <w:p w14:paraId="35329D2B" w14:textId="77777777" w:rsidR="00A90AD3" w:rsidRPr="00990412" w:rsidRDefault="00A90AD3" w:rsidP="00A90AD3">
      <w:pPr>
        <w:rPr>
          <w:rFonts w:ascii="Calibri" w:hAnsi="Calibri" w:cs="Calibri"/>
          <w:sz w:val="24"/>
          <w:szCs w:val="24"/>
        </w:rPr>
      </w:pPr>
      <w:r w:rsidRPr="00990412">
        <w:rPr>
          <w:rFonts w:ascii="Calibri" w:hAnsi="Calibri" w:cs="Calibri"/>
          <w:sz w:val="24"/>
          <w:szCs w:val="24"/>
        </w:rPr>
        <w:t xml:space="preserve">Mit dem Einziehungsbeschluss wird der Erbscheinserbe aufgefordert, die erteilte </w:t>
      </w:r>
      <w:proofErr w:type="spellStart"/>
      <w:r w:rsidRPr="00990412">
        <w:rPr>
          <w:rFonts w:ascii="Calibri" w:hAnsi="Calibri" w:cs="Calibri"/>
          <w:sz w:val="24"/>
          <w:szCs w:val="24"/>
        </w:rPr>
        <w:t>Erbscheinsausfertigung</w:t>
      </w:r>
      <w:proofErr w:type="spellEnd"/>
      <w:r w:rsidRPr="00990412">
        <w:rPr>
          <w:rFonts w:ascii="Calibri" w:hAnsi="Calibri" w:cs="Calibri"/>
          <w:sz w:val="24"/>
          <w:szCs w:val="24"/>
        </w:rPr>
        <w:t xml:space="preserve"> dem Nachlassgericht zurück zu geben. Erst mit Ablieferung aller Ausfertigungen an das Gericht ist die Einziehung durchgeführt und der Erbschein kraftlos, mit den damit verbundenen Rechtswirkungen (kein gutgläubiger Erwerb mehr möglich).</w:t>
      </w:r>
    </w:p>
    <w:p w14:paraId="71C45967" w14:textId="77777777" w:rsidR="00A90AD3" w:rsidRPr="00990412" w:rsidRDefault="00A90AD3" w:rsidP="00A90AD3">
      <w:pPr>
        <w:rPr>
          <w:rFonts w:ascii="Calibri" w:hAnsi="Calibri" w:cs="Calibri"/>
          <w:sz w:val="24"/>
          <w:szCs w:val="24"/>
        </w:rPr>
      </w:pPr>
      <w:r w:rsidRPr="00990412">
        <w:rPr>
          <w:rFonts w:ascii="Calibri" w:hAnsi="Calibri" w:cs="Calibri"/>
          <w:sz w:val="24"/>
          <w:szCs w:val="24"/>
        </w:rPr>
        <w:t>Hat das Nachlassgericht lediglich einen Erbschein zur Grundbuchberichtigung erteilt, der dem Grundbuchamt mit Nachlassakte zugeleitet wurde, reicht die Mitteilung des Einziehungsbeschlusses an den Erbscheinserben aus.</w:t>
      </w:r>
    </w:p>
    <w:p w14:paraId="14A6BC02" w14:textId="77777777" w:rsidR="00A90AD3" w:rsidRPr="00990412" w:rsidRDefault="00A90AD3" w:rsidP="00A90AD3">
      <w:pPr>
        <w:rPr>
          <w:rFonts w:ascii="Calibri" w:hAnsi="Calibri" w:cs="Calibri"/>
          <w:sz w:val="24"/>
          <w:szCs w:val="24"/>
        </w:rPr>
      </w:pPr>
      <w:r w:rsidRPr="00990412">
        <w:rPr>
          <w:rFonts w:ascii="Calibri" w:hAnsi="Calibri" w:cs="Calibri"/>
          <w:sz w:val="24"/>
          <w:szCs w:val="24"/>
        </w:rPr>
        <w:t xml:space="preserve">Sobald die Ausfertigung dem Gericht zugegangen ist, hat der </w:t>
      </w:r>
      <w:proofErr w:type="spellStart"/>
      <w:r w:rsidRPr="00990412">
        <w:rPr>
          <w:rFonts w:ascii="Calibri" w:hAnsi="Calibri" w:cs="Calibri"/>
          <w:sz w:val="24"/>
          <w:szCs w:val="24"/>
        </w:rPr>
        <w:t>UdG</w:t>
      </w:r>
      <w:proofErr w:type="spellEnd"/>
      <w:r w:rsidRPr="00990412">
        <w:rPr>
          <w:rFonts w:ascii="Calibri" w:hAnsi="Calibri" w:cs="Calibri"/>
          <w:sz w:val="24"/>
          <w:szCs w:val="24"/>
        </w:rPr>
        <w:t xml:space="preserve"> sowohl auf der Urschrift als auch auf der Ausfertigung die Einziehung kenntlich zu machen. Dies erfolgt mit durchstreichen und dem Vermerk , dass der Erbschein als unrichtig eingezogen wurde.</w:t>
      </w:r>
    </w:p>
    <w:p w14:paraId="5B87484E" w14:textId="77777777" w:rsidR="00A90AD3" w:rsidRPr="00990412" w:rsidRDefault="00A90AD3" w:rsidP="00A90AD3">
      <w:pPr>
        <w:rPr>
          <w:rFonts w:ascii="Calibri" w:hAnsi="Calibri" w:cs="Calibri"/>
          <w:sz w:val="24"/>
          <w:szCs w:val="24"/>
        </w:rPr>
      </w:pPr>
    </w:p>
    <w:p w14:paraId="6FEDBF49" w14:textId="77777777" w:rsidR="00A90AD3" w:rsidRPr="00990412" w:rsidRDefault="00A90AD3" w:rsidP="00A90AD3">
      <w:pPr>
        <w:rPr>
          <w:rFonts w:ascii="Calibri" w:hAnsi="Calibri" w:cs="Calibri"/>
          <w:sz w:val="28"/>
          <w:szCs w:val="28"/>
        </w:rPr>
      </w:pPr>
    </w:p>
    <w:p w14:paraId="0ED04364" w14:textId="1217D430" w:rsidR="00A90AD3" w:rsidRPr="00990412" w:rsidRDefault="00A90AD3" w:rsidP="00A90AD3">
      <w:pPr>
        <w:pStyle w:val="berschrift3"/>
      </w:pPr>
      <w:bookmarkStart w:id="138" w:name="_Toc220412112"/>
      <w:bookmarkStart w:id="139" w:name="_Toc220657454"/>
      <w:r>
        <w:t xml:space="preserve">22.3 </w:t>
      </w:r>
      <w:r w:rsidRPr="00990412">
        <w:t>Kraftloserklärung des unrichtigen Erbscheines</w:t>
      </w:r>
      <w:bookmarkEnd w:id="138"/>
      <w:bookmarkEnd w:id="139"/>
    </w:p>
    <w:p w14:paraId="66B60E25" w14:textId="77777777" w:rsidR="00A90AD3" w:rsidRPr="00990412" w:rsidRDefault="00A90AD3" w:rsidP="00A90AD3">
      <w:pPr>
        <w:rPr>
          <w:rFonts w:ascii="Calibri" w:hAnsi="Calibri" w:cs="Calibri"/>
          <w:sz w:val="24"/>
          <w:szCs w:val="24"/>
        </w:rPr>
      </w:pPr>
      <w:r w:rsidRPr="00990412">
        <w:rPr>
          <w:rFonts w:ascii="Calibri" w:hAnsi="Calibri" w:cs="Calibri"/>
          <w:sz w:val="24"/>
          <w:szCs w:val="24"/>
        </w:rPr>
        <w:t xml:space="preserve">Kann die </w:t>
      </w:r>
      <w:proofErr w:type="spellStart"/>
      <w:r w:rsidRPr="00990412">
        <w:rPr>
          <w:rFonts w:ascii="Calibri" w:hAnsi="Calibri" w:cs="Calibri"/>
          <w:sz w:val="24"/>
          <w:szCs w:val="24"/>
        </w:rPr>
        <w:t>Erbscheinsausfertigung</w:t>
      </w:r>
      <w:proofErr w:type="spellEnd"/>
      <w:r w:rsidRPr="00990412">
        <w:rPr>
          <w:rFonts w:ascii="Calibri" w:hAnsi="Calibri" w:cs="Calibri"/>
          <w:sz w:val="24"/>
          <w:szCs w:val="24"/>
        </w:rPr>
        <w:t xml:space="preserve"> nicht mehr bei Gericht abgeliefert werden, so muss dieser für kraftlos erklärt werden. Für die Kraftloserklärung ist funktionell der Rechtspfleger zuständig. (§ 353 Abs 1 Satz 1 </w:t>
      </w:r>
      <w:proofErr w:type="spellStart"/>
      <w:r w:rsidRPr="00990412">
        <w:rPr>
          <w:rFonts w:ascii="Calibri" w:hAnsi="Calibri" w:cs="Calibri"/>
          <w:sz w:val="24"/>
          <w:szCs w:val="24"/>
        </w:rPr>
        <w:t>FamFG</w:t>
      </w:r>
      <w:proofErr w:type="spellEnd"/>
      <w:r w:rsidRPr="00990412">
        <w:rPr>
          <w:rFonts w:ascii="Calibri" w:hAnsi="Calibri" w:cs="Calibri"/>
          <w:sz w:val="24"/>
          <w:szCs w:val="24"/>
        </w:rPr>
        <w:t xml:space="preserve">, § 3 </w:t>
      </w:r>
      <w:proofErr w:type="spellStart"/>
      <w:r w:rsidRPr="00990412">
        <w:rPr>
          <w:rFonts w:ascii="Calibri" w:hAnsi="Calibri" w:cs="Calibri"/>
          <w:sz w:val="24"/>
          <w:szCs w:val="24"/>
        </w:rPr>
        <w:t>Nr</w:t>
      </w:r>
      <w:proofErr w:type="spellEnd"/>
      <w:r w:rsidRPr="00990412">
        <w:rPr>
          <w:rFonts w:ascii="Calibri" w:hAnsi="Calibri" w:cs="Calibri"/>
          <w:sz w:val="24"/>
          <w:szCs w:val="24"/>
        </w:rPr>
        <w:t xml:space="preserve"> 2c </w:t>
      </w:r>
      <w:proofErr w:type="spellStart"/>
      <w:r w:rsidRPr="00990412">
        <w:rPr>
          <w:rFonts w:ascii="Calibri" w:hAnsi="Calibri" w:cs="Calibri"/>
          <w:sz w:val="24"/>
          <w:szCs w:val="24"/>
        </w:rPr>
        <w:t>RpflG</w:t>
      </w:r>
      <w:proofErr w:type="spellEnd"/>
      <w:r w:rsidRPr="00990412">
        <w:rPr>
          <w:rFonts w:ascii="Calibri" w:hAnsi="Calibri" w:cs="Calibri"/>
          <w:sz w:val="24"/>
          <w:szCs w:val="24"/>
        </w:rPr>
        <w:t xml:space="preserve">) Beschwerde= 58 ff </w:t>
      </w:r>
      <w:proofErr w:type="spellStart"/>
      <w:r w:rsidRPr="00990412">
        <w:rPr>
          <w:rFonts w:ascii="Calibri" w:hAnsi="Calibri" w:cs="Calibri"/>
          <w:sz w:val="24"/>
          <w:szCs w:val="24"/>
        </w:rPr>
        <w:t>FamFG</w:t>
      </w:r>
      <w:proofErr w:type="spellEnd"/>
      <w:r w:rsidRPr="00990412">
        <w:rPr>
          <w:rFonts w:ascii="Calibri" w:hAnsi="Calibri" w:cs="Calibri"/>
          <w:sz w:val="24"/>
          <w:szCs w:val="24"/>
        </w:rPr>
        <w:t>)</w:t>
      </w:r>
    </w:p>
    <w:p w14:paraId="714991D5" w14:textId="77777777" w:rsidR="00A90AD3" w:rsidRPr="00990412" w:rsidRDefault="00A90AD3" w:rsidP="00A90AD3">
      <w:pPr>
        <w:rPr>
          <w:rFonts w:ascii="Calibri" w:hAnsi="Calibri" w:cs="Calibri"/>
          <w:sz w:val="24"/>
          <w:szCs w:val="24"/>
        </w:rPr>
      </w:pPr>
    </w:p>
    <w:p w14:paraId="2E6C83E7" w14:textId="77777777" w:rsidR="00A90AD3" w:rsidRPr="00990412" w:rsidRDefault="00A90AD3" w:rsidP="00A90AD3">
      <w:pPr>
        <w:rPr>
          <w:rFonts w:ascii="Calibri" w:hAnsi="Calibri" w:cs="Calibri"/>
          <w:sz w:val="24"/>
          <w:szCs w:val="24"/>
        </w:rPr>
      </w:pPr>
      <w:r w:rsidRPr="00990412">
        <w:rPr>
          <w:rFonts w:ascii="Calibri" w:hAnsi="Calibri" w:cs="Calibri"/>
          <w:sz w:val="24"/>
          <w:szCs w:val="24"/>
        </w:rPr>
        <w:t xml:space="preserve">Die Kraftloserklärung erfolgt wie bei der Einziehung durch Beschluss (§ 353 Abs 1 Satz 2 </w:t>
      </w:r>
      <w:proofErr w:type="spellStart"/>
      <w:r w:rsidRPr="00990412">
        <w:rPr>
          <w:rFonts w:ascii="Calibri" w:hAnsi="Calibri" w:cs="Calibri"/>
          <w:sz w:val="24"/>
          <w:szCs w:val="24"/>
        </w:rPr>
        <w:t>FamFG</w:t>
      </w:r>
      <w:proofErr w:type="spellEnd"/>
      <w:r w:rsidRPr="00990412">
        <w:rPr>
          <w:rFonts w:ascii="Calibri" w:hAnsi="Calibri" w:cs="Calibri"/>
          <w:sz w:val="24"/>
          <w:szCs w:val="24"/>
        </w:rPr>
        <w:t xml:space="preserve">). Der Beschluss ist entsprechend § 435 </w:t>
      </w:r>
      <w:proofErr w:type="spellStart"/>
      <w:r w:rsidRPr="00990412">
        <w:rPr>
          <w:rFonts w:ascii="Calibri" w:hAnsi="Calibri" w:cs="Calibri"/>
          <w:sz w:val="24"/>
          <w:szCs w:val="24"/>
        </w:rPr>
        <w:t>FamFG</w:t>
      </w:r>
      <w:proofErr w:type="spellEnd"/>
      <w:r w:rsidRPr="00990412">
        <w:rPr>
          <w:rFonts w:ascii="Calibri" w:hAnsi="Calibri" w:cs="Calibri"/>
          <w:sz w:val="24"/>
          <w:szCs w:val="24"/>
        </w:rPr>
        <w:t xml:space="preserve"> öffentlich bekannt zu machen. </w:t>
      </w:r>
    </w:p>
    <w:p w14:paraId="140D0193" w14:textId="77777777" w:rsidR="00A90AD3" w:rsidRPr="00990412" w:rsidRDefault="00A90AD3" w:rsidP="00A90AD3">
      <w:pPr>
        <w:rPr>
          <w:rFonts w:ascii="Calibri" w:hAnsi="Calibri" w:cs="Calibri"/>
          <w:sz w:val="24"/>
          <w:szCs w:val="24"/>
        </w:rPr>
      </w:pPr>
    </w:p>
    <w:p w14:paraId="520210E9" w14:textId="77777777" w:rsidR="00A90AD3" w:rsidRDefault="00A90AD3" w:rsidP="00A90AD3">
      <w:pPr>
        <w:rPr>
          <w:rFonts w:ascii="Calibri" w:hAnsi="Calibri" w:cs="Calibri"/>
          <w:sz w:val="24"/>
          <w:szCs w:val="24"/>
        </w:rPr>
      </w:pPr>
      <w:r w:rsidRPr="00990412">
        <w:rPr>
          <w:rFonts w:ascii="Calibri" w:hAnsi="Calibri" w:cs="Calibri"/>
          <w:sz w:val="24"/>
          <w:szCs w:val="24"/>
        </w:rPr>
        <w:t xml:space="preserve">Mit der wirksamen Kraftloserklärung wird der unrichtige Erbschein ‚beseitigt‘. ( 1 Monat nach Veröffentlichung im Bundesanzeiger. ( § 353 Abs 1 Satz 3 </w:t>
      </w:r>
      <w:proofErr w:type="spellStart"/>
      <w:r w:rsidRPr="00990412">
        <w:rPr>
          <w:rFonts w:ascii="Calibri" w:hAnsi="Calibri" w:cs="Calibri"/>
          <w:sz w:val="24"/>
          <w:szCs w:val="24"/>
        </w:rPr>
        <w:t>FamFG</w:t>
      </w:r>
      <w:proofErr w:type="spellEnd"/>
      <w:r w:rsidRPr="00990412">
        <w:rPr>
          <w:rFonts w:ascii="Calibri" w:hAnsi="Calibri" w:cs="Calibri"/>
          <w:sz w:val="24"/>
          <w:szCs w:val="24"/>
        </w:rPr>
        <w:t>)</w:t>
      </w:r>
    </w:p>
    <w:p w14:paraId="344F9070" w14:textId="77777777" w:rsidR="00A90AD3" w:rsidRDefault="00A90AD3" w:rsidP="00A90AD3">
      <w:pPr>
        <w:rPr>
          <w:rFonts w:ascii="Calibri" w:hAnsi="Calibri" w:cs="Calibri"/>
          <w:sz w:val="24"/>
          <w:szCs w:val="24"/>
        </w:rPr>
      </w:pPr>
    </w:p>
    <w:p w14:paraId="6B64F1B3" w14:textId="5C1C7A75" w:rsidR="00A90AD3" w:rsidRDefault="00A90AD3" w:rsidP="00A90AD3">
      <w:pPr>
        <w:pStyle w:val="berschrift1"/>
      </w:pPr>
      <w:bookmarkStart w:id="140" w:name="_Toc220412113"/>
      <w:bookmarkStart w:id="141" w:name="_Toc220657455"/>
      <w:r>
        <w:t>23. Rechtsmittel gegen Entscheidungen des Nachlassgerichts</w:t>
      </w:r>
      <w:bookmarkEnd w:id="140"/>
      <w:bookmarkEnd w:id="141"/>
    </w:p>
    <w:p w14:paraId="1A995824" w14:textId="77777777" w:rsidR="00A90AD3" w:rsidRDefault="00A90AD3" w:rsidP="00A90AD3">
      <w:pPr>
        <w:rPr>
          <w:rFonts w:ascii="Calibri" w:hAnsi="Calibri" w:cs="Calibri"/>
          <w:sz w:val="24"/>
          <w:szCs w:val="24"/>
        </w:rPr>
      </w:pPr>
      <w:r w:rsidRPr="002638EC">
        <w:rPr>
          <w:rFonts w:ascii="Calibri" w:hAnsi="Calibri" w:cs="Calibri"/>
          <w:sz w:val="24"/>
          <w:szCs w:val="24"/>
        </w:rPr>
        <w:t xml:space="preserve">Als Rechtsmittel gegen Entscheidungen des </w:t>
      </w:r>
      <w:r>
        <w:rPr>
          <w:rFonts w:ascii="Calibri" w:hAnsi="Calibri" w:cs="Calibri"/>
          <w:sz w:val="24"/>
          <w:szCs w:val="24"/>
        </w:rPr>
        <w:t>A</w:t>
      </w:r>
      <w:r w:rsidRPr="002638EC">
        <w:rPr>
          <w:rFonts w:ascii="Calibri" w:hAnsi="Calibri" w:cs="Calibri"/>
          <w:sz w:val="24"/>
          <w:szCs w:val="24"/>
        </w:rPr>
        <w:t>mtsgerichts bzw. Nachlassgerichts kenn</w:t>
      </w:r>
      <w:r>
        <w:rPr>
          <w:rFonts w:ascii="Calibri" w:hAnsi="Calibri" w:cs="Calibri"/>
          <w:sz w:val="24"/>
          <w:szCs w:val="24"/>
        </w:rPr>
        <w:t>t</w:t>
      </w:r>
      <w:r w:rsidRPr="002638EC">
        <w:rPr>
          <w:rFonts w:ascii="Calibri" w:hAnsi="Calibri" w:cs="Calibri"/>
          <w:sz w:val="24"/>
          <w:szCs w:val="24"/>
        </w:rPr>
        <w:t xml:space="preserve"> das </w:t>
      </w:r>
      <w:proofErr w:type="spellStart"/>
      <w:r w:rsidRPr="002638EC">
        <w:rPr>
          <w:rFonts w:ascii="Calibri" w:hAnsi="Calibri" w:cs="Calibri"/>
          <w:sz w:val="24"/>
          <w:szCs w:val="24"/>
        </w:rPr>
        <w:t>FamFG</w:t>
      </w:r>
      <w:proofErr w:type="spellEnd"/>
      <w:r w:rsidRPr="002638EC">
        <w:rPr>
          <w:rFonts w:ascii="Calibri" w:hAnsi="Calibri" w:cs="Calibri"/>
          <w:sz w:val="24"/>
          <w:szCs w:val="24"/>
        </w:rPr>
        <w:t xml:space="preserve"> die (Recht-) </w:t>
      </w:r>
      <w:r>
        <w:rPr>
          <w:rFonts w:ascii="Calibri" w:hAnsi="Calibri" w:cs="Calibri"/>
          <w:sz w:val="24"/>
          <w:szCs w:val="24"/>
        </w:rPr>
        <w:t>B</w:t>
      </w:r>
      <w:r w:rsidRPr="002638EC">
        <w:rPr>
          <w:rFonts w:ascii="Calibri" w:hAnsi="Calibri" w:cs="Calibri"/>
          <w:sz w:val="24"/>
          <w:szCs w:val="24"/>
        </w:rPr>
        <w:t>eschwerde. Die Beschwerdefrist beträgt einen Monat ab Zustellung.</w:t>
      </w:r>
    </w:p>
    <w:p w14:paraId="07D71727" w14:textId="77777777" w:rsidR="00A90AD3" w:rsidRDefault="00A90AD3" w:rsidP="00A90AD3">
      <w:pPr>
        <w:rPr>
          <w:rFonts w:ascii="Calibri" w:hAnsi="Calibri" w:cs="Calibri"/>
          <w:sz w:val="24"/>
          <w:szCs w:val="24"/>
        </w:rPr>
      </w:pPr>
      <w:r>
        <w:rPr>
          <w:rFonts w:ascii="Calibri" w:hAnsi="Calibri" w:cs="Calibri"/>
          <w:sz w:val="24"/>
          <w:szCs w:val="24"/>
        </w:rPr>
        <w:t>Beispiel: Nachlassgericht erteilt einem Angehörigen einen Erbschein nicht. Dagegen hat der Angehörige das Recht, innerhalb von einem Monat Beschwerde einzulegen.</w:t>
      </w:r>
    </w:p>
    <w:p w14:paraId="619FDDE0" w14:textId="77777777" w:rsidR="00A90AD3" w:rsidRDefault="00A90AD3" w:rsidP="00A90AD3">
      <w:pPr>
        <w:rPr>
          <w:rFonts w:ascii="Calibri" w:hAnsi="Calibri" w:cs="Calibri"/>
          <w:sz w:val="24"/>
          <w:szCs w:val="24"/>
        </w:rPr>
      </w:pPr>
      <w:r>
        <w:rPr>
          <w:rFonts w:ascii="Calibri" w:hAnsi="Calibri" w:cs="Calibri"/>
          <w:sz w:val="24"/>
          <w:szCs w:val="24"/>
        </w:rPr>
        <w:t xml:space="preserve">Nach §§ 58 ff </w:t>
      </w:r>
      <w:proofErr w:type="spellStart"/>
      <w:r>
        <w:rPr>
          <w:rFonts w:ascii="Calibri" w:hAnsi="Calibri" w:cs="Calibri"/>
          <w:sz w:val="24"/>
          <w:szCs w:val="24"/>
        </w:rPr>
        <w:t>FamFG</w:t>
      </w:r>
      <w:proofErr w:type="spellEnd"/>
      <w:r>
        <w:rPr>
          <w:rFonts w:ascii="Calibri" w:hAnsi="Calibri" w:cs="Calibri"/>
          <w:sz w:val="24"/>
          <w:szCs w:val="24"/>
        </w:rPr>
        <w:t xml:space="preserve"> entscheidet dann eine Zivilkammer des Oberlandesgerichts (OLG) als zweite Tatsacheninstanz über diese Beschwerde. Entscheidet das OLG ebenso nicht im Sinne des Antragsstellers, so entscheidet der Bundesgerichtshof (BGH) als dritte und letzte Instanz über die Beschwerde, sollte das Oberlandesgericht die Rechtsbeschwerde zum BGH zugelassen haben ( vgl. §§ 70 ff. </w:t>
      </w:r>
      <w:proofErr w:type="spellStart"/>
      <w:r>
        <w:rPr>
          <w:rFonts w:ascii="Calibri" w:hAnsi="Calibri" w:cs="Calibri"/>
          <w:sz w:val="24"/>
          <w:szCs w:val="24"/>
        </w:rPr>
        <w:t>FamFG</w:t>
      </w:r>
      <w:proofErr w:type="spellEnd"/>
      <w:r>
        <w:rPr>
          <w:rFonts w:ascii="Calibri" w:hAnsi="Calibri" w:cs="Calibri"/>
          <w:sz w:val="24"/>
          <w:szCs w:val="24"/>
        </w:rPr>
        <w:t>)</w:t>
      </w:r>
    </w:p>
    <w:p w14:paraId="4D0FC8BE" w14:textId="77777777" w:rsidR="00A90AD3" w:rsidRPr="002638EC" w:rsidRDefault="00A90AD3" w:rsidP="00A90AD3">
      <w:pPr>
        <w:rPr>
          <w:rFonts w:ascii="Calibri" w:hAnsi="Calibri" w:cs="Calibri"/>
          <w:sz w:val="24"/>
          <w:szCs w:val="24"/>
        </w:rPr>
      </w:pPr>
      <w:r>
        <w:rPr>
          <w:rFonts w:ascii="Calibri" w:hAnsi="Calibri" w:cs="Calibri"/>
          <w:sz w:val="24"/>
          <w:szCs w:val="24"/>
        </w:rPr>
        <w:t xml:space="preserve">Im </w:t>
      </w:r>
      <w:proofErr w:type="spellStart"/>
      <w:r>
        <w:rPr>
          <w:rFonts w:ascii="Calibri" w:hAnsi="Calibri" w:cs="Calibri"/>
          <w:sz w:val="24"/>
          <w:szCs w:val="24"/>
        </w:rPr>
        <w:t>übrigen</w:t>
      </w:r>
      <w:proofErr w:type="spellEnd"/>
      <w:r>
        <w:rPr>
          <w:rFonts w:ascii="Calibri" w:hAnsi="Calibri" w:cs="Calibri"/>
          <w:sz w:val="24"/>
          <w:szCs w:val="24"/>
        </w:rPr>
        <w:t xml:space="preserve"> bedürfen Gerichtsbeschlüsse gem. § 39 </w:t>
      </w:r>
      <w:proofErr w:type="spellStart"/>
      <w:r>
        <w:rPr>
          <w:rFonts w:ascii="Calibri" w:hAnsi="Calibri" w:cs="Calibri"/>
          <w:sz w:val="24"/>
          <w:szCs w:val="24"/>
        </w:rPr>
        <w:t>FamFG</w:t>
      </w:r>
      <w:proofErr w:type="spellEnd"/>
      <w:r>
        <w:rPr>
          <w:rFonts w:ascii="Calibri" w:hAnsi="Calibri" w:cs="Calibri"/>
          <w:sz w:val="24"/>
          <w:szCs w:val="24"/>
        </w:rPr>
        <w:t xml:space="preserve"> stets eine Rechtsmittelbelehrung. Etwas anderes gilt nur bei der sog. Sprungrechtsbeschwerde, also wenn direkt eine Rechtsbeschwerde gegen eine Entscheidung des Nachlassgerichts erhoben wird.</w:t>
      </w:r>
    </w:p>
    <w:p w14:paraId="71951037" w14:textId="77777777" w:rsidR="00A90AD3" w:rsidRDefault="00A90AD3" w:rsidP="00A90AD3">
      <w:pPr>
        <w:pStyle w:val="Listenabsatz"/>
        <w:rPr>
          <w:sz w:val="24"/>
          <w:szCs w:val="24"/>
        </w:rPr>
      </w:pPr>
    </w:p>
    <w:p w14:paraId="7E9BFD18" w14:textId="77777777" w:rsidR="00A90AD3" w:rsidRDefault="00A90AD3" w:rsidP="00A90AD3"/>
    <w:p w14:paraId="0479BD5C" w14:textId="19BBCC03" w:rsidR="00A90AD3" w:rsidRPr="00F14F65" w:rsidRDefault="00A90AD3" w:rsidP="00A90AD3">
      <w:pPr>
        <w:spacing w:before="100" w:beforeAutospacing="1" w:after="100" w:afterAutospacing="1" w:line="240" w:lineRule="auto"/>
        <w:rPr>
          <w:rFonts w:ascii="Calibri" w:eastAsia="Times New Roman" w:hAnsi="Calibri" w:cs="Calibri"/>
          <w:sz w:val="24"/>
          <w:szCs w:val="24"/>
          <w:u w:val="single"/>
        </w:rPr>
      </w:pPr>
      <w:r w:rsidRPr="00F14F65">
        <w:rPr>
          <w:rFonts w:ascii="Calibri" w:eastAsia="Times New Roman" w:hAnsi="Calibri" w:cs="Calibri"/>
          <w:i/>
          <w:iCs/>
          <w:sz w:val="32"/>
          <w:szCs w:val="32"/>
          <w:u w:val="single"/>
        </w:rPr>
        <w:t>Übungsfälle wird jeder Dozent</w:t>
      </w:r>
      <w:r>
        <w:rPr>
          <w:rFonts w:ascii="Calibri" w:eastAsia="Times New Roman" w:hAnsi="Calibri" w:cs="Calibri"/>
          <w:i/>
          <w:iCs/>
          <w:sz w:val="32"/>
          <w:szCs w:val="32"/>
          <w:u w:val="single"/>
        </w:rPr>
        <w:t xml:space="preserve"> einiger Themen</w:t>
      </w:r>
      <w:r w:rsidRPr="00F14F65">
        <w:rPr>
          <w:rFonts w:ascii="Calibri" w:eastAsia="Times New Roman" w:hAnsi="Calibri" w:cs="Calibri"/>
          <w:i/>
          <w:iCs/>
          <w:sz w:val="32"/>
          <w:szCs w:val="32"/>
          <w:u w:val="single"/>
        </w:rPr>
        <w:t xml:space="preserve"> individuell für Sie bereit halten.</w:t>
      </w:r>
    </w:p>
    <w:p w14:paraId="1F6CF8AC" w14:textId="77777777" w:rsidR="005355E6" w:rsidRDefault="005355E6" w:rsidP="005355E6">
      <w:pPr>
        <w:rPr>
          <w:rFonts w:ascii="Calibri" w:hAnsi="Calibri" w:cs="Calibri"/>
          <w:sz w:val="24"/>
          <w:szCs w:val="24"/>
        </w:rPr>
      </w:pPr>
    </w:p>
    <w:p w14:paraId="419780D3" w14:textId="77777777" w:rsidR="00A652A0" w:rsidRPr="00A652A0" w:rsidRDefault="00A652A0" w:rsidP="00A652A0">
      <w:pPr>
        <w:pStyle w:val="Listenabsatz"/>
        <w:spacing w:before="100" w:beforeAutospacing="1" w:after="100" w:afterAutospacing="1" w:line="240" w:lineRule="auto"/>
        <w:ind w:left="360"/>
        <w:rPr>
          <w:rFonts w:ascii="Calibri" w:eastAsia="Times New Roman" w:hAnsi="Calibri" w:cs="Calibri"/>
          <w:sz w:val="24"/>
          <w:szCs w:val="24"/>
          <w:u w:val="single"/>
        </w:rPr>
      </w:pPr>
    </w:p>
    <w:p w14:paraId="5752D493" w14:textId="77777777" w:rsidR="003B0688" w:rsidRDefault="003B0688" w:rsidP="003864B9"/>
    <w:p w14:paraId="0A0A06CA" w14:textId="77777777" w:rsidR="003B0688" w:rsidRDefault="003B0688" w:rsidP="003864B9"/>
    <w:p w14:paraId="1D623209" w14:textId="77777777" w:rsidR="003B0688" w:rsidRPr="00612FCE" w:rsidRDefault="003B0688" w:rsidP="003864B9"/>
    <w:sectPr w:rsidR="003B0688" w:rsidRPr="00612FCE" w:rsidSect="006030A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38C92" w14:textId="77777777" w:rsidR="00864AC5" w:rsidRDefault="00864AC5" w:rsidP="00FA09BD">
      <w:pPr>
        <w:spacing w:after="0" w:line="240" w:lineRule="auto"/>
      </w:pPr>
      <w:r>
        <w:separator/>
      </w:r>
    </w:p>
  </w:endnote>
  <w:endnote w:type="continuationSeparator" w:id="0">
    <w:p w14:paraId="03897FA8" w14:textId="77777777" w:rsidR="00864AC5" w:rsidRDefault="00864AC5" w:rsidP="00FA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26CB" w14:textId="77777777" w:rsidR="00FA09BD" w:rsidRDefault="00FA09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5687" w14:textId="77777777" w:rsidR="00FA09BD" w:rsidRDefault="00FA09B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1B79" w14:textId="77777777" w:rsidR="00FA09BD" w:rsidRDefault="00FA09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7D09" w14:textId="77777777" w:rsidR="00864AC5" w:rsidRDefault="00864AC5" w:rsidP="00FA09BD">
      <w:pPr>
        <w:spacing w:after="0" w:line="240" w:lineRule="auto"/>
      </w:pPr>
      <w:r>
        <w:separator/>
      </w:r>
    </w:p>
  </w:footnote>
  <w:footnote w:type="continuationSeparator" w:id="0">
    <w:p w14:paraId="13EEC16F" w14:textId="77777777" w:rsidR="00864AC5" w:rsidRDefault="00864AC5" w:rsidP="00FA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A84D" w14:textId="77777777" w:rsidR="00FA09BD" w:rsidRDefault="00FA09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40216"/>
      <w:docPartObj>
        <w:docPartGallery w:val="Page Numbers (Top of Page)"/>
        <w:docPartUnique/>
      </w:docPartObj>
    </w:sdtPr>
    <w:sdtEndPr/>
    <w:sdtContent>
      <w:p w14:paraId="2CBFB72B" w14:textId="7F4703B0" w:rsidR="00FA09BD" w:rsidRDefault="00FA09BD">
        <w:pPr>
          <w:pStyle w:val="Kopfzeile"/>
          <w:jc w:val="right"/>
        </w:pPr>
        <w:r>
          <w:fldChar w:fldCharType="begin"/>
        </w:r>
        <w:r>
          <w:instrText>PAGE   \* MERGEFORMAT</w:instrText>
        </w:r>
        <w:r>
          <w:fldChar w:fldCharType="separate"/>
        </w:r>
        <w:r>
          <w:t>2</w:t>
        </w:r>
        <w:r>
          <w:fldChar w:fldCharType="end"/>
        </w:r>
      </w:p>
    </w:sdtContent>
  </w:sdt>
  <w:p w14:paraId="68C6B731" w14:textId="77777777" w:rsidR="00FA09BD" w:rsidRDefault="00FA09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C470" w14:textId="77777777" w:rsidR="00FA09BD" w:rsidRDefault="00FA09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23A14"/>
    <w:multiLevelType w:val="hybridMultilevel"/>
    <w:tmpl w:val="B88A064E"/>
    <w:lvl w:ilvl="0" w:tplc="A68E27B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C6A5691"/>
    <w:multiLevelType w:val="multilevel"/>
    <w:tmpl w:val="B85417D8"/>
    <w:lvl w:ilvl="0">
      <w:start w:val="1"/>
      <w:numFmt w:val="decimal"/>
      <w:lvlText w:val="%1."/>
      <w:lvlJc w:val="left"/>
      <w:pPr>
        <w:ind w:left="360"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88664DC"/>
    <w:multiLevelType w:val="hybridMultilevel"/>
    <w:tmpl w:val="B03C61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58C0948"/>
    <w:multiLevelType w:val="multilevel"/>
    <w:tmpl w:val="77268C24"/>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69A0171"/>
    <w:multiLevelType w:val="multilevel"/>
    <w:tmpl w:val="E99461C4"/>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7561A07"/>
    <w:multiLevelType w:val="hybridMultilevel"/>
    <w:tmpl w:val="DB1A3858"/>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6" w15:restartNumberingAfterBreak="0">
    <w:nsid w:val="510204AE"/>
    <w:multiLevelType w:val="hybridMultilevel"/>
    <w:tmpl w:val="AE3CE2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D980CF0"/>
    <w:multiLevelType w:val="hybridMultilevel"/>
    <w:tmpl w:val="0B400240"/>
    <w:lvl w:ilvl="0" w:tplc="685042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2270796">
    <w:abstractNumId w:val="0"/>
  </w:num>
  <w:num w:numId="2" w16cid:durableId="1990622789">
    <w:abstractNumId w:val="5"/>
  </w:num>
  <w:num w:numId="3" w16cid:durableId="1397818029">
    <w:abstractNumId w:val="2"/>
  </w:num>
  <w:num w:numId="4" w16cid:durableId="1147815913">
    <w:abstractNumId w:val="1"/>
  </w:num>
  <w:num w:numId="5" w16cid:durableId="1865511259">
    <w:abstractNumId w:val="3"/>
  </w:num>
  <w:num w:numId="6" w16cid:durableId="405301080">
    <w:abstractNumId w:val="4"/>
  </w:num>
  <w:num w:numId="7" w16cid:durableId="573899220">
    <w:abstractNumId w:val="6"/>
  </w:num>
  <w:num w:numId="8" w16cid:durableId="272521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A5"/>
    <w:rsid w:val="00061F25"/>
    <w:rsid w:val="00097B1E"/>
    <w:rsid w:val="00105C11"/>
    <w:rsid w:val="00122292"/>
    <w:rsid w:val="00131C7E"/>
    <w:rsid w:val="001D1BDF"/>
    <w:rsid w:val="002332D9"/>
    <w:rsid w:val="00274438"/>
    <w:rsid w:val="002959D1"/>
    <w:rsid w:val="002F0F85"/>
    <w:rsid w:val="00370FCE"/>
    <w:rsid w:val="003864B9"/>
    <w:rsid w:val="003B0688"/>
    <w:rsid w:val="004048B9"/>
    <w:rsid w:val="00405F82"/>
    <w:rsid w:val="00423278"/>
    <w:rsid w:val="00465421"/>
    <w:rsid w:val="004B1E5B"/>
    <w:rsid w:val="005355E6"/>
    <w:rsid w:val="005B1589"/>
    <w:rsid w:val="00601FD6"/>
    <w:rsid w:val="006030A5"/>
    <w:rsid w:val="00612FCE"/>
    <w:rsid w:val="0061627B"/>
    <w:rsid w:val="00706897"/>
    <w:rsid w:val="0071147E"/>
    <w:rsid w:val="00757F4A"/>
    <w:rsid w:val="00783088"/>
    <w:rsid w:val="007B5101"/>
    <w:rsid w:val="00862662"/>
    <w:rsid w:val="00864AC5"/>
    <w:rsid w:val="008775EB"/>
    <w:rsid w:val="008B2432"/>
    <w:rsid w:val="008F7CCF"/>
    <w:rsid w:val="00921A4C"/>
    <w:rsid w:val="00926912"/>
    <w:rsid w:val="00A11E15"/>
    <w:rsid w:val="00A46AD6"/>
    <w:rsid w:val="00A652A0"/>
    <w:rsid w:val="00A842F2"/>
    <w:rsid w:val="00A90AD3"/>
    <w:rsid w:val="00AD0F2D"/>
    <w:rsid w:val="00AD180E"/>
    <w:rsid w:val="00AE0485"/>
    <w:rsid w:val="00B46E50"/>
    <w:rsid w:val="00C2081F"/>
    <w:rsid w:val="00C34265"/>
    <w:rsid w:val="00C50ADD"/>
    <w:rsid w:val="00DA4809"/>
    <w:rsid w:val="00E8421F"/>
    <w:rsid w:val="00EB2377"/>
    <w:rsid w:val="00ED2831"/>
    <w:rsid w:val="00EF59AA"/>
    <w:rsid w:val="00F14F65"/>
    <w:rsid w:val="00FA09BD"/>
    <w:rsid w:val="00FD0D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96AE"/>
  <w15:chartTrackingRefBased/>
  <w15:docId w15:val="{15388136-0CB5-416C-BFC0-179F40F9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03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03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6030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30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30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30A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30A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30A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30A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30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030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6030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030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030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030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30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30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30A5"/>
    <w:rPr>
      <w:rFonts w:eastAsiaTheme="majorEastAsia" w:cstheme="majorBidi"/>
      <w:color w:val="272727" w:themeColor="text1" w:themeTint="D8"/>
    </w:rPr>
  </w:style>
  <w:style w:type="paragraph" w:styleId="Titel">
    <w:name w:val="Title"/>
    <w:basedOn w:val="Standard"/>
    <w:next w:val="Standard"/>
    <w:link w:val="TitelZchn"/>
    <w:uiPriority w:val="10"/>
    <w:qFormat/>
    <w:rsid w:val="00603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30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30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30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30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030A5"/>
    <w:rPr>
      <w:i/>
      <w:iCs/>
      <w:color w:val="404040" w:themeColor="text1" w:themeTint="BF"/>
    </w:rPr>
  </w:style>
  <w:style w:type="paragraph" w:styleId="Listenabsatz">
    <w:name w:val="List Paragraph"/>
    <w:basedOn w:val="Standard"/>
    <w:uiPriority w:val="34"/>
    <w:qFormat/>
    <w:rsid w:val="006030A5"/>
    <w:pPr>
      <w:ind w:left="720"/>
      <w:contextualSpacing/>
    </w:pPr>
  </w:style>
  <w:style w:type="character" w:styleId="IntensiveHervorhebung">
    <w:name w:val="Intense Emphasis"/>
    <w:basedOn w:val="Absatz-Standardschriftart"/>
    <w:uiPriority w:val="21"/>
    <w:qFormat/>
    <w:rsid w:val="006030A5"/>
    <w:rPr>
      <w:i/>
      <w:iCs/>
      <w:color w:val="0F4761" w:themeColor="accent1" w:themeShade="BF"/>
    </w:rPr>
  </w:style>
  <w:style w:type="paragraph" w:styleId="IntensivesZitat">
    <w:name w:val="Intense Quote"/>
    <w:basedOn w:val="Standard"/>
    <w:next w:val="Standard"/>
    <w:link w:val="IntensivesZitatZchn"/>
    <w:uiPriority w:val="30"/>
    <w:qFormat/>
    <w:rsid w:val="00603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30A5"/>
    <w:rPr>
      <w:i/>
      <w:iCs/>
      <w:color w:val="0F4761" w:themeColor="accent1" w:themeShade="BF"/>
    </w:rPr>
  </w:style>
  <w:style w:type="character" w:styleId="IntensiverVerweis">
    <w:name w:val="Intense Reference"/>
    <w:basedOn w:val="Absatz-Standardschriftart"/>
    <w:uiPriority w:val="32"/>
    <w:qFormat/>
    <w:rsid w:val="006030A5"/>
    <w:rPr>
      <w:b/>
      <w:bCs/>
      <w:smallCaps/>
      <w:color w:val="0F4761" w:themeColor="accent1" w:themeShade="BF"/>
      <w:spacing w:val="5"/>
    </w:rPr>
  </w:style>
  <w:style w:type="paragraph" w:styleId="KeinLeerraum">
    <w:name w:val="No Spacing"/>
    <w:link w:val="KeinLeerraumZchn"/>
    <w:uiPriority w:val="1"/>
    <w:qFormat/>
    <w:rsid w:val="006030A5"/>
    <w:pPr>
      <w:spacing w:after="0" w:line="240" w:lineRule="auto"/>
    </w:pPr>
    <w:rPr>
      <w:rFonts w:eastAsiaTheme="minorEastAsia"/>
      <w:kern w:val="0"/>
      <w:lang w:eastAsia="de-DE"/>
      <w14:ligatures w14:val="none"/>
    </w:rPr>
  </w:style>
  <w:style w:type="character" w:customStyle="1" w:styleId="KeinLeerraumZchn">
    <w:name w:val="Kein Leerraum Zchn"/>
    <w:basedOn w:val="Absatz-Standardschriftart"/>
    <w:link w:val="KeinLeerraum"/>
    <w:uiPriority w:val="1"/>
    <w:rsid w:val="006030A5"/>
    <w:rPr>
      <w:rFonts w:eastAsiaTheme="minorEastAsia"/>
      <w:kern w:val="0"/>
      <w:lang w:eastAsia="de-DE"/>
      <w14:ligatures w14:val="none"/>
    </w:rPr>
  </w:style>
  <w:style w:type="paragraph" w:styleId="Inhaltsverzeichnisberschrift">
    <w:name w:val="TOC Heading"/>
    <w:basedOn w:val="berschrift1"/>
    <w:next w:val="Standard"/>
    <w:uiPriority w:val="39"/>
    <w:unhideWhenUsed/>
    <w:qFormat/>
    <w:rsid w:val="00601FD6"/>
    <w:pPr>
      <w:spacing w:before="240" w:after="0"/>
      <w:outlineLvl w:val="9"/>
    </w:pPr>
    <w:rPr>
      <w:kern w:val="0"/>
      <w:sz w:val="32"/>
      <w:szCs w:val="32"/>
      <w:lang w:eastAsia="de-DE"/>
      <w14:ligatures w14:val="none"/>
    </w:rPr>
  </w:style>
  <w:style w:type="paragraph" w:styleId="Verzeichnis1">
    <w:name w:val="toc 1"/>
    <w:basedOn w:val="Standard"/>
    <w:next w:val="Standard"/>
    <w:autoRedefine/>
    <w:uiPriority w:val="39"/>
    <w:unhideWhenUsed/>
    <w:rsid w:val="00FA09BD"/>
    <w:pPr>
      <w:spacing w:after="100"/>
    </w:pPr>
  </w:style>
  <w:style w:type="character" w:styleId="Hyperlink">
    <w:name w:val="Hyperlink"/>
    <w:basedOn w:val="Absatz-Standardschriftart"/>
    <w:uiPriority w:val="99"/>
    <w:unhideWhenUsed/>
    <w:rsid w:val="00FA09BD"/>
    <w:rPr>
      <w:color w:val="467886" w:themeColor="hyperlink"/>
      <w:u w:val="single"/>
    </w:rPr>
  </w:style>
  <w:style w:type="paragraph" w:styleId="Kopfzeile">
    <w:name w:val="header"/>
    <w:basedOn w:val="Standard"/>
    <w:link w:val="KopfzeileZchn"/>
    <w:uiPriority w:val="99"/>
    <w:unhideWhenUsed/>
    <w:rsid w:val="00FA09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09BD"/>
  </w:style>
  <w:style w:type="paragraph" w:styleId="Fuzeile">
    <w:name w:val="footer"/>
    <w:basedOn w:val="Standard"/>
    <w:link w:val="FuzeileZchn"/>
    <w:uiPriority w:val="99"/>
    <w:unhideWhenUsed/>
    <w:rsid w:val="00FA09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09BD"/>
  </w:style>
  <w:style w:type="paragraph" w:styleId="Verzeichnis2">
    <w:name w:val="toc 2"/>
    <w:basedOn w:val="Standard"/>
    <w:next w:val="Standard"/>
    <w:autoRedefine/>
    <w:uiPriority w:val="39"/>
    <w:unhideWhenUsed/>
    <w:rsid w:val="00DA4809"/>
    <w:pPr>
      <w:spacing w:after="100"/>
      <w:ind w:left="220"/>
    </w:pPr>
  </w:style>
  <w:style w:type="paragraph" w:styleId="Verzeichnis3">
    <w:name w:val="toc 3"/>
    <w:basedOn w:val="Standard"/>
    <w:next w:val="Standard"/>
    <w:autoRedefine/>
    <w:uiPriority w:val="39"/>
    <w:unhideWhenUsed/>
    <w:rsid w:val="008F7CCF"/>
    <w:pPr>
      <w:spacing w:after="100"/>
      <w:ind w:left="440"/>
    </w:pPr>
  </w:style>
  <w:style w:type="character" w:styleId="Kommentarzeichen">
    <w:name w:val="annotation reference"/>
    <w:basedOn w:val="Absatz-Standardschriftart"/>
    <w:uiPriority w:val="99"/>
    <w:semiHidden/>
    <w:unhideWhenUsed/>
    <w:rsid w:val="00AD180E"/>
    <w:rPr>
      <w:sz w:val="16"/>
      <w:szCs w:val="16"/>
    </w:rPr>
  </w:style>
  <w:style w:type="paragraph" w:styleId="Kommentartext">
    <w:name w:val="annotation text"/>
    <w:basedOn w:val="Standard"/>
    <w:link w:val="KommentartextZchn"/>
    <w:uiPriority w:val="99"/>
    <w:semiHidden/>
    <w:unhideWhenUsed/>
    <w:rsid w:val="00AD180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D180E"/>
    <w:rPr>
      <w:sz w:val="20"/>
      <w:szCs w:val="20"/>
    </w:rPr>
  </w:style>
  <w:style w:type="paragraph" w:styleId="Kommentarthema">
    <w:name w:val="annotation subject"/>
    <w:basedOn w:val="Kommentartext"/>
    <w:next w:val="Kommentartext"/>
    <w:link w:val="KommentarthemaZchn"/>
    <w:uiPriority w:val="99"/>
    <w:semiHidden/>
    <w:unhideWhenUsed/>
    <w:rsid w:val="00AD180E"/>
    <w:rPr>
      <w:b/>
      <w:bCs/>
    </w:rPr>
  </w:style>
  <w:style w:type="character" w:customStyle="1" w:styleId="KommentarthemaZchn">
    <w:name w:val="Kommentarthema Zchn"/>
    <w:basedOn w:val="KommentartextZchn"/>
    <w:link w:val="Kommentarthema"/>
    <w:uiPriority w:val="99"/>
    <w:semiHidden/>
    <w:rsid w:val="00AD180E"/>
    <w:rPr>
      <w:b/>
      <w:bCs/>
      <w:sz w:val="20"/>
      <w:szCs w:val="20"/>
    </w:rPr>
  </w:style>
  <w:style w:type="character" w:styleId="NichtaufgelsteErwhnung">
    <w:name w:val="Unresolved Mention"/>
    <w:basedOn w:val="Absatz-Standardschriftart"/>
    <w:uiPriority w:val="99"/>
    <w:semiHidden/>
    <w:unhideWhenUsed/>
    <w:rsid w:val="0092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79683">
      <w:bodyDiv w:val="1"/>
      <w:marLeft w:val="0"/>
      <w:marRight w:val="0"/>
      <w:marTop w:val="0"/>
      <w:marBottom w:val="0"/>
      <w:divBdr>
        <w:top w:val="none" w:sz="0" w:space="0" w:color="auto"/>
        <w:left w:val="none" w:sz="0" w:space="0" w:color="auto"/>
        <w:bottom w:val="none" w:sz="0" w:space="0" w:color="auto"/>
        <w:right w:val="none" w:sz="0" w:space="0" w:color="auto"/>
      </w:divBdr>
    </w:div>
    <w:div w:id="78388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CA927-1947-4DB3-9995-EC81F4D6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7298</Words>
  <Characters>45982</Characters>
  <Application>Microsoft Office Word</Application>
  <DocSecurity>0</DocSecurity>
  <Lines>383</Lines>
  <Paragraphs>106</Paragraphs>
  <ScaleCrop>false</ScaleCrop>
  <HeadingPairs>
    <vt:vector size="2" baseType="variant">
      <vt:variant>
        <vt:lpstr>Titel</vt:lpstr>
      </vt:variant>
      <vt:variant>
        <vt:i4>1</vt:i4>
      </vt:variant>
    </vt:vector>
  </HeadingPairs>
  <TitlesOfParts>
    <vt:vector size="1" baseType="lpstr">
      <vt:lpstr>Nachlass Anwärter-Handout</vt:lpstr>
    </vt:vector>
  </TitlesOfParts>
  <Company/>
  <LinksUpToDate>false</LinksUpToDate>
  <CharactersWithSpaces>53174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Nachlass Anwärter-Handout</dc:title>
  <dc:subject/>
  <dc:creator>Erstellt von Fr. von Rostowsky</dc:creator>
  <cp:keywords/>
  <dc:description/>
  <cp:lastModifiedBy>von Rostowsky, Manuela</cp:lastModifiedBy>
  <cp:revision>22</cp:revision>
  <cp:lastPrinted>2026-02-09T11:58:00Z</cp:lastPrinted>
  <dcterms:created xsi:type="dcterms:W3CDTF">2026-01-28T07:21:00Z</dcterms:created>
  <dcterms:modified xsi:type="dcterms:W3CDTF">2026-02-09T11:59:00Z</dcterms:modified>
</cp:coreProperties>
</file>