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4CE" w:rsidRPr="003F7CED" w:rsidRDefault="004154CE" w:rsidP="003F7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Arial" w:hAnsi="Arial" w:cs="Arial"/>
          <w:b/>
          <w:sz w:val="28"/>
          <w:szCs w:val="24"/>
        </w:rPr>
      </w:pPr>
      <w:r w:rsidRPr="003F7CED">
        <w:rPr>
          <w:rFonts w:ascii="Arial" w:hAnsi="Arial" w:cs="Arial"/>
          <w:b/>
          <w:sz w:val="28"/>
          <w:szCs w:val="24"/>
        </w:rPr>
        <w:t>Rechtskraft</w:t>
      </w:r>
      <w:r w:rsidR="003F7CED">
        <w:rPr>
          <w:rFonts w:ascii="Arial" w:hAnsi="Arial" w:cs="Arial"/>
          <w:b/>
          <w:sz w:val="28"/>
          <w:szCs w:val="24"/>
        </w:rPr>
        <w:t xml:space="preserve"> Übung 2</w:t>
      </w:r>
    </w:p>
    <w:p w:rsidR="004154CE" w:rsidRDefault="004154CE" w:rsidP="004154CE">
      <w:pPr>
        <w:rPr>
          <w:rFonts w:ascii="Arial" w:hAnsi="Arial" w:cs="Arial"/>
          <w:sz w:val="24"/>
          <w:szCs w:val="24"/>
          <w:u w:val="single"/>
        </w:rPr>
      </w:pPr>
      <w:r w:rsidRPr="004D32E0">
        <w:rPr>
          <w:rFonts w:ascii="Arial" w:hAnsi="Arial" w:cs="Arial"/>
          <w:sz w:val="24"/>
          <w:szCs w:val="24"/>
          <w:u w:val="single"/>
        </w:rPr>
        <w:t>Geben Sie bitte immer die Entscheidung, welche Sie rechtskräftig machen, an sowie das Rechtskraft Datum.</w:t>
      </w:r>
    </w:p>
    <w:p w:rsidR="004154CE" w:rsidRPr="004D32E0" w:rsidRDefault="004154CE" w:rsidP="004154CE">
      <w:pPr>
        <w:rPr>
          <w:rFonts w:ascii="Arial" w:hAnsi="Arial" w:cs="Arial"/>
          <w:sz w:val="24"/>
          <w:szCs w:val="24"/>
          <w:u w:val="single"/>
        </w:rPr>
      </w:pP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Urteil wird am 12.02.202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verkündet.</w:t>
      </w: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Strafbefehl wird am 2</w:t>
      </w:r>
      <w:r w:rsidR="003F7CED">
        <w:rPr>
          <w:rFonts w:ascii="Arial" w:hAnsi="Arial" w:cs="Arial"/>
          <w:sz w:val="24"/>
          <w:szCs w:val="24"/>
        </w:rPr>
        <w:t>2</w:t>
      </w:r>
      <w:r w:rsidRPr="004D32E0">
        <w:rPr>
          <w:rFonts w:ascii="Arial" w:hAnsi="Arial" w:cs="Arial"/>
          <w:sz w:val="24"/>
          <w:szCs w:val="24"/>
        </w:rPr>
        <w:t>.02.202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zugestellt.</w:t>
      </w: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Beschluss wird am 13.05.202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zugestellt.</w:t>
      </w: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Urteil wird am 29.01.202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verkündet.</w:t>
      </w: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Beschluss wird</w:t>
      </w:r>
      <w:r w:rsidR="003F7CED">
        <w:rPr>
          <w:rFonts w:ascii="Arial" w:hAnsi="Arial" w:cs="Arial"/>
          <w:sz w:val="24"/>
          <w:szCs w:val="24"/>
        </w:rPr>
        <w:t xml:space="preserve"> am 01.07.2025 öffentlich ausgehangen</w:t>
      </w:r>
      <w:r w:rsidRPr="004D32E0">
        <w:rPr>
          <w:rFonts w:ascii="Arial" w:hAnsi="Arial" w:cs="Arial"/>
          <w:sz w:val="24"/>
          <w:szCs w:val="24"/>
        </w:rPr>
        <w:t>.</w:t>
      </w:r>
    </w:p>
    <w:p w:rsidR="004154CE" w:rsidRPr="004D32E0" w:rsidRDefault="004154CE" w:rsidP="004154CE">
      <w:pPr>
        <w:rPr>
          <w:rFonts w:ascii="Arial" w:hAnsi="Arial" w:cs="Arial"/>
          <w:sz w:val="24"/>
          <w:szCs w:val="24"/>
        </w:rPr>
      </w:pP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Urteil wird am 10.06.202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verkündet. Berufung wird am 25.06.202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eingelegt.</w:t>
      </w: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Strafbefehl wird am 06.05.202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zugestellt. Einspruch wird am 13.05.202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eingelegt. Im HVT erscheint der Angeklagte nicht. Das Verwerfungsurteil wird am 26.09.202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zugestellt.</w:t>
      </w: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Urteil wird am 01.03.202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verkündet. Berufung wird eingelegt am 04.03.202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. Das Landgericht verwirft die Berufung durch Urteil zugestellt am </w:t>
      </w:r>
      <w:r w:rsidR="003F7CED">
        <w:rPr>
          <w:rFonts w:ascii="Arial" w:hAnsi="Arial" w:cs="Arial"/>
          <w:sz w:val="24"/>
          <w:szCs w:val="24"/>
        </w:rPr>
        <w:t>24.04.2025</w:t>
      </w:r>
      <w:r w:rsidRPr="004D32E0">
        <w:rPr>
          <w:rFonts w:ascii="Arial" w:hAnsi="Arial" w:cs="Arial"/>
          <w:sz w:val="24"/>
          <w:szCs w:val="24"/>
        </w:rPr>
        <w:t>.</w:t>
      </w: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Strafbefehl wird am 05.02.202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zugestellt. Einspruch wird am 26.02.202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eingelegt. Der Einspruch wird durch Beschluss zugestellt am 01.03.202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verworfen.</w:t>
      </w:r>
    </w:p>
    <w:p w:rsidR="004154CE" w:rsidRPr="004D32E0" w:rsidRDefault="004154CE" w:rsidP="004154CE">
      <w:pPr>
        <w:rPr>
          <w:rFonts w:ascii="Arial" w:hAnsi="Arial" w:cs="Arial"/>
          <w:sz w:val="24"/>
          <w:szCs w:val="24"/>
        </w:rPr>
      </w:pP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Urteil wird am 29.01.202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verkündet. Berufung wird rechtzeitig eingelegt. Das Landgericht ändert das amtsgerichtliche Urteil ab am 02.04.202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>.</w:t>
      </w: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Strafbefehl wird am 08.04.202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zugestellt. Einspruch wird rechtzeitig eingelegt. Im HVT am 13.05.202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wird auf ein Urteil erkannt. Berufung wird rechtzeitig eingelegt. Das Landgericht hebt das amtsgerichtliche Urteil auf und verkündet am 15.07.202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hier neues Urteil.</w:t>
      </w: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Ein Urteil wird am 23.04.202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verkündet. Aufgrund einer rechtzeitigen Berufung ändert das Landgericht das amtsgerichtliche Urteil ab und verkündet ihr Urteil am 11.11.202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>. Aufgrund einer rechtzeitigen Revision ändert das Kammergericht das landgerichtliche Urteil durch Beschluss ab am 23.12.202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>.</w:t>
      </w:r>
    </w:p>
    <w:p w:rsidR="004154CE" w:rsidRPr="004D32E0" w:rsidRDefault="004154CE" w:rsidP="004154CE">
      <w:pPr>
        <w:rPr>
          <w:rFonts w:ascii="Arial" w:hAnsi="Arial" w:cs="Arial"/>
          <w:sz w:val="24"/>
          <w:szCs w:val="24"/>
        </w:rPr>
      </w:pP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lastRenderedPageBreak/>
        <w:t>Ein Urteil wird gegen Max und Moritz am 30.01.202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verkündet. Beide legen rechtzeitig Berufung ein. Das Landgericht verwirft die Berufung gegen Max durch Urteil zugestellt am 25.03.202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, gegen Moritz wird das amtsgerichtliche Urteil abgeändert am </w:t>
      </w:r>
      <w:r w:rsidR="003F7CED">
        <w:rPr>
          <w:rFonts w:ascii="Arial" w:hAnsi="Arial" w:cs="Arial"/>
          <w:sz w:val="24"/>
          <w:szCs w:val="24"/>
        </w:rPr>
        <w:t>14.04</w:t>
      </w:r>
      <w:r w:rsidRPr="004D32E0">
        <w:rPr>
          <w:rFonts w:ascii="Arial" w:hAnsi="Arial" w:cs="Arial"/>
          <w:sz w:val="24"/>
          <w:szCs w:val="24"/>
        </w:rPr>
        <w:t>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>.</w:t>
      </w: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Julia und Magda bekommen einen Strafbefehl am 12.08.202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zugestellt. Beide legen rechtzeitig Einspruch ein. Julia kommt zum anschließenden HVT am 16.09.202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nicht</w:t>
      </w:r>
      <w:r w:rsidR="003F7CED">
        <w:rPr>
          <w:rFonts w:ascii="Arial" w:hAnsi="Arial" w:cs="Arial"/>
          <w:sz w:val="24"/>
          <w:szCs w:val="24"/>
        </w:rPr>
        <w:t>, Magda wird verurteilt</w:t>
      </w:r>
      <w:r w:rsidRPr="004D32E0">
        <w:rPr>
          <w:rFonts w:ascii="Arial" w:hAnsi="Arial" w:cs="Arial"/>
          <w:sz w:val="24"/>
          <w:szCs w:val="24"/>
        </w:rPr>
        <w:t xml:space="preserve">. Das Verwerfungsurteil </w:t>
      </w:r>
      <w:r w:rsidR="003F7CED">
        <w:rPr>
          <w:rFonts w:ascii="Arial" w:hAnsi="Arial" w:cs="Arial"/>
          <w:sz w:val="24"/>
          <w:szCs w:val="24"/>
        </w:rPr>
        <w:t xml:space="preserve">gegen Julia </w:t>
      </w:r>
      <w:r w:rsidRPr="004D32E0">
        <w:rPr>
          <w:rFonts w:ascii="Arial" w:hAnsi="Arial" w:cs="Arial"/>
          <w:sz w:val="24"/>
          <w:szCs w:val="24"/>
        </w:rPr>
        <w:t>wird am 07.10.202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zugestellt. Magda legt am 17.09.202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Berufung ein und Julia am 08.10.202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>. Das Landgericht verwirft beide Berufungen durch Urteil zugestellt am 26.11.202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>.</w:t>
      </w:r>
    </w:p>
    <w:p w:rsidR="004154CE" w:rsidRPr="004D32E0" w:rsidRDefault="004154CE" w:rsidP="004154CE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2E0">
        <w:rPr>
          <w:rFonts w:ascii="Arial" w:hAnsi="Arial" w:cs="Arial"/>
          <w:sz w:val="24"/>
          <w:szCs w:val="24"/>
        </w:rPr>
        <w:t>Julius ist vor dem Einzelrichter angeklagt. Zum HVT am 07.10.202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erscheint Julius unentschuldigt nicht. Nach Antrag wird gegen ihn ein Strafbefehl nach § 408a StPO erlassen welcher am 11.11.202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zugestellt wird. Gegen diesen legt Julius rechtzeitig Einspruch ein. Im anschließenden Termin erscheint Julius wiederholt nicht. Das Verwerfungsurteil wird am 25.11.202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 zugestellt. Auch gegen dieses legt er Berufung rechtzeitig ein. Auch zum Berufungstermin erscheint er nicht. Das Landgericht verwirft die Berufung durch Urteil zugestellt am 02.12.202</w:t>
      </w:r>
      <w:r w:rsidR="003F7CED">
        <w:rPr>
          <w:rFonts w:ascii="Arial" w:hAnsi="Arial" w:cs="Arial"/>
          <w:sz w:val="24"/>
          <w:szCs w:val="24"/>
        </w:rPr>
        <w:t>5</w:t>
      </w:r>
      <w:r w:rsidRPr="004D32E0">
        <w:rPr>
          <w:rFonts w:ascii="Arial" w:hAnsi="Arial" w:cs="Arial"/>
          <w:sz w:val="24"/>
          <w:szCs w:val="24"/>
        </w:rPr>
        <w:t xml:space="preserve">. Nach rechtzeitiger Revision nimmt Julius </w:t>
      </w:r>
      <w:r w:rsidR="003F7CED">
        <w:rPr>
          <w:rFonts w:ascii="Arial" w:hAnsi="Arial" w:cs="Arial"/>
          <w:sz w:val="24"/>
          <w:szCs w:val="24"/>
        </w:rPr>
        <w:t xml:space="preserve">die ganze Sache </w:t>
      </w:r>
      <w:r w:rsidRPr="004D32E0">
        <w:rPr>
          <w:rFonts w:ascii="Arial" w:hAnsi="Arial" w:cs="Arial"/>
          <w:sz w:val="24"/>
          <w:szCs w:val="24"/>
        </w:rPr>
        <w:t>immer noch nicht ernst. Das Kammergericht verwirft folglich die Revision durch Beschluss am 31.12.202</w:t>
      </w:r>
      <w:r w:rsidR="003F7CED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4D32E0">
        <w:rPr>
          <w:rFonts w:ascii="Arial" w:hAnsi="Arial" w:cs="Arial"/>
          <w:sz w:val="24"/>
          <w:szCs w:val="24"/>
        </w:rPr>
        <w:t>.</w:t>
      </w:r>
    </w:p>
    <w:p w:rsidR="005B15A2" w:rsidRDefault="005B15A2"/>
    <w:sectPr w:rsidR="005B15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91BAB"/>
    <w:multiLevelType w:val="hybridMultilevel"/>
    <w:tmpl w:val="564277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CE"/>
    <w:rsid w:val="003E0638"/>
    <w:rsid w:val="003F7CED"/>
    <w:rsid w:val="004154CE"/>
    <w:rsid w:val="005B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1795"/>
  <w15:chartTrackingRefBased/>
  <w15:docId w15:val="{54F879D9-C3D5-4B57-9E81-7116CE3A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54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Demski, Patrick</dc:creator>
  <cp:keywords/>
  <dc:description/>
  <cp:lastModifiedBy>Demski, Patrick</cp:lastModifiedBy>
  <cp:revision>2</cp:revision>
  <dcterms:created xsi:type="dcterms:W3CDTF">2024-10-21T09:47:00Z</dcterms:created>
  <dcterms:modified xsi:type="dcterms:W3CDTF">2025-01-16T10:02:00Z</dcterms:modified>
</cp:coreProperties>
</file>