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E7" w:rsidRPr="004C76EC" w:rsidRDefault="00601DE7" w:rsidP="00601DE7">
      <w:pPr>
        <w:tabs>
          <w:tab w:val="right" w:pos="9072"/>
        </w:tabs>
        <w:spacing w:after="0" w:line="360" w:lineRule="auto"/>
        <w:contextualSpacing/>
        <w:jc w:val="center"/>
        <w:rPr>
          <w:rFonts w:cs="Arial"/>
          <w:b/>
          <w:spacing w:val="40"/>
          <w:sz w:val="24"/>
          <w:u w:val="single"/>
        </w:rPr>
      </w:pPr>
      <w:r w:rsidRPr="004C76EC">
        <w:rPr>
          <w:rFonts w:cs="Arial"/>
          <w:b/>
          <w:spacing w:val="40"/>
          <w:sz w:val="24"/>
          <w:u w:val="single"/>
        </w:rPr>
        <w:t>Probeklausur I</w:t>
      </w:r>
    </w:p>
    <w:p w:rsidR="00E30777" w:rsidRPr="000531FA" w:rsidRDefault="00ED0DE4" w:rsidP="00601DE7">
      <w:pPr>
        <w:tabs>
          <w:tab w:val="right" w:pos="0"/>
        </w:tabs>
        <w:spacing w:after="0" w:line="360" w:lineRule="auto"/>
        <w:contextualSpacing/>
        <w:rPr>
          <w:rFonts w:cs="Arial"/>
        </w:rPr>
      </w:pPr>
      <w:r>
        <w:rPr>
          <w:rFonts w:cs="Arial"/>
        </w:rPr>
        <w:t>Name:_________________________</w:t>
      </w:r>
      <w:r w:rsidR="00601DE7">
        <w:rPr>
          <w:rFonts w:cs="Arial"/>
        </w:rPr>
        <w:tab/>
      </w:r>
      <w:r w:rsidR="00601DE7">
        <w:rPr>
          <w:rFonts w:cs="Arial"/>
        </w:rPr>
        <w:tab/>
      </w:r>
      <w:r w:rsidR="00601DE7">
        <w:rPr>
          <w:rFonts w:cs="Arial"/>
        </w:rPr>
        <w:tab/>
      </w:r>
      <w:r w:rsidR="00601DE7">
        <w:rPr>
          <w:rFonts w:cs="Arial"/>
        </w:rPr>
        <w:tab/>
      </w:r>
      <w:r w:rsidR="00601DE7">
        <w:rPr>
          <w:rFonts w:cs="Arial"/>
        </w:rPr>
        <w:tab/>
      </w:r>
      <w:r w:rsidR="00601DE7">
        <w:rPr>
          <w:rFonts w:cs="Arial"/>
        </w:rPr>
        <w:tab/>
      </w:r>
      <w:r w:rsidR="00601DE7">
        <w:rPr>
          <w:rFonts w:cs="Arial"/>
        </w:rPr>
        <w:tab/>
      </w:r>
      <w:r w:rsidR="00601DE7">
        <w:rPr>
          <w:rFonts w:cs="Arial"/>
        </w:rPr>
        <w:tab/>
      </w:r>
      <w:r w:rsidR="00601DE7">
        <w:rPr>
          <w:rFonts w:cs="Arial"/>
        </w:rPr>
        <w:tab/>
        <w:t>Datum: ____________</w:t>
      </w:r>
    </w:p>
    <w:p w:rsidR="00E30777" w:rsidRPr="000531FA" w:rsidRDefault="00E30777" w:rsidP="00E30777">
      <w:pPr>
        <w:spacing w:after="0" w:line="360" w:lineRule="auto"/>
        <w:contextualSpacing/>
        <w:jc w:val="both"/>
        <w:rPr>
          <w:rFonts w:cs="Arial"/>
        </w:rPr>
      </w:pPr>
    </w:p>
    <w:p w:rsidR="00E30777" w:rsidRPr="000531FA" w:rsidRDefault="00601DE7" w:rsidP="00E30777">
      <w:pPr>
        <w:spacing w:after="0" w:line="360" w:lineRule="auto"/>
        <w:contextualSpacing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Teil 1</w:t>
      </w:r>
    </w:p>
    <w:p w:rsidR="00E30777" w:rsidRPr="000531FA" w:rsidRDefault="00E30777" w:rsidP="00A47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rFonts w:cs="Arial"/>
        </w:rPr>
      </w:pPr>
      <w:r w:rsidRPr="000531FA">
        <w:rPr>
          <w:rFonts w:cs="Arial"/>
        </w:rPr>
        <w:t xml:space="preserve">Sie sind Urkundsbeamter </w:t>
      </w:r>
      <w:r>
        <w:rPr>
          <w:rFonts w:cs="Arial"/>
        </w:rPr>
        <w:t xml:space="preserve">der Geschäftsstelle in </w:t>
      </w:r>
      <w:r w:rsidRPr="000531FA">
        <w:rPr>
          <w:rFonts w:cs="Arial"/>
        </w:rPr>
        <w:t>Zivilprozess</w:t>
      </w:r>
      <w:r>
        <w:rPr>
          <w:rFonts w:cs="Arial"/>
        </w:rPr>
        <w:t>sachen</w:t>
      </w:r>
      <w:r w:rsidRPr="000531FA">
        <w:rPr>
          <w:rFonts w:cs="Arial"/>
        </w:rPr>
        <w:t>.</w:t>
      </w:r>
    </w:p>
    <w:p w:rsidR="00E30777" w:rsidRPr="000531FA" w:rsidRDefault="00ED0DE4" w:rsidP="00A47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contextualSpacing/>
        <w:jc w:val="center"/>
        <w:rPr>
          <w:rFonts w:cs="Arial"/>
        </w:rPr>
      </w:pPr>
      <w:r>
        <w:rPr>
          <w:rFonts w:cs="Arial"/>
        </w:rPr>
        <w:t>Am 11</w:t>
      </w:r>
      <w:r w:rsidR="00E30777" w:rsidRPr="000531FA">
        <w:rPr>
          <w:rFonts w:cs="Arial"/>
        </w:rPr>
        <w:t>.</w:t>
      </w:r>
      <w:r w:rsidR="00E30777">
        <w:rPr>
          <w:rFonts w:cs="Arial"/>
        </w:rPr>
        <w:t>0</w:t>
      </w:r>
      <w:r>
        <w:rPr>
          <w:rFonts w:cs="Arial"/>
        </w:rPr>
        <w:t>1</w:t>
      </w:r>
      <w:r w:rsidR="00E30777">
        <w:rPr>
          <w:rFonts w:cs="Arial"/>
        </w:rPr>
        <w:t>.</w:t>
      </w:r>
      <w:r w:rsidR="00E30777" w:rsidRPr="000531FA">
        <w:rPr>
          <w:rFonts w:cs="Arial"/>
        </w:rPr>
        <w:t>20</w:t>
      </w:r>
      <w:r w:rsidR="00E30777">
        <w:rPr>
          <w:rFonts w:cs="Arial"/>
        </w:rPr>
        <w:t>2</w:t>
      </w:r>
      <w:r>
        <w:rPr>
          <w:rFonts w:cs="Arial"/>
        </w:rPr>
        <w:t>4</w:t>
      </w:r>
      <w:r w:rsidR="00E30777" w:rsidRPr="000531FA">
        <w:rPr>
          <w:rFonts w:cs="Arial"/>
        </w:rPr>
        <w:t xml:space="preserve"> g</w:t>
      </w:r>
      <w:r>
        <w:rPr>
          <w:rFonts w:cs="Arial"/>
        </w:rPr>
        <w:t>ing</w:t>
      </w:r>
      <w:r w:rsidR="00E30777" w:rsidRPr="000531FA">
        <w:rPr>
          <w:rFonts w:cs="Arial"/>
        </w:rPr>
        <w:t xml:space="preserve"> </w:t>
      </w:r>
      <w:r>
        <w:rPr>
          <w:rFonts w:cs="Arial"/>
        </w:rPr>
        <w:t>bei Ihnen die Klageschrift vom 09</w:t>
      </w:r>
      <w:r w:rsidR="00E30777" w:rsidRPr="000531FA">
        <w:rPr>
          <w:rFonts w:cs="Arial"/>
        </w:rPr>
        <w:t>.</w:t>
      </w:r>
      <w:r w:rsidR="00E30777">
        <w:rPr>
          <w:rFonts w:cs="Arial"/>
        </w:rPr>
        <w:t>0</w:t>
      </w:r>
      <w:r>
        <w:rPr>
          <w:rFonts w:cs="Arial"/>
        </w:rPr>
        <w:t>1</w:t>
      </w:r>
      <w:r w:rsidR="00E30777">
        <w:rPr>
          <w:rFonts w:cs="Arial"/>
        </w:rPr>
        <w:t>.</w:t>
      </w:r>
      <w:r w:rsidR="00E30777" w:rsidRPr="000531FA">
        <w:rPr>
          <w:rFonts w:cs="Arial"/>
        </w:rPr>
        <w:t>202</w:t>
      </w:r>
      <w:r>
        <w:rPr>
          <w:rFonts w:cs="Arial"/>
        </w:rPr>
        <w:t>4</w:t>
      </w:r>
      <w:r w:rsidR="00E30777" w:rsidRPr="000531FA">
        <w:rPr>
          <w:rFonts w:cs="Arial"/>
        </w:rPr>
        <w:t xml:space="preserve"> des Herrn </w:t>
      </w:r>
      <w:r w:rsidR="00E30777">
        <w:rPr>
          <w:rFonts w:cs="Arial"/>
        </w:rPr>
        <w:t>Manfred Schmidt</w:t>
      </w:r>
      <w:r w:rsidR="00E30777" w:rsidRPr="000531FA">
        <w:rPr>
          <w:rFonts w:cs="Arial"/>
        </w:rPr>
        <w:t xml:space="preserve">, wohnhaft in </w:t>
      </w:r>
      <w:r w:rsidR="00E30777">
        <w:rPr>
          <w:rFonts w:cs="Arial"/>
        </w:rPr>
        <w:t>Lichtenberg</w:t>
      </w:r>
      <w:r w:rsidR="00E30777" w:rsidRPr="000531FA">
        <w:rPr>
          <w:rFonts w:cs="Arial"/>
        </w:rPr>
        <w:t>, vertreten durch Rechtsanwalt Hans Schubert, gegen d</w:t>
      </w:r>
      <w:r w:rsidR="00E30777">
        <w:rPr>
          <w:rFonts w:cs="Arial"/>
        </w:rPr>
        <w:t>ie</w:t>
      </w:r>
      <w:r w:rsidR="00E30777" w:rsidRPr="000531FA">
        <w:rPr>
          <w:rFonts w:cs="Arial"/>
        </w:rPr>
        <w:t xml:space="preserve"> </w:t>
      </w:r>
      <w:r w:rsidR="00E30777">
        <w:rPr>
          <w:rFonts w:cs="Arial"/>
        </w:rPr>
        <w:t>Frau Ute Liebermann</w:t>
      </w:r>
      <w:r w:rsidR="00E30777" w:rsidRPr="000531FA">
        <w:rPr>
          <w:rFonts w:cs="Arial"/>
        </w:rPr>
        <w:t xml:space="preserve">, wohnhaft in Mitte, wegen Restkaufpreisforderung in Höhe von </w:t>
      </w:r>
      <w:r w:rsidR="00E30777" w:rsidRPr="000531FA">
        <w:rPr>
          <w:rFonts w:cs="Arial"/>
        </w:rPr>
        <w:br/>
      </w:r>
      <w:r w:rsidR="00E30777">
        <w:rPr>
          <w:rFonts w:cs="Arial"/>
        </w:rPr>
        <w:t>2.500,00</w:t>
      </w:r>
      <w:r w:rsidR="00E30777" w:rsidRPr="000531FA">
        <w:rPr>
          <w:rFonts w:cs="Arial"/>
        </w:rPr>
        <w:t xml:space="preserve"> € ein.</w:t>
      </w:r>
      <w:r w:rsidR="00E30777">
        <w:rPr>
          <w:rFonts w:cs="Arial"/>
        </w:rPr>
        <w:t xml:space="preserve"> </w:t>
      </w:r>
      <w:r w:rsidR="00E30777" w:rsidRPr="000531FA">
        <w:rPr>
          <w:rFonts w:cs="Arial"/>
        </w:rPr>
        <w:t>Ein entsprechender Vorschuss ist mit der Klageschrift eingegangen.</w:t>
      </w:r>
    </w:p>
    <w:p w:rsidR="00E30777" w:rsidRPr="000531FA" w:rsidRDefault="00E30777" w:rsidP="00E30777">
      <w:pPr>
        <w:spacing w:after="0" w:line="360" w:lineRule="auto"/>
        <w:contextualSpacing/>
        <w:jc w:val="both"/>
        <w:rPr>
          <w:rFonts w:cs="Arial"/>
        </w:rPr>
      </w:pPr>
    </w:p>
    <w:p w:rsidR="00E30777" w:rsidRPr="000531FA" w:rsidRDefault="00E30777" w:rsidP="00E30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Arial"/>
          <w:b/>
          <w:bCs/>
          <w:u w:val="single"/>
        </w:rPr>
      </w:pPr>
      <w:r w:rsidRPr="000531FA">
        <w:rPr>
          <w:rFonts w:cs="Arial"/>
          <w:b/>
          <w:bCs/>
          <w:u w:val="single"/>
        </w:rPr>
        <w:t>Aufgabe 1:</w:t>
      </w:r>
      <w:r w:rsidRPr="000531FA">
        <w:rPr>
          <w:rFonts w:cs="Arial"/>
          <w:bCs/>
        </w:rPr>
        <w:t xml:space="preserve"> </w:t>
      </w:r>
      <w:r w:rsidRPr="00EE4BBE">
        <w:rPr>
          <w:rFonts w:cs="Arial"/>
          <w:bCs/>
        </w:rPr>
        <w:t>(11 Punkte)</w:t>
      </w:r>
    </w:p>
    <w:p w:rsidR="00E30777" w:rsidRPr="000531FA" w:rsidRDefault="00E30777" w:rsidP="00E30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Arial"/>
        </w:rPr>
      </w:pPr>
      <w:r w:rsidRPr="000531FA">
        <w:rPr>
          <w:rFonts w:cs="Arial"/>
          <w:b/>
          <w:bCs/>
        </w:rPr>
        <w:t xml:space="preserve">Erläutern Sie die Zuständigkeiten für dieses Verfahren unter Nennung der gesetzlichen Vorschriften! </w:t>
      </w:r>
      <w:bookmarkStart w:id="0" w:name="_GoBack"/>
      <w:bookmarkEnd w:id="0"/>
    </w:p>
    <w:p w:rsidR="00A47579" w:rsidRDefault="00A47579" w:rsidP="00A47579">
      <w:pPr>
        <w:spacing w:after="0" w:line="360" w:lineRule="auto"/>
        <w:contextualSpacing/>
        <w:jc w:val="both"/>
        <w:rPr>
          <w:rFonts w:cs="Arial"/>
          <w:bCs/>
        </w:rPr>
      </w:pPr>
    </w:p>
    <w:p w:rsidR="00A47579" w:rsidRPr="000531FA" w:rsidRDefault="00A47579" w:rsidP="00A47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rFonts w:cs="Arial"/>
        </w:rPr>
      </w:pPr>
      <w:r w:rsidRPr="000531FA">
        <w:rPr>
          <w:rFonts w:cs="Arial"/>
        </w:rPr>
        <w:t>Sie legen die Akte dem zuständigen Richter vor.</w:t>
      </w:r>
      <w:r>
        <w:rPr>
          <w:rFonts w:cs="Arial"/>
        </w:rPr>
        <w:t xml:space="preserve"> Der Richter bestimmt das schriftliche Vorverfahren. Der Kläger hat keine Auflagen.</w:t>
      </w:r>
    </w:p>
    <w:p w:rsidR="00A47579" w:rsidRDefault="00A47579" w:rsidP="00A47579">
      <w:pPr>
        <w:spacing w:after="0" w:line="360" w:lineRule="auto"/>
        <w:contextualSpacing/>
        <w:jc w:val="both"/>
        <w:rPr>
          <w:rFonts w:cs="Arial"/>
          <w:bCs/>
        </w:rPr>
      </w:pPr>
    </w:p>
    <w:p w:rsidR="00A47579" w:rsidRPr="00EE4BBE" w:rsidRDefault="00A47579" w:rsidP="00A47579">
      <w:pPr>
        <w:spacing w:after="0" w:line="360" w:lineRule="auto"/>
        <w:contextualSpacing/>
        <w:jc w:val="both"/>
        <w:rPr>
          <w:rFonts w:cs="Arial"/>
          <w:b/>
        </w:rPr>
      </w:pPr>
      <w:r w:rsidRPr="00EE4BBE">
        <w:rPr>
          <w:rFonts w:cs="Arial"/>
          <w:b/>
          <w:u w:val="single"/>
        </w:rPr>
        <w:t xml:space="preserve">Aufgabe </w:t>
      </w:r>
      <w:r w:rsidR="00D237D7">
        <w:rPr>
          <w:rFonts w:cs="Arial"/>
          <w:b/>
          <w:u w:val="single"/>
        </w:rPr>
        <w:t>2</w:t>
      </w:r>
      <w:r w:rsidRPr="00EE4BBE">
        <w:rPr>
          <w:rFonts w:cs="Arial"/>
          <w:b/>
          <w:u w:val="single"/>
        </w:rPr>
        <w:t>:</w:t>
      </w:r>
      <w:r>
        <w:rPr>
          <w:rFonts w:cs="Arial"/>
          <w:b/>
        </w:rPr>
        <w:t xml:space="preserve"> </w:t>
      </w:r>
      <w:r>
        <w:rPr>
          <w:rFonts w:cs="Arial"/>
        </w:rPr>
        <w:t>(14</w:t>
      </w:r>
      <w:r w:rsidRPr="00EE4BBE">
        <w:rPr>
          <w:rFonts w:cs="Arial"/>
        </w:rPr>
        <w:t xml:space="preserve"> Punkte)</w:t>
      </w:r>
    </w:p>
    <w:p w:rsidR="00A47579" w:rsidRPr="00EE4BBE" w:rsidRDefault="00A47579" w:rsidP="00A47579">
      <w:pPr>
        <w:spacing w:after="0" w:line="360" w:lineRule="auto"/>
        <w:contextualSpacing/>
        <w:jc w:val="both"/>
        <w:rPr>
          <w:rFonts w:cs="Arial"/>
          <w:b/>
        </w:rPr>
      </w:pPr>
      <w:r>
        <w:rPr>
          <w:rFonts w:cs="Arial"/>
          <w:b/>
        </w:rPr>
        <w:t>Erstellen</w:t>
      </w:r>
      <w:r w:rsidRPr="00EE4BBE">
        <w:rPr>
          <w:rFonts w:cs="Arial"/>
          <w:b/>
        </w:rPr>
        <w:t xml:space="preserve"> Sie die entsprechende Expeditionsverfügung für die Durchführung des schriftlichen Vorverfahrens! </w:t>
      </w:r>
    </w:p>
    <w:p w:rsidR="00A47579" w:rsidRPr="000531FA" w:rsidRDefault="00A47579" w:rsidP="00A47579">
      <w:pPr>
        <w:spacing w:after="0" w:line="360" w:lineRule="auto"/>
        <w:contextualSpacing/>
        <w:jc w:val="both"/>
        <w:rPr>
          <w:rFonts w:cs="Arial"/>
        </w:rPr>
      </w:pPr>
    </w:p>
    <w:p w:rsidR="00A47579" w:rsidRPr="000531FA" w:rsidRDefault="00A47579" w:rsidP="00A47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rFonts w:cs="Arial"/>
        </w:rPr>
      </w:pPr>
      <w:r w:rsidRPr="000531FA">
        <w:rPr>
          <w:rFonts w:cs="Arial"/>
        </w:rPr>
        <w:t xml:space="preserve">Der Beklagte </w:t>
      </w:r>
      <w:r>
        <w:rPr>
          <w:rFonts w:cs="Arial"/>
        </w:rPr>
        <w:t xml:space="preserve">reicht </w:t>
      </w:r>
      <w:r w:rsidRPr="00BD147E">
        <w:rPr>
          <w:rFonts w:cs="Arial"/>
          <w:u w:val="single"/>
        </w:rPr>
        <w:t>nicht</w:t>
      </w:r>
      <w:r>
        <w:rPr>
          <w:rFonts w:cs="Arial"/>
        </w:rPr>
        <w:t xml:space="preserve"> seine Verteidigungsanzeige fristgerecht ein.</w:t>
      </w:r>
      <w:r w:rsidRPr="000531FA">
        <w:rPr>
          <w:rFonts w:cs="Arial"/>
        </w:rPr>
        <w:t xml:space="preserve"> </w:t>
      </w:r>
      <w:r w:rsidR="00D237D7">
        <w:rPr>
          <w:rFonts w:cs="Arial"/>
        </w:rPr>
        <w:t>Der Kläger</w:t>
      </w:r>
      <w:r w:rsidRPr="000531FA">
        <w:rPr>
          <w:rFonts w:cs="Arial"/>
        </w:rPr>
        <w:t xml:space="preserve"> </w:t>
      </w:r>
      <w:r w:rsidR="00D237D7">
        <w:rPr>
          <w:rFonts w:cs="Arial"/>
        </w:rPr>
        <w:t>beantragt ein Versäumnisurteil und die Erteilung einer vollstreckbaren Ausfertigung</w:t>
      </w:r>
    </w:p>
    <w:p w:rsidR="00A47579" w:rsidRDefault="00A47579" w:rsidP="00A47579">
      <w:pPr>
        <w:spacing w:after="0" w:line="360" w:lineRule="auto"/>
        <w:contextualSpacing/>
        <w:jc w:val="both"/>
        <w:rPr>
          <w:rFonts w:cs="Arial"/>
        </w:rPr>
      </w:pPr>
    </w:p>
    <w:p w:rsidR="00810407" w:rsidRPr="000531FA" w:rsidRDefault="00810407" w:rsidP="00810407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  <w:b/>
          <w:u w:val="single"/>
        </w:rPr>
        <w:t xml:space="preserve">Aufgabe </w:t>
      </w:r>
      <w:r w:rsidR="00D237D7">
        <w:rPr>
          <w:rFonts w:cs="Arial"/>
          <w:b/>
          <w:u w:val="single"/>
        </w:rPr>
        <w:t>3</w:t>
      </w:r>
      <w:r w:rsidRPr="00EE4BBE">
        <w:rPr>
          <w:rFonts w:cs="Arial"/>
          <w:b/>
          <w:u w:val="single"/>
        </w:rPr>
        <w:t>:</w:t>
      </w:r>
      <w:r w:rsidRPr="000531FA">
        <w:rPr>
          <w:rFonts w:cs="Arial"/>
        </w:rPr>
        <w:t xml:space="preserve"> </w:t>
      </w:r>
      <w:r w:rsidR="00B60776">
        <w:rPr>
          <w:rFonts w:cs="Arial"/>
        </w:rPr>
        <w:t>(16</w:t>
      </w:r>
      <w:r>
        <w:rPr>
          <w:rFonts w:cs="Arial"/>
        </w:rPr>
        <w:t xml:space="preserve"> Punkte)</w:t>
      </w:r>
    </w:p>
    <w:p w:rsidR="00810407" w:rsidRDefault="00810407" w:rsidP="00810407">
      <w:pPr>
        <w:spacing w:after="0" w:line="360" w:lineRule="auto"/>
        <w:contextualSpacing/>
        <w:jc w:val="both"/>
        <w:rPr>
          <w:rFonts w:cs="Arial"/>
          <w:b/>
        </w:rPr>
      </w:pPr>
      <w:r w:rsidRPr="00EE4BBE">
        <w:rPr>
          <w:rFonts w:cs="Arial"/>
          <w:b/>
        </w:rPr>
        <w:t>Erstellen Sie bitte die entsprechende Expeditionsverfügung für das Versäumnisurteil</w:t>
      </w:r>
      <w:r w:rsidR="00D237D7">
        <w:rPr>
          <w:rFonts w:cs="Arial"/>
          <w:b/>
        </w:rPr>
        <w:t xml:space="preserve"> im schriftlichen Vorverfahren.</w:t>
      </w:r>
    </w:p>
    <w:p w:rsidR="00825441" w:rsidRDefault="00825441" w:rsidP="00825441">
      <w:pPr>
        <w:spacing w:after="0" w:line="360" w:lineRule="auto"/>
        <w:contextualSpacing/>
        <w:jc w:val="both"/>
        <w:rPr>
          <w:rFonts w:cs="Arial"/>
          <w:bCs/>
        </w:rPr>
      </w:pPr>
    </w:p>
    <w:p w:rsidR="00825441" w:rsidRPr="000531FA" w:rsidRDefault="00825441" w:rsidP="00825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rFonts w:cs="Arial"/>
        </w:rPr>
      </w:pPr>
      <w:r>
        <w:rPr>
          <w:rFonts w:cs="Arial"/>
        </w:rPr>
        <w:t xml:space="preserve">Das Versäumnisurteil </w:t>
      </w:r>
      <w:r w:rsidR="00ED0DE4">
        <w:rPr>
          <w:rFonts w:cs="Arial"/>
        </w:rPr>
        <w:t>wird dem Beklagten am 29.02.2024</w:t>
      </w:r>
      <w:r>
        <w:rPr>
          <w:rFonts w:cs="Arial"/>
        </w:rPr>
        <w:t xml:space="preserve"> zugestellt.</w:t>
      </w:r>
    </w:p>
    <w:p w:rsidR="00825441" w:rsidRDefault="00825441" w:rsidP="00825441">
      <w:pPr>
        <w:spacing w:after="0" w:line="360" w:lineRule="auto"/>
        <w:contextualSpacing/>
        <w:jc w:val="both"/>
        <w:rPr>
          <w:rFonts w:cs="Arial"/>
          <w:bCs/>
        </w:rPr>
      </w:pPr>
    </w:p>
    <w:p w:rsidR="00FD29AB" w:rsidRDefault="00FD29AB" w:rsidP="00FD29AB">
      <w:pPr>
        <w:spacing w:after="0" w:line="360" w:lineRule="auto"/>
        <w:contextualSpacing/>
        <w:rPr>
          <w:rFonts w:cs="Arial"/>
        </w:rPr>
      </w:pPr>
      <w:r w:rsidRPr="00B11D48">
        <w:rPr>
          <w:rFonts w:cs="Arial"/>
          <w:b/>
          <w:bCs/>
          <w:u w:val="single"/>
        </w:rPr>
        <w:t xml:space="preserve">Aufgabe </w:t>
      </w:r>
      <w:r>
        <w:rPr>
          <w:rFonts w:cs="Arial"/>
          <w:b/>
          <w:bCs/>
          <w:u w:val="single"/>
        </w:rPr>
        <w:t>4</w:t>
      </w:r>
      <w:r w:rsidR="00BA3F2A">
        <w:rPr>
          <w:rFonts w:cs="Arial"/>
        </w:rPr>
        <w:t xml:space="preserve"> (1</w:t>
      </w:r>
      <w:r w:rsidR="001E6372">
        <w:rPr>
          <w:rFonts w:cs="Arial"/>
        </w:rPr>
        <w:t>6</w:t>
      </w:r>
      <w:r>
        <w:rPr>
          <w:rFonts w:cs="Arial"/>
        </w:rPr>
        <w:t>,5</w:t>
      </w:r>
      <w:r w:rsidRPr="003D5AED">
        <w:rPr>
          <w:rFonts w:cs="Arial"/>
        </w:rPr>
        <w:t xml:space="preserve"> Punkte) </w:t>
      </w:r>
    </w:p>
    <w:p w:rsidR="00FD29AB" w:rsidRPr="000E2059" w:rsidRDefault="00FD29AB" w:rsidP="00FD29AB">
      <w:pPr>
        <w:spacing w:after="0" w:line="360" w:lineRule="auto"/>
        <w:rPr>
          <w:rFonts w:cs="Arial"/>
          <w:b/>
          <w:bCs/>
        </w:rPr>
      </w:pPr>
      <w:r w:rsidRPr="000E2059">
        <w:rPr>
          <w:rFonts w:cs="Arial"/>
          <w:b/>
          <w:bCs/>
        </w:rPr>
        <w:t>Welche</w:t>
      </w:r>
      <w:r w:rsidR="00BA3F2A">
        <w:rPr>
          <w:rFonts w:cs="Arial"/>
          <w:b/>
          <w:bCs/>
        </w:rPr>
        <w:t>s</w:t>
      </w:r>
      <w:r w:rsidRPr="000E2059">
        <w:rPr>
          <w:rFonts w:cs="Arial"/>
          <w:b/>
          <w:bCs/>
        </w:rPr>
        <w:t xml:space="preserve"> Rechtsmittel bzw. Rechtsbehelf ist gegen diese Entscheidung möglich?</w:t>
      </w:r>
      <w:r>
        <w:rPr>
          <w:rFonts w:cs="Arial"/>
          <w:b/>
          <w:bCs/>
        </w:rPr>
        <w:t xml:space="preserve"> </w:t>
      </w:r>
      <w:r w:rsidRPr="000E2059">
        <w:rPr>
          <w:rFonts w:cs="Arial"/>
          <w:b/>
          <w:bCs/>
        </w:rPr>
        <w:t>Um welche Frist handelt es sich?</w:t>
      </w:r>
      <w:r w:rsidR="00BA3F2A">
        <w:rPr>
          <w:rFonts w:cs="Arial"/>
          <w:b/>
          <w:bCs/>
        </w:rPr>
        <w:t xml:space="preserve"> Erläutern sie diese.</w:t>
      </w:r>
      <w:r>
        <w:rPr>
          <w:rFonts w:cs="Arial"/>
          <w:b/>
          <w:bCs/>
        </w:rPr>
        <w:t xml:space="preserve"> </w:t>
      </w:r>
      <w:r w:rsidRPr="000E2059">
        <w:rPr>
          <w:rFonts w:cs="Arial"/>
          <w:b/>
          <w:bCs/>
        </w:rPr>
        <w:t>Berechnen Sie die Frist nach dem Schema der Fristberechnung</w:t>
      </w:r>
      <w:r w:rsidR="00AF04F7">
        <w:rPr>
          <w:rFonts w:cs="Arial"/>
          <w:b/>
          <w:bCs/>
        </w:rPr>
        <w:t>.</w:t>
      </w:r>
      <w:r w:rsidRPr="000E2059">
        <w:rPr>
          <w:rFonts w:cs="Arial"/>
          <w:b/>
          <w:bCs/>
        </w:rPr>
        <w:t xml:space="preserve"> Nenn</w:t>
      </w:r>
      <w:r w:rsidR="00AF04F7">
        <w:rPr>
          <w:rFonts w:cs="Arial"/>
          <w:b/>
          <w:bCs/>
        </w:rPr>
        <w:t>en sie immer</w:t>
      </w:r>
      <w:r w:rsidRPr="000E2059">
        <w:rPr>
          <w:rFonts w:cs="Arial"/>
          <w:b/>
          <w:bCs/>
        </w:rPr>
        <w:t xml:space="preserve"> d</w:t>
      </w:r>
      <w:r w:rsidR="00AF04F7">
        <w:rPr>
          <w:rFonts w:cs="Arial"/>
          <w:b/>
          <w:bCs/>
        </w:rPr>
        <w:t>ie</w:t>
      </w:r>
      <w:r w:rsidRPr="000E2059">
        <w:rPr>
          <w:rFonts w:cs="Arial"/>
          <w:b/>
          <w:bCs/>
        </w:rPr>
        <w:t xml:space="preserve"> gesetzlichen Vorschriften!</w:t>
      </w:r>
    </w:p>
    <w:p w:rsidR="00A47579" w:rsidRDefault="00C9080F" w:rsidP="00A47579">
      <w:pPr>
        <w:spacing w:after="0" w:line="360" w:lineRule="auto"/>
        <w:contextualSpacing/>
        <w:jc w:val="both"/>
        <w:rPr>
          <w:rFonts w:cs="Arial"/>
          <w:b/>
          <w:bCs/>
        </w:rPr>
      </w:pPr>
      <w:r>
        <w:rPr>
          <w:noProof/>
        </w:rPr>
        <w:drawing>
          <wp:inline distT="0" distB="0" distL="0" distR="0" wp14:anchorId="4B39BC54" wp14:editId="00FAB8B0">
            <wp:extent cx="5753100" cy="15525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0F" w:rsidRDefault="00C9080F" w:rsidP="00601DE7">
      <w:pPr>
        <w:spacing w:after="0" w:line="360" w:lineRule="auto"/>
        <w:contextualSpacing/>
        <w:rPr>
          <w:rFonts w:cs="Arial"/>
          <w:b/>
          <w:bCs/>
          <w:u w:val="single"/>
        </w:rPr>
      </w:pPr>
    </w:p>
    <w:p w:rsidR="00A47579" w:rsidRDefault="00601DE7" w:rsidP="00810407">
      <w:pPr>
        <w:spacing w:after="0" w:line="360" w:lineRule="auto"/>
        <w:contextualSpacing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lastRenderedPageBreak/>
        <w:t>Teil 2</w:t>
      </w:r>
    </w:p>
    <w:p w:rsidR="00601DE7" w:rsidRPr="001135D8" w:rsidRDefault="00601DE7" w:rsidP="00B36583">
      <w:pPr>
        <w:spacing w:after="0" w:line="360" w:lineRule="auto"/>
        <w:contextualSpacing/>
        <w:rPr>
          <w:rFonts w:cs="Arial"/>
          <w:b/>
          <w:bCs/>
          <w:u w:val="single"/>
        </w:rPr>
      </w:pPr>
    </w:p>
    <w:p w:rsidR="00C9080F" w:rsidRPr="00C9080F" w:rsidRDefault="00C9080F" w:rsidP="00DB207E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  <w:b/>
          <w:u w:val="single"/>
        </w:rPr>
        <w:t xml:space="preserve">Aufgabe 5: </w:t>
      </w:r>
      <w:r>
        <w:rPr>
          <w:rFonts w:cs="Arial"/>
        </w:rPr>
        <w:t>(11 Punkte)</w:t>
      </w:r>
    </w:p>
    <w:p w:rsidR="00C9080F" w:rsidRPr="00C9080F" w:rsidRDefault="00C9080F" w:rsidP="00DB207E">
      <w:pPr>
        <w:spacing w:after="0" w:line="360" w:lineRule="auto"/>
        <w:contextualSpacing/>
        <w:jc w:val="both"/>
        <w:rPr>
          <w:rFonts w:cs="Arial"/>
          <w:b/>
        </w:rPr>
      </w:pPr>
      <w:r w:rsidRPr="00C9080F">
        <w:rPr>
          <w:rFonts w:cs="Arial"/>
          <w:b/>
        </w:rPr>
        <w:t>Erläutern Sie die Arten</w:t>
      </w:r>
      <w:r>
        <w:rPr>
          <w:rFonts w:cs="Arial"/>
          <w:b/>
        </w:rPr>
        <w:t xml:space="preserve"> der Geschäftsfähigkeit unter Nennung der gesetzlichen Bestimmungen!</w:t>
      </w:r>
    </w:p>
    <w:p w:rsidR="00C9080F" w:rsidRDefault="00C9080F" w:rsidP="00DB207E">
      <w:pPr>
        <w:spacing w:after="0" w:line="360" w:lineRule="auto"/>
        <w:contextualSpacing/>
        <w:jc w:val="both"/>
        <w:rPr>
          <w:rFonts w:cs="Arial"/>
          <w:b/>
          <w:u w:val="single"/>
        </w:rPr>
      </w:pPr>
    </w:p>
    <w:p w:rsidR="00DB207E" w:rsidRPr="000531FA" w:rsidRDefault="00DB207E" w:rsidP="00DB207E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  <w:b/>
          <w:u w:val="single"/>
        </w:rPr>
        <w:t xml:space="preserve">Aufgabe </w:t>
      </w:r>
      <w:r w:rsidR="00C9080F">
        <w:rPr>
          <w:rFonts w:cs="Arial"/>
          <w:b/>
          <w:u w:val="single"/>
        </w:rPr>
        <w:t>6</w:t>
      </w:r>
      <w:r w:rsidRPr="00EE4BBE">
        <w:rPr>
          <w:rFonts w:cs="Arial"/>
          <w:b/>
          <w:u w:val="single"/>
        </w:rPr>
        <w:t>:</w:t>
      </w:r>
      <w:r>
        <w:rPr>
          <w:rFonts w:cs="Arial"/>
        </w:rPr>
        <w:t xml:space="preserve"> (4 Punkte)</w:t>
      </w:r>
    </w:p>
    <w:p w:rsidR="00DB207E" w:rsidRPr="00002396" w:rsidRDefault="00DB207E" w:rsidP="00DB207E">
      <w:pPr>
        <w:spacing w:after="0" w:line="360" w:lineRule="auto"/>
        <w:contextualSpacing/>
        <w:jc w:val="both"/>
        <w:rPr>
          <w:rFonts w:cs="Arial"/>
          <w:b/>
          <w:bCs/>
        </w:rPr>
      </w:pPr>
      <w:r w:rsidRPr="00002396">
        <w:rPr>
          <w:rFonts w:cs="Arial"/>
          <w:b/>
          <w:bCs/>
        </w:rPr>
        <w:t>Was bedeutet Anhängigkeit und</w:t>
      </w:r>
      <w:r w:rsidR="00BA3F2A">
        <w:rPr>
          <w:rFonts w:cs="Arial"/>
          <w:b/>
          <w:bCs/>
        </w:rPr>
        <w:t xml:space="preserve"> was bedeutet</w:t>
      </w:r>
      <w:r w:rsidRPr="00002396">
        <w:rPr>
          <w:rFonts w:cs="Arial"/>
          <w:b/>
          <w:bCs/>
        </w:rPr>
        <w:t xml:space="preserve"> Rechtshängigkeit?</w:t>
      </w:r>
    </w:p>
    <w:p w:rsidR="00DB207E" w:rsidRDefault="00DB207E" w:rsidP="00E30777">
      <w:pPr>
        <w:spacing w:after="0" w:line="360" w:lineRule="auto"/>
        <w:contextualSpacing/>
        <w:jc w:val="both"/>
        <w:rPr>
          <w:rFonts w:cs="Arial"/>
        </w:rPr>
      </w:pPr>
    </w:p>
    <w:p w:rsidR="000E7780" w:rsidRPr="000531FA" w:rsidRDefault="000E7780" w:rsidP="000E7780">
      <w:pPr>
        <w:spacing w:after="0" w:line="360" w:lineRule="auto"/>
        <w:contextualSpacing/>
        <w:jc w:val="both"/>
        <w:rPr>
          <w:rFonts w:cs="Arial"/>
          <w:b/>
          <w:u w:val="single"/>
        </w:rPr>
      </w:pPr>
      <w:r w:rsidRPr="000531FA">
        <w:rPr>
          <w:rFonts w:cs="Arial"/>
          <w:b/>
          <w:u w:val="single"/>
        </w:rPr>
        <w:t xml:space="preserve">Aufgabe </w:t>
      </w:r>
      <w:r w:rsidR="00C9080F">
        <w:rPr>
          <w:rFonts w:cs="Arial"/>
          <w:b/>
          <w:u w:val="single"/>
        </w:rPr>
        <w:t>7</w:t>
      </w:r>
      <w:r w:rsidRPr="000531FA">
        <w:rPr>
          <w:rFonts w:cs="Arial"/>
          <w:b/>
          <w:u w:val="single"/>
        </w:rPr>
        <w:t>:</w:t>
      </w:r>
      <w:r w:rsidRPr="000531FA">
        <w:rPr>
          <w:rFonts w:cs="Arial"/>
          <w:b/>
        </w:rPr>
        <w:t xml:space="preserve"> </w:t>
      </w:r>
      <w:r w:rsidRPr="00EE4BBE">
        <w:rPr>
          <w:rFonts w:cs="Arial"/>
        </w:rPr>
        <w:t>(</w:t>
      </w:r>
      <w:r w:rsidR="00C20CAF">
        <w:rPr>
          <w:rFonts w:cs="Arial"/>
        </w:rPr>
        <w:t>8,5</w:t>
      </w:r>
      <w:r w:rsidRPr="00EE4BBE">
        <w:rPr>
          <w:rFonts w:cs="Arial"/>
        </w:rPr>
        <w:t xml:space="preserve"> Punkte)</w:t>
      </w:r>
    </w:p>
    <w:p w:rsidR="000E7780" w:rsidRDefault="000E7780" w:rsidP="000E7780">
      <w:pPr>
        <w:spacing w:after="0" w:line="360" w:lineRule="auto"/>
        <w:contextualSpacing/>
        <w:jc w:val="both"/>
        <w:rPr>
          <w:rFonts w:cs="Arial"/>
          <w:b/>
        </w:rPr>
      </w:pPr>
      <w:r w:rsidRPr="000531FA">
        <w:rPr>
          <w:rFonts w:cs="Arial"/>
          <w:b/>
        </w:rPr>
        <w:t xml:space="preserve">Welche beiden Fristen setzt der Richter beim schriftlichen Vorverfahren </w:t>
      </w:r>
      <w:r>
        <w:rPr>
          <w:rFonts w:cs="Arial"/>
          <w:b/>
        </w:rPr>
        <w:t>dem</w:t>
      </w:r>
      <w:r w:rsidRPr="000531FA">
        <w:rPr>
          <w:rFonts w:cs="Arial"/>
          <w:b/>
        </w:rPr>
        <w:t xml:space="preserve"> Beklagten? </w:t>
      </w:r>
      <w:r w:rsidR="00C20CAF">
        <w:rPr>
          <w:rFonts w:cs="Arial"/>
          <w:b/>
        </w:rPr>
        <w:t>Nennen sie auch die gesetzlichen Vorschriften.</w:t>
      </w:r>
    </w:p>
    <w:p w:rsidR="00C20CAF" w:rsidRDefault="00C20CAF" w:rsidP="000E7780">
      <w:pPr>
        <w:spacing w:after="0" w:line="360" w:lineRule="auto"/>
        <w:contextualSpacing/>
        <w:jc w:val="both"/>
        <w:rPr>
          <w:rFonts w:cs="Arial"/>
          <w:b/>
        </w:rPr>
      </w:pPr>
    </w:p>
    <w:p w:rsidR="00C20CAF" w:rsidRPr="001B2B0C" w:rsidRDefault="00C20CAF" w:rsidP="000E7780">
      <w:pPr>
        <w:spacing w:after="0" w:line="360" w:lineRule="auto"/>
        <w:contextualSpacing/>
        <w:jc w:val="both"/>
        <w:rPr>
          <w:rFonts w:cs="Arial"/>
        </w:rPr>
      </w:pPr>
      <w:r w:rsidRPr="001B2B0C">
        <w:rPr>
          <w:rFonts w:cs="Arial"/>
          <w:b/>
          <w:u w:val="single"/>
        </w:rPr>
        <w:t xml:space="preserve">Aufgabe </w:t>
      </w:r>
      <w:r w:rsidR="008B6B2B">
        <w:rPr>
          <w:rFonts w:cs="Arial"/>
          <w:b/>
          <w:u w:val="single"/>
        </w:rPr>
        <w:t>8</w:t>
      </w:r>
      <w:r w:rsidRPr="001B2B0C">
        <w:rPr>
          <w:rFonts w:cs="Arial"/>
          <w:b/>
          <w:u w:val="single"/>
        </w:rPr>
        <w:t>:</w:t>
      </w:r>
      <w:r w:rsidR="001B2B0C">
        <w:rPr>
          <w:rFonts w:cs="Arial"/>
          <w:b/>
        </w:rPr>
        <w:t xml:space="preserve"> </w:t>
      </w:r>
      <w:r w:rsidR="00522D52">
        <w:rPr>
          <w:rFonts w:cs="Arial"/>
        </w:rPr>
        <w:t>(7</w:t>
      </w:r>
      <w:r w:rsidR="001B2B0C">
        <w:rPr>
          <w:rFonts w:cs="Arial"/>
        </w:rPr>
        <w:t xml:space="preserve"> Punkte)</w:t>
      </w:r>
    </w:p>
    <w:p w:rsidR="00C20CAF" w:rsidRPr="000531FA" w:rsidRDefault="00C20CAF" w:rsidP="000E7780">
      <w:pPr>
        <w:spacing w:after="0" w:line="360" w:lineRule="auto"/>
        <w:contextualSpacing/>
        <w:jc w:val="both"/>
        <w:rPr>
          <w:rFonts w:cs="Arial"/>
          <w:b/>
        </w:rPr>
      </w:pPr>
      <w:r>
        <w:rPr>
          <w:rFonts w:cs="Arial"/>
          <w:b/>
        </w:rPr>
        <w:t>Sie</w:t>
      </w:r>
      <w:r w:rsidR="008B6B2B">
        <w:rPr>
          <w:rFonts w:cs="Arial"/>
          <w:b/>
        </w:rPr>
        <w:t xml:space="preserve"> bekommen</w:t>
      </w:r>
      <w:r>
        <w:rPr>
          <w:rFonts w:cs="Arial"/>
          <w:b/>
        </w:rPr>
        <w:t xml:space="preserve"> das Versäumnisurteil im schriftlichen Vorverfahren vom Richter zurück</w:t>
      </w:r>
      <w:r w:rsidR="008B6B2B">
        <w:rPr>
          <w:rFonts w:cs="Arial"/>
          <w:b/>
        </w:rPr>
        <w:t>. Warum und w</w:t>
      </w:r>
      <w:r w:rsidR="001B2B0C">
        <w:rPr>
          <w:rFonts w:cs="Arial"/>
          <w:b/>
        </w:rPr>
        <w:t>as notieren sie dann auf dem</w:t>
      </w:r>
      <w:r>
        <w:rPr>
          <w:rFonts w:cs="Arial"/>
          <w:b/>
        </w:rPr>
        <w:t xml:space="preserve"> Urteil?</w:t>
      </w:r>
      <w:r w:rsidR="008B6B2B">
        <w:rPr>
          <w:rFonts w:cs="Arial"/>
          <w:b/>
        </w:rPr>
        <w:t xml:space="preserve"> Nennen Sie die gesetzliche Vorschrift</w:t>
      </w:r>
    </w:p>
    <w:p w:rsidR="00E30777" w:rsidRDefault="00E30777" w:rsidP="00E30777">
      <w:pPr>
        <w:spacing w:after="0" w:line="240" w:lineRule="auto"/>
        <w:rPr>
          <w:rFonts w:cs="Arial"/>
          <w:b/>
          <w:bCs/>
          <w:u w:val="single"/>
        </w:rPr>
      </w:pPr>
    </w:p>
    <w:p w:rsidR="00E30777" w:rsidRPr="000531FA" w:rsidRDefault="00E30777" w:rsidP="00E30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Arial"/>
          <w:b/>
          <w:bCs/>
        </w:rPr>
      </w:pPr>
      <w:r w:rsidRPr="00EE4BBE">
        <w:rPr>
          <w:rFonts w:cs="Arial"/>
          <w:b/>
          <w:bCs/>
          <w:u w:val="single"/>
        </w:rPr>
        <w:t xml:space="preserve">Aufgabe </w:t>
      </w:r>
      <w:r w:rsidR="00522D52">
        <w:rPr>
          <w:rFonts w:cs="Arial"/>
          <w:b/>
          <w:bCs/>
          <w:u w:val="single"/>
        </w:rPr>
        <w:t>9</w:t>
      </w:r>
      <w:r w:rsidRPr="00EE4BBE">
        <w:rPr>
          <w:rFonts w:cs="Arial"/>
          <w:b/>
          <w:bCs/>
          <w:u w:val="single"/>
        </w:rPr>
        <w:t>:</w:t>
      </w:r>
      <w:r>
        <w:rPr>
          <w:rFonts w:cs="Arial"/>
          <w:b/>
          <w:bCs/>
        </w:rPr>
        <w:t xml:space="preserve"> </w:t>
      </w:r>
      <w:r w:rsidRPr="00EE4BBE">
        <w:rPr>
          <w:rFonts w:cs="Arial"/>
          <w:bCs/>
        </w:rPr>
        <w:t>(</w:t>
      </w:r>
      <w:r>
        <w:rPr>
          <w:rFonts w:cs="Arial"/>
          <w:bCs/>
        </w:rPr>
        <w:t>10</w:t>
      </w:r>
      <w:r w:rsidR="00C20CAF">
        <w:rPr>
          <w:rFonts w:cs="Arial"/>
          <w:bCs/>
        </w:rPr>
        <w:t>,5</w:t>
      </w:r>
      <w:r w:rsidRPr="00EE4BBE">
        <w:rPr>
          <w:rFonts w:cs="Arial"/>
          <w:bCs/>
        </w:rPr>
        <w:t xml:space="preserve"> Punkte)</w:t>
      </w:r>
    </w:p>
    <w:p w:rsidR="00E30777" w:rsidRDefault="00E30777" w:rsidP="00E30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Arial"/>
          <w:b/>
          <w:bCs/>
        </w:rPr>
      </w:pPr>
      <w:r w:rsidRPr="000531FA">
        <w:rPr>
          <w:rFonts w:cs="Arial"/>
          <w:b/>
          <w:bCs/>
        </w:rPr>
        <w:t>Was ist eine Notfrist? Nennen Sie drei Beispiele</w:t>
      </w:r>
      <w:r w:rsidR="00C20CAF">
        <w:rPr>
          <w:rFonts w:cs="Arial"/>
          <w:b/>
          <w:bCs/>
        </w:rPr>
        <w:t>. Geben Sie die</w:t>
      </w:r>
      <w:r w:rsidRPr="000531FA">
        <w:rPr>
          <w:rFonts w:cs="Arial"/>
          <w:b/>
          <w:bCs/>
        </w:rPr>
        <w:t xml:space="preserve"> jeweiligen</w:t>
      </w:r>
      <w:r>
        <w:rPr>
          <w:rFonts w:cs="Arial"/>
          <w:b/>
          <w:bCs/>
        </w:rPr>
        <w:t xml:space="preserve"> </w:t>
      </w:r>
      <w:r w:rsidRPr="000531FA">
        <w:rPr>
          <w:rFonts w:cs="Arial"/>
          <w:b/>
          <w:bCs/>
        </w:rPr>
        <w:t>gesetzlichen Vorschriften</w:t>
      </w:r>
      <w:r w:rsidR="00C20CAF">
        <w:rPr>
          <w:rFonts w:cs="Arial"/>
          <w:b/>
          <w:bCs/>
        </w:rPr>
        <w:t xml:space="preserve"> an.</w:t>
      </w:r>
    </w:p>
    <w:p w:rsidR="00FD29AB" w:rsidRPr="000531FA" w:rsidRDefault="00FD29AB" w:rsidP="00E30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Arial"/>
          <w:b/>
          <w:bCs/>
        </w:rPr>
      </w:pPr>
    </w:p>
    <w:p w:rsidR="00E30777" w:rsidRPr="000531FA" w:rsidRDefault="000E7780" w:rsidP="00E30777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  <w:b/>
          <w:u w:val="single"/>
        </w:rPr>
        <w:t>Aufgabe</w:t>
      </w:r>
      <w:r w:rsidR="001B2B0C">
        <w:rPr>
          <w:rFonts w:cs="Arial"/>
          <w:b/>
          <w:u w:val="single"/>
        </w:rPr>
        <w:t xml:space="preserve"> </w:t>
      </w:r>
      <w:r w:rsidR="00522D52">
        <w:rPr>
          <w:rFonts w:cs="Arial"/>
          <w:b/>
          <w:u w:val="single"/>
        </w:rPr>
        <w:t>10</w:t>
      </w:r>
      <w:r w:rsidR="00E30777" w:rsidRPr="00EE4BBE">
        <w:rPr>
          <w:rFonts w:cs="Arial"/>
          <w:b/>
          <w:u w:val="single"/>
        </w:rPr>
        <w:t>:</w:t>
      </w:r>
      <w:r w:rsidR="00E30777">
        <w:rPr>
          <w:rFonts w:cs="Arial"/>
        </w:rPr>
        <w:t xml:space="preserve"> (4 Punkte) </w:t>
      </w:r>
    </w:p>
    <w:p w:rsidR="00E30777" w:rsidRPr="00EE4BBE" w:rsidRDefault="00E30777" w:rsidP="00E30777">
      <w:pPr>
        <w:spacing w:after="0" w:line="360" w:lineRule="auto"/>
        <w:contextualSpacing/>
        <w:jc w:val="both"/>
        <w:rPr>
          <w:rFonts w:cs="Arial"/>
          <w:b/>
        </w:rPr>
      </w:pPr>
      <w:r>
        <w:rPr>
          <w:rFonts w:cs="Arial"/>
          <w:b/>
        </w:rPr>
        <w:t>Bei welchen Gerichten</w:t>
      </w:r>
      <w:r w:rsidRPr="00EE4BBE">
        <w:rPr>
          <w:rFonts w:cs="Arial"/>
          <w:b/>
        </w:rPr>
        <w:t xml:space="preserve"> </w:t>
      </w:r>
      <w:r>
        <w:rPr>
          <w:rFonts w:cs="Arial"/>
          <w:b/>
        </w:rPr>
        <w:t>können</w:t>
      </w:r>
      <w:r w:rsidRPr="00EE4BBE">
        <w:rPr>
          <w:rFonts w:cs="Arial"/>
          <w:b/>
        </w:rPr>
        <w:t xml:space="preserve"> </w:t>
      </w:r>
      <w:r w:rsidR="00522D52">
        <w:rPr>
          <w:rFonts w:cs="Arial"/>
          <w:b/>
        </w:rPr>
        <w:t>Zivilk</w:t>
      </w:r>
      <w:r w:rsidRPr="00EE4BBE">
        <w:rPr>
          <w:rFonts w:cs="Arial"/>
          <w:b/>
        </w:rPr>
        <w:t>lage</w:t>
      </w:r>
      <w:r>
        <w:rPr>
          <w:rFonts w:cs="Arial"/>
          <w:b/>
        </w:rPr>
        <w:t>n</w:t>
      </w:r>
      <w:r w:rsidRPr="00EE4BBE">
        <w:rPr>
          <w:rFonts w:cs="Arial"/>
          <w:b/>
        </w:rPr>
        <w:t xml:space="preserve"> ein</w:t>
      </w:r>
      <w:r>
        <w:rPr>
          <w:rFonts w:cs="Arial"/>
          <w:b/>
        </w:rPr>
        <w:t>ge</w:t>
      </w:r>
      <w:r w:rsidRPr="00EE4BBE">
        <w:rPr>
          <w:rFonts w:cs="Arial"/>
          <w:b/>
        </w:rPr>
        <w:t>reich</w:t>
      </w:r>
      <w:r>
        <w:rPr>
          <w:rFonts w:cs="Arial"/>
          <w:b/>
        </w:rPr>
        <w:t>t werden</w:t>
      </w:r>
      <w:r w:rsidRPr="00EE4BBE">
        <w:rPr>
          <w:rFonts w:cs="Arial"/>
          <w:b/>
        </w:rPr>
        <w:t xml:space="preserve">. Wie lautet das jeweilige Registerzeichen? </w:t>
      </w:r>
    </w:p>
    <w:p w:rsidR="00E30777" w:rsidRDefault="00E30777" w:rsidP="00E30777">
      <w:pPr>
        <w:spacing w:after="0" w:line="360" w:lineRule="auto"/>
        <w:contextualSpacing/>
        <w:jc w:val="both"/>
        <w:rPr>
          <w:rFonts w:cs="Arial"/>
        </w:rPr>
      </w:pPr>
    </w:p>
    <w:p w:rsidR="001135D8" w:rsidRPr="001135D8" w:rsidRDefault="001135D8" w:rsidP="00E30777">
      <w:pPr>
        <w:spacing w:after="0" w:line="360" w:lineRule="auto"/>
        <w:contextualSpacing/>
        <w:jc w:val="both"/>
        <w:rPr>
          <w:rFonts w:cs="Arial"/>
          <w:b/>
          <w:u w:val="single"/>
        </w:rPr>
      </w:pPr>
      <w:r w:rsidRPr="001135D8">
        <w:rPr>
          <w:rFonts w:cs="Arial"/>
          <w:b/>
          <w:u w:val="single"/>
        </w:rPr>
        <w:t xml:space="preserve">Aufgabe </w:t>
      </w:r>
      <w:r w:rsidR="001B2B0C">
        <w:rPr>
          <w:rFonts w:cs="Arial"/>
          <w:b/>
          <w:u w:val="single"/>
        </w:rPr>
        <w:t>1</w:t>
      </w:r>
      <w:r w:rsidR="00522D52">
        <w:rPr>
          <w:rFonts w:cs="Arial"/>
          <w:b/>
          <w:u w:val="single"/>
        </w:rPr>
        <w:t>1</w:t>
      </w:r>
      <w:r w:rsidRPr="001135D8">
        <w:rPr>
          <w:rFonts w:cs="Arial"/>
          <w:b/>
          <w:u w:val="single"/>
        </w:rPr>
        <w:t xml:space="preserve">: </w:t>
      </w:r>
      <w:r w:rsidR="00B808AB">
        <w:rPr>
          <w:rFonts w:cs="Arial"/>
        </w:rPr>
        <w:t>(4</w:t>
      </w:r>
      <w:r w:rsidRPr="00C20CAF">
        <w:rPr>
          <w:rFonts w:cs="Arial"/>
        </w:rPr>
        <w:t xml:space="preserve"> Punkte)</w:t>
      </w:r>
    </w:p>
    <w:p w:rsidR="00B808AB" w:rsidRDefault="001135D8" w:rsidP="00E30777">
      <w:pPr>
        <w:spacing w:after="0" w:line="360" w:lineRule="auto"/>
        <w:contextualSpacing/>
        <w:jc w:val="both"/>
        <w:rPr>
          <w:rFonts w:cs="Arial"/>
          <w:b/>
        </w:rPr>
      </w:pPr>
      <w:r w:rsidRPr="001135D8">
        <w:rPr>
          <w:rFonts w:cs="Arial"/>
          <w:b/>
        </w:rPr>
        <w:t>Nennen sie die Bezeichnung der Parteien</w:t>
      </w:r>
      <w:r w:rsidR="00B808AB">
        <w:rPr>
          <w:rFonts w:cs="Arial"/>
          <w:b/>
        </w:rPr>
        <w:t>.</w:t>
      </w:r>
    </w:p>
    <w:p w:rsidR="00B808AB" w:rsidRPr="00B808AB" w:rsidRDefault="00B808AB" w:rsidP="00B808AB">
      <w:pPr>
        <w:pStyle w:val="Listenabsatz"/>
        <w:numPr>
          <w:ilvl w:val="0"/>
          <w:numId w:val="9"/>
        </w:numPr>
        <w:spacing w:after="0" w:line="360" w:lineRule="auto"/>
        <w:jc w:val="both"/>
        <w:rPr>
          <w:rFonts w:cs="Arial"/>
          <w:b/>
        </w:rPr>
      </w:pPr>
      <w:r w:rsidRPr="00B808AB">
        <w:rPr>
          <w:rFonts w:cs="Arial"/>
          <w:b/>
        </w:rPr>
        <w:t xml:space="preserve">beim Amtsgericht </w:t>
      </w:r>
    </w:p>
    <w:p w:rsidR="001135D8" w:rsidRPr="00B808AB" w:rsidRDefault="001135D8" w:rsidP="00B808AB">
      <w:pPr>
        <w:pStyle w:val="Listenabsatz"/>
        <w:numPr>
          <w:ilvl w:val="0"/>
          <w:numId w:val="9"/>
        </w:numPr>
        <w:spacing w:after="0" w:line="360" w:lineRule="auto"/>
        <w:jc w:val="both"/>
        <w:rPr>
          <w:rFonts w:cs="Arial"/>
          <w:b/>
        </w:rPr>
      </w:pPr>
      <w:r w:rsidRPr="00B808AB">
        <w:rPr>
          <w:rFonts w:cs="Arial"/>
          <w:b/>
        </w:rPr>
        <w:t>beim Mahngericht.</w:t>
      </w:r>
    </w:p>
    <w:p w:rsidR="000E7780" w:rsidRDefault="000E7780" w:rsidP="00E30777">
      <w:pPr>
        <w:spacing w:after="0" w:line="360" w:lineRule="auto"/>
        <w:contextualSpacing/>
        <w:jc w:val="both"/>
        <w:rPr>
          <w:rFonts w:cs="Arial"/>
        </w:rPr>
      </w:pPr>
    </w:p>
    <w:p w:rsidR="001135D8" w:rsidRDefault="001135D8" w:rsidP="00E30777">
      <w:pPr>
        <w:spacing w:after="0" w:line="360" w:lineRule="auto"/>
        <w:contextualSpacing/>
        <w:jc w:val="both"/>
        <w:rPr>
          <w:rFonts w:cs="Arial"/>
        </w:rPr>
      </w:pPr>
    </w:p>
    <w:p w:rsidR="000E7780" w:rsidRDefault="000E7780" w:rsidP="00E30777">
      <w:pPr>
        <w:spacing w:after="0" w:line="360" w:lineRule="auto"/>
        <w:contextualSpacing/>
        <w:jc w:val="both"/>
        <w:rPr>
          <w:rFonts w:cs="Arial"/>
        </w:rPr>
      </w:pPr>
    </w:p>
    <w:p w:rsidR="00E30777" w:rsidRDefault="00E30777" w:rsidP="00E30777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Hilfsmittel: Nomos Zivilrecht </w:t>
      </w:r>
    </w:p>
    <w:p w:rsidR="00E30777" w:rsidRDefault="00E30777" w:rsidP="00E30777">
      <w:pPr>
        <w:spacing w:after="0" w:line="360" w:lineRule="auto"/>
        <w:contextualSpacing/>
        <w:jc w:val="both"/>
        <w:rPr>
          <w:rFonts w:cs="Arial"/>
        </w:rPr>
      </w:pPr>
    </w:p>
    <w:p w:rsidR="00E30777" w:rsidRDefault="00E30777" w:rsidP="00E30777">
      <w:pPr>
        <w:spacing w:after="0" w:line="360" w:lineRule="auto"/>
        <w:contextualSpacing/>
        <w:jc w:val="center"/>
        <w:rPr>
          <w:rFonts w:cs="Arial"/>
        </w:rPr>
      </w:pPr>
      <w:r>
        <w:rPr>
          <w:rFonts w:cs="Arial"/>
        </w:rPr>
        <w:t>Punkte: __</w:t>
      </w:r>
      <w:r w:rsidR="00601DE7">
        <w:rPr>
          <w:rFonts w:cs="Arial"/>
        </w:rPr>
        <w:t>________/ 106</w:t>
      </w:r>
      <w:r w:rsidR="00B60776">
        <w:rPr>
          <w:rFonts w:cs="Arial"/>
        </w:rPr>
        <w:t>,5</w:t>
      </w:r>
    </w:p>
    <w:p w:rsidR="00E30777" w:rsidRDefault="00E30777" w:rsidP="00E30777">
      <w:pPr>
        <w:spacing w:after="0" w:line="360" w:lineRule="auto"/>
        <w:contextualSpacing/>
        <w:jc w:val="center"/>
        <w:rPr>
          <w:rFonts w:cs="Arial"/>
        </w:rPr>
      </w:pPr>
    </w:p>
    <w:p w:rsidR="00E30777" w:rsidRDefault="00B60776" w:rsidP="00E30777">
      <w:pPr>
        <w:spacing w:after="0" w:line="360" w:lineRule="auto"/>
        <w:contextualSpacing/>
        <w:jc w:val="center"/>
        <w:rPr>
          <w:rFonts w:cs="Arial"/>
        </w:rPr>
      </w:pPr>
      <w:r>
        <w:rPr>
          <w:rFonts w:cs="Arial"/>
        </w:rPr>
        <w:t>Note: _________________</w:t>
      </w:r>
    </w:p>
    <w:p w:rsidR="00B60776" w:rsidRDefault="00B60776" w:rsidP="00E30777">
      <w:pPr>
        <w:spacing w:after="0" w:line="360" w:lineRule="auto"/>
        <w:contextualSpacing/>
        <w:jc w:val="center"/>
        <w:rPr>
          <w:rFonts w:cs="Arial"/>
        </w:rPr>
      </w:pPr>
    </w:p>
    <w:p w:rsidR="00B60776" w:rsidRDefault="00B60776" w:rsidP="00B60776">
      <w:pPr>
        <w:spacing w:after="0" w:line="360" w:lineRule="auto"/>
        <w:contextualSpacing/>
        <w:jc w:val="center"/>
        <w:rPr>
          <w:rFonts w:cs="Arial"/>
        </w:rPr>
      </w:pPr>
      <w:r>
        <w:rPr>
          <w:rFonts w:cs="Arial"/>
        </w:rPr>
        <w:t>Notenpunkte: _________</w:t>
      </w:r>
    </w:p>
    <w:p w:rsidR="00E30777" w:rsidRDefault="00E30777" w:rsidP="00E30777">
      <w:pPr>
        <w:spacing w:after="0" w:line="240" w:lineRule="auto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br w:type="page"/>
      </w:r>
    </w:p>
    <w:p w:rsidR="00E30777" w:rsidRDefault="00E30777" w:rsidP="00E30777">
      <w:pPr>
        <w:autoSpaceDE w:val="0"/>
        <w:autoSpaceDN w:val="0"/>
        <w:adjustRightInd w:val="0"/>
        <w:spacing w:after="0"/>
        <w:contextualSpacing/>
        <w:jc w:val="center"/>
        <w:rPr>
          <w:rFonts w:cs="Arial"/>
          <w:b/>
          <w:bCs/>
          <w:u w:val="single"/>
        </w:rPr>
      </w:pPr>
      <w:r w:rsidRPr="001E278D">
        <w:rPr>
          <w:rFonts w:cs="Arial"/>
          <w:b/>
          <w:bCs/>
          <w:u w:val="single"/>
        </w:rPr>
        <w:lastRenderedPageBreak/>
        <w:t>Lösungen:</w:t>
      </w:r>
    </w:p>
    <w:p w:rsidR="00B36583" w:rsidRPr="001E278D" w:rsidRDefault="00B36583" w:rsidP="00E30777">
      <w:pPr>
        <w:autoSpaceDE w:val="0"/>
        <w:autoSpaceDN w:val="0"/>
        <w:adjustRightInd w:val="0"/>
        <w:spacing w:after="0"/>
        <w:contextualSpacing/>
        <w:jc w:val="center"/>
        <w:rPr>
          <w:rFonts w:cs="Arial"/>
          <w:b/>
          <w:bCs/>
          <w:u w:val="single"/>
        </w:rPr>
      </w:pPr>
    </w:p>
    <w:p w:rsidR="00E30777" w:rsidRPr="001E278D" w:rsidRDefault="00E30777" w:rsidP="00E30777">
      <w:pPr>
        <w:autoSpaceDE w:val="0"/>
        <w:autoSpaceDN w:val="0"/>
        <w:adjustRightInd w:val="0"/>
        <w:spacing w:after="0"/>
        <w:contextualSpacing/>
        <w:jc w:val="both"/>
        <w:rPr>
          <w:rFonts w:cs="Arial"/>
          <w:bCs/>
        </w:rPr>
      </w:pPr>
      <w:r w:rsidRPr="001E278D">
        <w:rPr>
          <w:rFonts w:cs="Arial"/>
          <w:b/>
          <w:bCs/>
          <w:u w:val="single"/>
        </w:rPr>
        <w:t>Aufgabe 1</w:t>
      </w:r>
      <w:r>
        <w:rPr>
          <w:rFonts w:cs="Arial"/>
          <w:b/>
          <w:bCs/>
          <w:u w:val="single"/>
        </w:rPr>
        <w:t>:</w:t>
      </w:r>
      <w:r w:rsidRPr="000531FA">
        <w:rPr>
          <w:rFonts w:cs="Arial"/>
          <w:b/>
          <w:bCs/>
        </w:rPr>
        <w:t xml:space="preserve"> </w:t>
      </w:r>
      <w:r w:rsidRPr="001E278D">
        <w:rPr>
          <w:rFonts w:cs="Arial"/>
          <w:bCs/>
        </w:rPr>
        <w:t>(11 Punkte)</w:t>
      </w:r>
    </w:p>
    <w:p w:rsidR="00E30777" w:rsidRPr="000531FA" w:rsidRDefault="00E30777" w:rsidP="00E30777">
      <w:pPr>
        <w:autoSpaceDE w:val="0"/>
        <w:autoSpaceDN w:val="0"/>
        <w:adjustRightInd w:val="0"/>
        <w:spacing w:after="0"/>
        <w:ind w:left="2832" w:hanging="2832"/>
        <w:contextualSpacing/>
        <w:jc w:val="both"/>
        <w:rPr>
          <w:rFonts w:cs="Arial"/>
        </w:rPr>
      </w:pPr>
      <w:r>
        <w:rPr>
          <w:rFonts w:cs="Arial"/>
        </w:rPr>
        <w:t>s</w:t>
      </w:r>
      <w:r w:rsidRPr="000531FA">
        <w:rPr>
          <w:rFonts w:cs="Arial"/>
        </w:rPr>
        <w:t>achliche Zuständigkeit</w:t>
      </w:r>
      <w:r w:rsidRPr="001E278D">
        <w:rPr>
          <w:rFonts w:cs="Arial"/>
          <w:vertAlign w:val="superscript"/>
        </w:rPr>
        <w:t>1</w:t>
      </w:r>
      <w:r w:rsidRPr="000531FA">
        <w:rPr>
          <w:rFonts w:cs="Arial"/>
        </w:rPr>
        <w:t xml:space="preserve">: </w:t>
      </w:r>
      <w:r>
        <w:rPr>
          <w:rFonts w:cs="Arial"/>
        </w:rPr>
        <w:tab/>
      </w:r>
      <w:r w:rsidRPr="000531FA">
        <w:rPr>
          <w:rFonts w:cs="Arial"/>
        </w:rPr>
        <w:t>Amtsgericht</w:t>
      </w:r>
      <w:r w:rsidRPr="001E278D">
        <w:rPr>
          <w:rFonts w:cs="Arial"/>
          <w:vertAlign w:val="superscript"/>
        </w:rPr>
        <w:t>1</w:t>
      </w:r>
      <w:r>
        <w:rPr>
          <w:rFonts w:cs="Arial"/>
          <w:vertAlign w:val="superscript"/>
        </w:rPr>
        <w:t xml:space="preserve"> </w:t>
      </w:r>
      <w:r>
        <w:rPr>
          <w:rFonts w:cs="Arial"/>
        </w:rPr>
        <w:t>§ 23</w:t>
      </w:r>
      <w:r w:rsidRPr="006B4A70">
        <w:rPr>
          <w:rFonts w:cs="Arial"/>
          <w:vertAlign w:val="superscript"/>
        </w:rPr>
        <w:t>0,5</w:t>
      </w:r>
      <w:r>
        <w:rPr>
          <w:rFonts w:cs="Arial"/>
        </w:rPr>
        <w:t xml:space="preserve"> Nr. 1</w:t>
      </w:r>
      <w:r w:rsidRPr="006B4A70">
        <w:rPr>
          <w:rFonts w:cs="Arial"/>
          <w:vertAlign w:val="superscript"/>
        </w:rPr>
        <w:t>0,5</w:t>
      </w:r>
      <w:r>
        <w:rPr>
          <w:rFonts w:cs="Arial"/>
        </w:rPr>
        <w:t xml:space="preserve"> GVG</w:t>
      </w:r>
      <w:r w:rsidRPr="006B4A70">
        <w:rPr>
          <w:rFonts w:cs="Arial"/>
          <w:vertAlign w:val="superscript"/>
        </w:rPr>
        <w:t>0,5</w:t>
      </w:r>
      <w:r w:rsidRPr="000531FA">
        <w:rPr>
          <w:rFonts w:cs="Arial"/>
        </w:rPr>
        <w:t xml:space="preserve"> da der Streitwert</w:t>
      </w:r>
      <w:r w:rsidRPr="001E278D">
        <w:rPr>
          <w:rFonts w:cs="Arial"/>
          <w:vertAlign w:val="superscript"/>
        </w:rPr>
        <w:t>1</w:t>
      </w:r>
      <w:r w:rsidRPr="000531FA">
        <w:rPr>
          <w:rFonts w:cs="Arial"/>
        </w:rPr>
        <w:t xml:space="preserve"> unter 5.000,00 €</w:t>
      </w:r>
      <w:r w:rsidRPr="001E278D">
        <w:rPr>
          <w:rFonts w:cs="Arial"/>
          <w:vertAlign w:val="superscript"/>
        </w:rPr>
        <w:t>1</w:t>
      </w:r>
      <w:r w:rsidRPr="000531FA">
        <w:rPr>
          <w:rFonts w:cs="Arial"/>
        </w:rPr>
        <w:t xml:space="preserve"> liegt</w:t>
      </w:r>
    </w:p>
    <w:p w:rsidR="00E30777" w:rsidRPr="000531FA" w:rsidRDefault="00E30777" w:rsidP="00E30777">
      <w:pPr>
        <w:autoSpaceDE w:val="0"/>
        <w:autoSpaceDN w:val="0"/>
        <w:adjustRightInd w:val="0"/>
        <w:spacing w:after="0"/>
        <w:ind w:left="2835" w:hanging="2835"/>
        <w:contextualSpacing/>
        <w:jc w:val="both"/>
        <w:rPr>
          <w:rFonts w:cs="Arial"/>
        </w:rPr>
      </w:pPr>
      <w:r>
        <w:rPr>
          <w:rFonts w:cs="Arial"/>
        </w:rPr>
        <w:t>ö</w:t>
      </w:r>
      <w:r w:rsidRPr="000531FA">
        <w:rPr>
          <w:rFonts w:cs="Arial"/>
        </w:rPr>
        <w:t>rtliche Zuständigkeit</w:t>
      </w:r>
      <w:r w:rsidRPr="001E278D">
        <w:rPr>
          <w:rFonts w:cs="Arial"/>
          <w:vertAlign w:val="superscript"/>
        </w:rPr>
        <w:t>1</w:t>
      </w:r>
      <w:r w:rsidRPr="000531FA">
        <w:rPr>
          <w:rFonts w:cs="Arial"/>
        </w:rPr>
        <w:t xml:space="preserve">: </w:t>
      </w:r>
      <w:r>
        <w:rPr>
          <w:rFonts w:cs="Arial"/>
        </w:rPr>
        <w:tab/>
      </w:r>
      <w:r w:rsidRPr="000531FA">
        <w:rPr>
          <w:rFonts w:cs="Arial"/>
        </w:rPr>
        <w:t>der allgemeine Gerichtsstand</w:t>
      </w:r>
      <w:r w:rsidRPr="001E278D">
        <w:rPr>
          <w:rFonts w:cs="Arial"/>
          <w:vertAlign w:val="superscript"/>
        </w:rPr>
        <w:t>1</w:t>
      </w:r>
      <w:r w:rsidRPr="000531FA">
        <w:rPr>
          <w:rFonts w:cs="Arial"/>
        </w:rPr>
        <w:t xml:space="preserve"> richtet sich nach dem Wohnort des</w:t>
      </w:r>
      <w:r>
        <w:rPr>
          <w:rFonts w:cs="Arial"/>
        </w:rPr>
        <w:t xml:space="preserve"> </w:t>
      </w:r>
      <w:r w:rsidRPr="000531FA">
        <w:rPr>
          <w:rFonts w:cs="Arial"/>
        </w:rPr>
        <w:t>Beklagten</w:t>
      </w:r>
      <w:r w:rsidRPr="001E278D">
        <w:rPr>
          <w:rFonts w:cs="Arial"/>
          <w:vertAlign w:val="superscript"/>
        </w:rPr>
        <w:t>1</w:t>
      </w:r>
      <w:r w:rsidRPr="000531FA">
        <w:rPr>
          <w:rFonts w:cs="Arial"/>
        </w:rPr>
        <w:t>, geregelt in §§ 12</w:t>
      </w:r>
      <w:r w:rsidRPr="006B4A70">
        <w:rPr>
          <w:rFonts w:cs="Arial"/>
          <w:vertAlign w:val="superscript"/>
        </w:rPr>
        <w:t>0,5</w:t>
      </w:r>
      <w:r w:rsidRPr="000531FA">
        <w:rPr>
          <w:rFonts w:cs="Arial"/>
        </w:rPr>
        <w:t>, 13</w:t>
      </w:r>
      <w:r w:rsidRPr="006B4A70">
        <w:rPr>
          <w:rFonts w:cs="Arial"/>
          <w:vertAlign w:val="superscript"/>
        </w:rPr>
        <w:t>0,5</w:t>
      </w:r>
      <w:r w:rsidRPr="000531FA">
        <w:rPr>
          <w:rFonts w:cs="Arial"/>
        </w:rPr>
        <w:t xml:space="preserve"> ZPO</w:t>
      </w:r>
      <w:r w:rsidRPr="006B4A70">
        <w:rPr>
          <w:rFonts w:cs="Arial"/>
          <w:vertAlign w:val="superscript"/>
        </w:rPr>
        <w:t>0,5</w:t>
      </w:r>
    </w:p>
    <w:p w:rsidR="00E30777" w:rsidRPr="000531FA" w:rsidRDefault="00E30777" w:rsidP="00E30777">
      <w:pPr>
        <w:spacing w:after="0"/>
        <w:ind w:left="2127" w:firstLine="708"/>
        <w:contextualSpacing/>
        <w:jc w:val="both"/>
        <w:rPr>
          <w:rFonts w:cs="Arial"/>
        </w:rPr>
      </w:pPr>
      <w:r>
        <w:rPr>
          <w:rFonts w:cs="Arial"/>
        </w:rPr>
        <w:t>z</w:t>
      </w:r>
      <w:r w:rsidRPr="000531FA">
        <w:rPr>
          <w:rFonts w:cs="Arial"/>
        </w:rPr>
        <w:t>uständig ist also das Amtsgericht Mitte</w:t>
      </w:r>
      <w:r w:rsidRPr="001E278D">
        <w:rPr>
          <w:rFonts w:cs="Arial"/>
          <w:vertAlign w:val="superscript"/>
        </w:rPr>
        <w:t>1</w:t>
      </w:r>
    </w:p>
    <w:p w:rsidR="00E30777" w:rsidRDefault="00E30777" w:rsidP="00E30777">
      <w:pPr>
        <w:spacing w:after="0"/>
        <w:contextualSpacing/>
        <w:jc w:val="both"/>
        <w:rPr>
          <w:rFonts w:cs="Arial"/>
        </w:rPr>
      </w:pPr>
    </w:p>
    <w:p w:rsidR="00D237D7" w:rsidRPr="000531FA" w:rsidRDefault="00D237D7" w:rsidP="00D237D7">
      <w:pPr>
        <w:spacing w:after="0"/>
        <w:contextualSpacing/>
        <w:jc w:val="both"/>
        <w:rPr>
          <w:rFonts w:cs="Arial"/>
        </w:rPr>
      </w:pPr>
      <w:r w:rsidRPr="001E278D">
        <w:rPr>
          <w:rFonts w:cs="Arial"/>
          <w:b/>
          <w:u w:val="single"/>
        </w:rPr>
        <w:t xml:space="preserve">Aufgabe </w:t>
      </w:r>
      <w:r>
        <w:rPr>
          <w:rFonts w:cs="Arial"/>
          <w:b/>
          <w:u w:val="single"/>
        </w:rPr>
        <w:t>2</w:t>
      </w:r>
      <w:r w:rsidRPr="001E278D">
        <w:rPr>
          <w:rFonts w:cs="Arial"/>
          <w:b/>
          <w:u w:val="single"/>
        </w:rPr>
        <w:t>:</w:t>
      </w:r>
      <w:r w:rsidRPr="000531FA">
        <w:rPr>
          <w:rFonts w:cs="Arial"/>
        </w:rPr>
        <w:t xml:space="preserve"> (</w:t>
      </w:r>
      <w:r>
        <w:rPr>
          <w:rFonts w:cs="Arial"/>
        </w:rPr>
        <w:t>14 Punkte)</w:t>
      </w:r>
    </w:p>
    <w:p w:rsidR="00D237D7" w:rsidRPr="000531FA" w:rsidRDefault="00D237D7" w:rsidP="00601DE7">
      <w:pPr>
        <w:autoSpaceDE w:val="0"/>
        <w:autoSpaceDN w:val="0"/>
        <w:adjustRightInd w:val="0"/>
        <w:spacing w:after="0"/>
        <w:contextualSpacing/>
        <w:jc w:val="center"/>
        <w:rPr>
          <w:rFonts w:cs="Arial"/>
        </w:rPr>
      </w:pPr>
      <w:proofErr w:type="spellStart"/>
      <w:r w:rsidRPr="000531FA">
        <w:rPr>
          <w:rFonts w:cs="Arial"/>
        </w:rPr>
        <w:t>Vfg</w:t>
      </w:r>
      <w:proofErr w:type="spellEnd"/>
      <w:r w:rsidRPr="000531FA">
        <w:rPr>
          <w:rFonts w:cs="Arial"/>
        </w:rPr>
        <w:t>.</w:t>
      </w:r>
    </w:p>
    <w:p w:rsidR="00D237D7" w:rsidRPr="000531FA" w:rsidRDefault="00D237D7" w:rsidP="00D237D7">
      <w:pPr>
        <w:autoSpaceDE w:val="0"/>
        <w:autoSpaceDN w:val="0"/>
        <w:adjustRightInd w:val="0"/>
        <w:spacing w:after="0"/>
        <w:contextualSpacing/>
        <w:jc w:val="both"/>
        <w:rPr>
          <w:rFonts w:cs="Arial"/>
        </w:rPr>
      </w:pPr>
      <w:r w:rsidRPr="000531FA">
        <w:rPr>
          <w:rFonts w:cs="Arial"/>
        </w:rPr>
        <w:t>1. Mitteilung vom schriftlichen Vorverfahren senden an</w:t>
      </w:r>
      <w:r w:rsidRPr="001E278D">
        <w:rPr>
          <w:rFonts w:cs="Arial"/>
          <w:vertAlign w:val="superscript"/>
        </w:rPr>
        <w:t>1</w:t>
      </w:r>
      <w:r w:rsidRPr="000531FA">
        <w:rPr>
          <w:rFonts w:cs="Arial"/>
        </w:rPr>
        <w:t>:</w:t>
      </w:r>
    </w:p>
    <w:p w:rsidR="00D237D7" w:rsidRPr="001E278D" w:rsidRDefault="00D237D7" w:rsidP="00D237D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1E278D">
        <w:rPr>
          <w:rFonts w:cs="Arial"/>
        </w:rPr>
        <w:t>Klägervertreter</w:t>
      </w:r>
      <w:r w:rsidRPr="001E278D">
        <w:rPr>
          <w:rFonts w:cs="Arial"/>
          <w:vertAlign w:val="superscript"/>
        </w:rPr>
        <w:t>1</w:t>
      </w:r>
      <w:r w:rsidRPr="001E278D">
        <w:rPr>
          <w:rFonts w:cs="Arial"/>
        </w:rPr>
        <w:t xml:space="preserve"> ./. formlos</w:t>
      </w:r>
      <w:r w:rsidRPr="001E278D">
        <w:rPr>
          <w:rFonts w:cs="Arial"/>
          <w:vertAlign w:val="superscript"/>
        </w:rPr>
        <w:t>1</w:t>
      </w:r>
      <w:r w:rsidRPr="001E278D">
        <w:rPr>
          <w:rFonts w:cs="Arial"/>
        </w:rPr>
        <w:t xml:space="preserve"> mit beglaubigter Abschrift der richterlichen Auflagen</w:t>
      </w:r>
      <w:r w:rsidRPr="001E278D">
        <w:rPr>
          <w:rFonts w:cs="Arial"/>
          <w:vertAlign w:val="superscript"/>
        </w:rPr>
        <w:t>1</w:t>
      </w:r>
      <w:r w:rsidRPr="001E278D">
        <w:rPr>
          <w:rFonts w:cs="Arial"/>
        </w:rPr>
        <w:t xml:space="preserve"> und Belehrungen</w:t>
      </w:r>
      <w:r w:rsidRPr="001E278D">
        <w:rPr>
          <w:rFonts w:cs="Arial"/>
          <w:vertAlign w:val="superscript"/>
        </w:rPr>
        <w:t>1</w:t>
      </w:r>
    </w:p>
    <w:p w:rsidR="00D237D7" w:rsidRPr="001E278D" w:rsidRDefault="00D237D7" w:rsidP="00D237D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1E278D">
        <w:rPr>
          <w:rFonts w:cs="Arial"/>
        </w:rPr>
        <w:t>Beklagten</w:t>
      </w:r>
      <w:r w:rsidRPr="001E278D">
        <w:rPr>
          <w:rFonts w:cs="Arial"/>
          <w:vertAlign w:val="superscript"/>
        </w:rPr>
        <w:t>1</w:t>
      </w:r>
      <w:r w:rsidRPr="001E278D">
        <w:rPr>
          <w:rFonts w:cs="Arial"/>
        </w:rPr>
        <w:t xml:space="preserve"> ./. ZU</w:t>
      </w:r>
      <w:r w:rsidRPr="001E278D">
        <w:rPr>
          <w:rFonts w:cs="Arial"/>
          <w:vertAlign w:val="superscript"/>
        </w:rPr>
        <w:t>1</w:t>
      </w:r>
      <w:r w:rsidRPr="001E278D">
        <w:rPr>
          <w:rFonts w:cs="Arial"/>
        </w:rPr>
        <w:t xml:space="preserve"> mit beglaubigter Abschrift der richterlichen Auflagen</w:t>
      </w:r>
      <w:r w:rsidRPr="001E278D">
        <w:rPr>
          <w:rFonts w:cs="Arial"/>
          <w:vertAlign w:val="superscript"/>
        </w:rPr>
        <w:t>1</w:t>
      </w:r>
      <w:r w:rsidRPr="001E278D">
        <w:rPr>
          <w:rFonts w:cs="Arial"/>
        </w:rPr>
        <w:t xml:space="preserve"> und Belehrungen</w:t>
      </w:r>
      <w:r w:rsidRPr="001E278D">
        <w:rPr>
          <w:rFonts w:cs="Arial"/>
          <w:vertAlign w:val="superscript"/>
        </w:rPr>
        <w:t>1</w:t>
      </w:r>
      <w:r w:rsidRPr="001E278D">
        <w:rPr>
          <w:rFonts w:cs="Arial"/>
        </w:rPr>
        <w:t xml:space="preserve"> sowie eine beglaubigte Abschrift der Klageschrift</w:t>
      </w:r>
      <w:r w:rsidRPr="001E278D">
        <w:rPr>
          <w:rFonts w:cs="Arial"/>
          <w:vertAlign w:val="superscript"/>
        </w:rPr>
        <w:t>1</w:t>
      </w:r>
    </w:p>
    <w:p w:rsidR="00D237D7" w:rsidRPr="000531FA" w:rsidRDefault="00D237D7" w:rsidP="00D237D7">
      <w:pPr>
        <w:autoSpaceDE w:val="0"/>
        <w:autoSpaceDN w:val="0"/>
        <w:adjustRightInd w:val="0"/>
        <w:spacing w:after="0"/>
        <w:contextualSpacing/>
        <w:jc w:val="both"/>
        <w:rPr>
          <w:rFonts w:cs="Arial"/>
        </w:rPr>
      </w:pPr>
      <w:r w:rsidRPr="000531FA">
        <w:rPr>
          <w:rFonts w:cs="Arial"/>
        </w:rPr>
        <w:t>2. WV zur richterlichen Frist</w:t>
      </w:r>
      <w:r w:rsidRPr="001E278D">
        <w:rPr>
          <w:rFonts w:cs="Arial"/>
          <w:vertAlign w:val="superscript"/>
        </w:rPr>
        <w:t>1</w:t>
      </w:r>
    </w:p>
    <w:p w:rsidR="00D237D7" w:rsidRPr="000531FA" w:rsidRDefault="00D237D7" w:rsidP="00D237D7">
      <w:pPr>
        <w:spacing w:after="0"/>
        <w:contextualSpacing/>
        <w:jc w:val="both"/>
        <w:rPr>
          <w:rFonts w:cs="Arial"/>
        </w:rPr>
      </w:pPr>
      <w:r w:rsidRPr="000531FA">
        <w:rPr>
          <w:rFonts w:cs="Arial"/>
        </w:rPr>
        <w:t>Name, Datum</w:t>
      </w:r>
      <w:r>
        <w:rPr>
          <w:rFonts w:cs="Arial"/>
        </w:rPr>
        <w:t>,</w:t>
      </w:r>
      <w:r w:rsidRPr="000531FA">
        <w:rPr>
          <w:rFonts w:cs="Arial"/>
        </w:rPr>
        <w:t xml:space="preserve"> Dienstbezeichnung</w:t>
      </w:r>
      <w:r w:rsidRPr="001E278D">
        <w:rPr>
          <w:rFonts w:cs="Arial"/>
          <w:vertAlign w:val="superscript"/>
        </w:rPr>
        <w:t>3</w:t>
      </w:r>
    </w:p>
    <w:p w:rsidR="00D237D7" w:rsidRDefault="00D237D7" w:rsidP="00E30777">
      <w:pPr>
        <w:spacing w:after="0"/>
        <w:contextualSpacing/>
        <w:jc w:val="both"/>
        <w:rPr>
          <w:rFonts w:cs="Arial"/>
        </w:rPr>
      </w:pPr>
    </w:p>
    <w:p w:rsidR="00D237D7" w:rsidRPr="000531FA" w:rsidRDefault="00D237D7" w:rsidP="00D237D7">
      <w:pPr>
        <w:spacing w:after="0"/>
        <w:contextualSpacing/>
        <w:jc w:val="both"/>
        <w:rPr>
          <w:rFonts w:cs="Arial"/>
        </w:rPr>
      </w:pPr>
      <w:r>
        <w:rPr>
          <w:rFonts w:cs="Arial"/>
          <w:b/>
          <w:u w:val="single"/>
        </w:rPr>
        <w:t>Aufgabe 3</w:t>
      </w:r>
      <w:r w:rsidRPr="001E278D">
        <w:rPr>
          <w:rFonts w:cs="Arial"/>
          <w:b/>
          <w:u w:val="single"/>
        </w:rPr>
        <w:t>:</w:t>
      </w:r>
      <w:r w:rsidR="00BA3F2A">
        <w:rPr>
          <w:rFonts w:cs="Arial"/>
        </w:rPr>
        <w:t xml:space="preserve"> (16</w:t>
      </w:r>
      <w:r>
        <w:rPr>
          <w:rFonts w:cs="Arial"/>
        </w:rPr>
        <w:t xml:space="preserve"> Punkte)</w:t>
      </w:r>
    </w:p>
    <w:p w:rsidR="00D237D7" w:rsidRPr="000531FA" w:rsidRDefault="00D237D7" w:rsidP="00601DE7">
      <w:pPr>
        <w:pStyle w:val="Default"/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Vfg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p w:rsidR="00D237D7" w:rsidRPr="000531FA" w:rsidRDefault="00D237D7" w:rsidP="00D237D7">
      <w:pPr>
        <w:pStyle w:val="Default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31FA">
        <w:rPr>
          <w:rFonts w:ascii="Arial" w:hAnsi="Arial" w:cs="Arial"/>
          <w:sz w:val="22"/>
          <w:szCs w:val="22"/>
        </w:rPr>
        <w:t>1. Je eine beglaubigte Abschrift des VU senden an</w:t>
      </w:r>
      <w:r w:rsidRPr="000531FA">
        <w:rPr>
          <w:rFonts w:ascii="Arial" w:hAnsi="Arial" w:cs="Arial"/>
          <w:sz w:val="22"/>
          <w:szCs w:val="22"/>
          <w:vertAlign w:val="superscript"/>
        </w:rPr>
        <w:t>1</w:t>
      </w:r>
    </w:p>
    <w:p w:rsidR="00D237D7" w:rsidRPr="000531FA" w:rsidRDefault="00D237D7" w:rsidP="00D237D7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31FA">
        <w:rPr>
          <w:rFonts w:ascii="Arial" w:hAnsi="Arial" w:cs="Arial"/>
          <w:sz w:val="22"/>
          <w:szCs w:val="22"/>
        </w:rPr>
        <w:t>Klägervertreter</w:t>
      </w:r>
      <w:r w:rsidRPr="001E278D">
        <w:rPr>
          <w:rFonts w:ascii="Arial" w:hAnsi="Arial" w:cs="Arial"/>
          <w:sz w:val="22"/>
          <w:szCs w:val="22"/>
          <w:vertAlign w:val="superscript"/>
        </w:rPr>
        <w:t>1</w:t>
      </w:r>
      <w:r w:rsidRPr="000531FA">
        <w:rPr>
          <w:rFonts w:ascii="Arial" w:hAnsi="Arial" w:cs="Arial"/>
          <w:sz w:val="22"/>
          <w:szCs w:val="22"/>
        </w:rPr>
        <w:t xml:space="preserve"> ./. EB 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:rsidR="00D237D7" w:rsidRPr="000531FA" w:rsidRDefault="00D237D7" w:rsidP="00D237D7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31FA">
        <w:rPr>
          <w:rFonts w:ascii="Arial" w:hAnsi="Arial" w:cs="Arial"/>
          <w:sz w:val="22"/>
          <w:szCs w:val="22"/>
        </w:rPr>
        <w:t>Beklagten</w:t>
      </w:r>
      <w:r w:rsidRPr="001E278D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./. ZU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:rsidR="00D237D7" w:rsidRPr="000531FA" w:rsidRDefault="00D237D7" w:rsidP="00D237D7">
      <w:pPr>
        <w:pStyle w:val="Default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31FA">
        <w:rPr>
          <w:rFonts w:ascii="Arial" w:hAnsi="Arial" w:cs="Arial"/>
          <w:sz w:val="22"/>
          <w:szCs w:val="22"/>
        </w:rPr>
        <w:t>2. Nach Rückkehr der Zustellnachweise</w:t>
      </w:r>
      <w:r>
        <w:rPr>
          <w:rFonts w:ascii="Arial" w:hAnsi="Arial" w:cs="Arial"/>
          <w:sz w:val="22"/>
          <w:szCs w:val="22"/>
        </w:rPr>
        <w:t xml:space="preserve"> </w:t>
      </w:r>
      <w:r w:rsidRPr="000531FA">
        <w:rPr>
          <w:rFonts w:ascii="Arial" w:hAnsi="Arial" w:cs="Arial"/>
          <w:sz w:val="22"/>
          <w:szCs w:val="22"/>
        </w:rPr>
        <w:t>die Zustelldaten auf der Urschrift vermerken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:rsidR="00D237D7" w:rsidRPr="000531FA" w:rsidRDefault="00D237D7" w:rsidP="00D237D7">
      <w:pPr>
        <w:pStyle w:val="Default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0531FA">
        <w:rPr>
          <w:rFonts w:ascii="Arial" w:hAnsi="Arial" w:cs="Arial"/>
          <w:sz w:val="22"/>
          <w:szCs w:val="22"/>
        </w:rPr>
        <w:t>3. Erteilung einer vollstreckbaren Ausfertigung an Klägervertreter</w:t>
      </w:r>
      <w:r w:rsidR="00BA3F2A" w:rsidRPr="00B13D1E">
        <w:rPr>
          <w:rFonts w:cs="Arial"/>
          <w:vertAlign w:val="superscript"/>
        </w:rPr>
        <w:t>1</w:t>
      </w:r>
      <w:r w:rsidRPr="000531FA">
        <w:rPr>
          <w:rFonts w:ascii="Arial" w:hAnsi="Arial" w:cs="Arial"/>
          <w:sz w:val="22"/>
          <w:szCs w:val="22"/>
        </w:rPr>
        <w:t xml:space="preserve"> ./. formlos</w:t>
      </w:r>
      <w:r w:rsidR="00BA3F2A" w:rsidRPr="00B13D1E">
        <w:rPr>
          <w:rFonts w:cs="Arial"/>
          <w:vertAlign w:val="superscript"/>
        </w:rPr>
        <w:t>1</w:t>
      </w:r>
      <w:r w:rsidRPr="000531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sowie </w:t>
      </w:r>
      <w:r w:rsidRPr="000531FA">
        <w:rPr>
          <w:rFonts w:ascii="Arial" w:hAnsi="Arial" w:cs="Arial"/>
          <w:sz w:val="22"/>
          <w:szCs w:val="22"/>
        </w:rPr>
        <w:t>Erteilung der vollstreckbaren Ausfertigung auf der Urschrift vermerken</w:t>
      </w:r>
      <w:r w:rsidR="00BA3F2A" w:rsidRPr="00B13D1E">
        <w:rPr>
          <w:rFonts w:cs="Arial"/>
          <w:vertAlign w:val="superscript"/>
        </w:rPr>
        <w:t>1</w:t>
      </w:r>
    </w:p>
    <w:p w:rsidR="00D237D7" w:rsidRPr="000531FA" w:rsidRDefault="00D237D7" w:rsidP="00D237D7">
      <w:pPr>
        <w:pStyle w:val="Default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31FA">
        <w:rPr>
          <w:rFonts w:ascii="Arial" w:hAnsi="Arial" w:cs="Arial"/>
          <w:sz w:val="22"/>
          <w:szCs w:val="22"/>
        </w:rPr>
        <w:t>4. Kosten</w:t>
      </w:r>
      <w:r w:rsidRPr="000531FA">
        <w:rPr>
          <w:rFonts w:ascii="Arial" w:hAnsi="Arial" w:cs="Arial"/>
          <w:sz w:val="22"/>
          <w:szCs w:val="22"/>
          <w:vertAlign w:val="superscript"/>
        </w:rPr>
        <w:t>1</w:t>
      </w:r>
    </w:p>
    <w:p w:rsidR="00D237D7" w:rsidRPr="000531FA" w:rsidRDefault="00D237D7" w:rsidP="00D237D7">
      <w:pPr>
        <w:pStyle w:val="Default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31FA">
        <w:rPr>
          <w:rFonts w:ascii="Arial" w:hAnsi="Arial" w:cs="Arial"/>
          <w:sz w:val="22"/>
          <w:szCs w:val="22"/>
        </w:rPr>
        <w:t>5. 1 Monat</w:t>
      </w:r>
      <w:r w:rsidRPr="000531FA">
        <w:rPr>
          <w:rFonts w:ascii="Arial" w:hAnsi="Arial" w:cs="Arial"/>
          <w:sz w:val="22"/>
          <w:szCs w:val="22"/>
          <w:vertAlign w:val="superscript"/>
        </w:rPr>
        <w:t>1</w:t>
      </w:r>
      <w:r w:rsidRPr="000531FA">
        <w:rPr>
          <w:rFonts w:ascii="Arial" w:hAnsi="Arial" w:cs="Arial"/>
          <w:sz w:val="22"/>
          <w:szCs w:val="22"/>
        </w:rPr>
        <w:t xml:space="preserve"> (</w:t>
      </w:r>
      <w:r w:rsidR="001E6372">
        <w:rPr>
          <w:rFonts w:ascii="Arial" w:hAnsi="Arial" w:cs="Arial"/>
          <w:sz w:val="22"/>
          <w:szCs w:val="22"/>
        </w:rPr>
        <w:t>Verfahrenserhebung</w:t>
      </w:r>
      <w:r w:rsidRPr="0057505C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, weglegen</w:t>
      </w:r>
      <w:r w:rsidRPr="0057505C">
        <w:rPr>
          <w:rFonts w:ascii="Arial" w:hAnsi="Arial" w:cs="Arial"/>
          <w:sz w:val="22"/>
          <w:szCs w:val="22"/>
          <w:vertAlign w:val="superscript"/>
        </w:rPr>
        <w:t>1</w:t>
      </w:r>
      <w:r w:rsidRPr="0057505C">
        <w:rPr>
          <w:rFonts w:ascii="Arial" w:hAnsi="Arial" w:cs="Arial"/>
          <w:sz w:val="22"/>
          <w:szCs w:val="22"/>
        </w:rPr>
        <w:t>)</w:t>
      </w:r>
    </w:p>
    <w:p w:rsidR="00D237D7" w:rsidRPr="000531FA" w:rsidRDefault="00D237D7" w:rsidP="00D237D7">
      <w:pPr>
        <w:pStyle w:val="Default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31FA">
        <w:rPr>
          <w:rFonts w:ascii="Arial" w:hAnsi="Arial" w:cs="Arial"/>
          <w:sz w:val="22"/>
          <w:szCs w:val="22"/>
        </w:rPr>
        <w:t>Name, Datum Dienstbezeichnung</w:t>
      </w:r>
      <w:r w:rsidRPr="000531FA">
        <w:rPr>
          <w:rFonts w:ascii="Arial" w:hAnsi="Arial" w:cs="Arial"/>
          <w:sz w:val="22"/>
          <w:szCs w:val="22"/>
          <w:vertAlign w:val="superscript"/>
        </w:rPr>
        <w:t>3</w:t>
      </w:r>
    </w:p>
    <w:p w:rsidR="00D237D7" w:rsidRDefault="00D237D7" w:rsidP="00E30777">
      <w:pPr>
        <w:spacing w:after="0"/>
        <w:contextualSpacing/>
        <w:jc w:val="both"/>
        <w:rPr>
          <w:rFonts w:cs="Arial"/>
        </w:rPr>
      </w:pPr>
    </w:p>
    <w:p w:rsidR="00FD29AB" w:rsidRDefault="00FD29AB" w:rsidP="00FD29AB">
      <w:pPr>
        <w:spacing w:after="0"/>
        <w:contextualSpacing/>
        <w:jc w:val="both"/>
        <w:rPr>
          <w:rFonts w:cs="Arial"/>
        </w:rPr>
      </w:pPr>
      <w:r w:rsidRPr="007E69FB">
        <w:rPr>
          <w:rFonts w:cs="Arial"/>
          <w:b/>
          <w:bCs/>
          <w:u w:val="single"/>
        </w:rPr>
        <w:t xml:space="preserve">Aufgabe </w:t>
      </w:r>
      <w:r>
        <w:rPr>
          <w:rFonts w:cs="Arial"/>
          <w:b/>
          <w:bCs/>
          <w:u w:val="single"/>
        </w:rPr>
        <w:t>4</w:t>
      </w:r>
      <w:r w:rsidRPr="007E69FB">
        <w:rPr>
          <w:rFonts w:cs="Arial"/>
          <w:b/>
          <w:bCs/>
          <w:u w:val="single"/>
        </w:rPr>
        <w:t>:</w:t>
      </w:r>
      <w:r>
        <w:rPr>
          <w:rFonts w:cs="Arial"/>
        </w:rPr>
        <w:t xml:space="preserve"> (1</w:t>
      </w:r>
      <w:r w:rsidR="001E6372">
        <w:rPr>
          <w:rFonts w:cs="Arial"/>
        </w:rPr>
        <w:t>6</w:t>
      </w:r>
      <w:r>
        <w:rPr>
          <w:rFonts w:cs="Arial"/>
        </w:rPr>
        <w:t xml:space="preserve">,5 Punkte) </w:t>
      </w:r>
    </w:p>
    <w:p w:rsidR="00FD29AB" w:rsidRPr="00EF2219" w:rsidRDefault="00FD29AB" w:rsidP="00825441">
      <w:pPr>
        <w:pStyle w:val="Listenabsatz"/>
        <w:numPr>
          <w:ilvl w:val="0"/>
          <w:numId w:val="5"/>
        </w:numPr>
        <w:spacing w:after="0"/>
        <w:ind w:left="357" w:hanging="357"/>
        <w:rPr>
          <w:rFonts w:cs="Arial"/>
        </w:rPr>
      </w:pPr>
      <w:r>
        <w:rPr>
          <w:rFonts w:cs="Arial"/>
        </w:rPr>
        <w:t>Um welche</w:t>
      </w:r>
      <w:r w:rsidR="00825441">
        <w:rPr>
          <w:rFonts w:cs="Arial"/>
        </w:rPr>
        <w:t>s Rechtmittel und welche</w:t>
      </w:r>
      <w:r>
        <w:rPr>
          <w:rFonts w:cs="Arial"/>
        </w:rPr>
        <w:t xml:space="preserve"> Frist handelt es sich und wie lange dauert diese?</w:t>
      </w:r>
    </w:p>
    <w:p w:rsidR="00FD29AB" w:rsidRPr="00EF2219" w:rsidRDefault="00FD29AB" w:rsidP="00825441">
      <w:pPr>
        <w:spacing w:after="0"/>
        <w:ind w:left="357"/>
        <w:rPr>
          <w:rFonts w:cs="Arial"/>
        </w:rPr>
      </w:pPr>
      <w:r>
        <w:rPr>
          <w:rFonts w:cs="Arial"/>
        </w:rPr>
        <w:t>Einspruch</w:t>
      </w:r>
      <w:r w:rsidRPr="00B13D1E">
        <w:rPr>
          <w:rFonts w:cs="Arial"/>
          <w:vertAlign w:val="superscript"/>
        </w:rPr>
        <w:t>1</w:t>
      </w:r>
      <w:r>
        <w:rPr>
          <w:rFonts w:cs="Arial"/>
        </w:rPr>
        <w:t xml:space="preserve"> (§ 338</w:t>
      </w:r>
      <w:r w:rsidRPr="007E69FB">
        <w:rPr>
          <w:rFonts w:cs="Arial"/>
          <w:vertAlign w:val="superscript"/>
        </w:rPr>
        <w:t>0,5</w:t>
      </w:r>
      <w:r>
        <w:rPr>
          <w:rFonts w:cs="Arial"/>
        </w:rPr>
        <w:t xml:space="preserve"> ZPO</w:t>
      </w:r>
      <w:r>
        <w:rPr>
          <w:rFonts w:cs="Arial"/>
          <w:vertAlign w:val="superscript"/>
        </w:rPr>
        <w:t>0,5</w:t>
      </w:r>
      <w:r w:rsidR="00BA3F2A">
        <w:rPr>
          <w:rFonts w:cs="Arial"/>
        </w:rPr>
        <w:t xml:space="preserve">); </w:t>
      </w:r>
      <w:r w:rsidR="001E6372">
        <w:rPr>
          <w:rFonts w:cs="Arial"/>
        </w:rPr>
        <w:t>Notfrist</w:t>
      </w:r>
      <w:r w:rsidR="00BA3F2A" w:rsidRPr="00B13D1E">
        <w:rPr>
          <w:rFonts w:cs="Arial"/>
          <w:vertAlign w:val="superscript"/>
        </w:rPr>
        <w:t>1</w:t>
      </w:r>
      <w:r w:rsidR="00BA3F2A">
        <w:rPr>
          <w:rFonts w:cs="Arial"/>
        </w:rPr>
        <w:t xml:space="preserve"> </w:t>
      </w:r>
      <w:r>
        <w:rPr>
          <w:rFonts w:cs="Arial"/>
        </w:rPr>
        <w:t>(§ 339</w:t>
      </w:r>
      <w:r w:rsidRPr="005A623D">
        <w:rPr>
          <w:rFonts w:cs="Arial"/>
          <w:vertAlign w:val="superscript"/>
        </w:rPr>
        <w:t>0,5</w:t>
      </w:r>
      <w:r>
        <w:rPr>
          <w:rFonts w:cs="Arial"/>
          <w:vertAlign w:val="superscript"/>
        </w:rPr>
        <w:t xml:space="preserve"> </w:t>
      </w:r>
      <w:r w:rsidRPr="00FD29AB">
        <w:rPr>
          <w:rFonts w:cs="Arial"/>
        </w:rPr>
        <w:t xml:space="preserve">Abs. </w:t>
      </w:r>
      <w:r>
        <w:rPr>
          <w:rFonts w:cs="Arial"/>
        </w:rPr>
        <w:t>I</w:t>
      </w:r>
      <w:r w:rsidRPr="005A623D">
        <w:rPr>
          <w:rFonts w:cs="Arial"/>
          <w:vertAlign w:val="superscript"/>
        </w:rPr>
        <w:t>0,5</w:t>
      </w:r>
      <w:r>
        <w:rPr>
          <w:rFonts w:cs="Arial"/>
        </w:rPr>
        <w:t xml:space="preserve"> ZPO</w:t>
      </w:r>
      <w:r>
        <w:rPr>
          <w:rFonts w:cs="Arial"/>
          <w:vertAlign w:val="superscript"/>
        </w:rPr>
        <w:t>0,5</w:t>
      </w:r>
      <w:r>
        <w:rPr>
          <w:rFonts w:cs="Arial"/>
        </w:rPr>
        <w:t>)</w:t>
      </w:r>
      <w:r w:rsidR="00BA3F2A">
        <w:rPr>
          <w:rFonts w:cs="Arial"/>
        </w:rPr>
        <w:t>, 2 Wochen</w:t>
      </w:r>
      <w:r w:rsidR="00BA3F2A" w:rsidRPr="00B13D1E">
        <w:rPr>
          <w:rFonts w:cs="Arial"/>
          <w:vertAlign w:val="superscript"/>
        </w:rPr>
        <w:t>1</w:t>
      </w:r>
      <w:r w:rsidR="00BA3F2A">
        <w:rPr>
          <w:rFonts w:cs="Arial"/>
        </w:rPr>
        <w:t xml:space="preserve"> ab Zustellung des Versäumnisurteils</w:t>
      </w:r>
      <w:r w:rsidR="00BA3F2A" w:rsidRPr="00B13D1E">
        <w:rPr>
          <w:rFonts w:cs="Arial"/>
          <w:vertAlign w:val="superscript"/>
        </w:rPr>
        <w:t>1</w:t>
      </w:r>
    </w:p>
    <w:p w:rsidR="00FD29AB" w:rsidRDefault="00FD29AB" w:rsidP="00FD29AB">
      <w:pPr>
        <w:spacing w:after="0"/>
        <w:contextualSpacing/>
        <w:jc w:val="both"/>
        <w:rPr>
          <w:rFonts w:cs="Arial"/>
        </w:rPr>
      </w:pPr>
    </w:p>
    <w:p w:rsidR="00FD29AB" w:rsidRPr="00B13D1E" w:rsidRDefault="00FD29AB" w:rsidP="00825441">
      <w:pPr>
        <w:pStyle w:val="Listenabsatz"/>
        <w:numPr>
          <w:ilvl w:val="0"/>
          <w:numId w:val="5"/>
        </w:numPr>
        <w:spacing w:after="0"/>
        <w:ind w:left="357" w:hanging="357"/>
        <w:rPr>
          <w:rFonts w:cs="Arial"/>
        </w:rPr>
      </w:pPr>
      <w:r>
        <w:rPr>
          <w:rFonts w:cs="Arial"/>
        </w:rPr>
        <w:t>Wann beginnt die Frist?</w:t>
      </w:r>
    </w:p>
    <w:p w:rsidR="00FD29AB" w:rsidRDefault="00F55C30" w:rsidP="00825441">
      <w:pPr>
        <w:spacing w:after="0"/>
        <w:ind w:left="357"/>
        <w:rPr>
          <w:rFonts w:cs="Arial"/>
        </w:rPr>
      </w:pPr>
      <w:r>
        <w:rPr>
          <w:rFonts w:cs="Arial"/>
        </w:rPr>
        <w:t>01.03.2024</w:t>
      </w:r>
      <w:r w:rsidR="00B808AB" w:rsidRPr="0096511F">
        <w:rPr>
          <w:rFonts w:cs="Arial"/>
          <w:vertAlign w:val="superscript"/>
        </w:rPr>
        <w:t>1</w:t>
      </w:r>
      <w:r w:rsidR="00B808AB">
        <w:rPr>
          <w:rFonts w:cs="Arial"/>
        </w:rPr>
        <w:t>, 0:00 Uhr</w:t>
      </w:r>
      <w:r w:rsidR="00B808AB" w:rsidRPr="0096511F">
        <w:rPr>
          <w:rFonts w:cs="Arial"/>
          <w:vertAlign w:val="superscript"/>
        </w:rPr>
        <w:t>1</w:t>
      </w:r>
      <w:r w:rsidR="00FD29AB">
        <w:rPr>
          <w:rFonts w:cs="Arial"/>
        </w:rPr>
        <w:t xml:space="preserve"> (§§ 222</w:t>
      </w:r>
      <w:r w:rsidR="00FD29AB" w:rsidRPr="005A623D">
        <w:rPr>
          <w:rFonts w:cs="Arial"/>
          <w:vertAlign w:val="superscript"/>
        </w:rPr>
        <w:t>0,5</w:t>
      </w:r>
      <w:r w:rsidR="00FD29AB">
        <w:rPr>
          <w:rFonts w:cs="Arial"/>
        </w:rPr>
        <w:t xml:space="preserve"> Abs. 1</w:t>
      </w:r>
      <w:r w:rsidR="00FD29AB" w:rsidRPr="005A623D">
        <w:rPr>
          <w:rFonts w:cs="Arial"/>
          <w:vertAlign w:val="superscript"/>
        </w:rPr>
        <w:t>0,5</w:t>
      </w:r>
      <w:r w:rsidR="00FD29AB">
        <w:rPr>
          <w:rFonts w:cs="Arial"/>
        </w:rPr>
        <w:t xml:space="preserve"> ZPO</w:t>
      </w:r>
      <w:r w:rsidR="00FD29AB" w:rsidRPr="00FD07D9">
        <w:rPr>
          <w:rFonts w:cs="Arial"/>
          <w:vertAlign w:val="superscript"/>
        </w:rPr>
        <w:t>0,5</w:t>
      </w:r>
      <w:r w:rsidR="00FD29AB">
        <w:rPr>
          <w:rFonts w:cs="Arial"/>
        </w:rPr>
        <w:t>, 187</w:t>
      </w:r>
      <w:r w:rsidR="00FD29AB" w:rsidRPr="00FD07D9">
        <w:rPr>
          <w:rFonts w:cs="Arial"/>
          <w:vertAlign w:val="superscript"/>
        </w:rPr>
        <w:t>0,5</w:t>
      </w:r>
      <w:r w:rsidR="00FD29AB">
        <w:rPr>
          <w:rFonts w:cs="Arial"/>
        </w:rPr>
        <w:t xml:space="preserve"> Abs. 1</w:t>
      </w:r>
      <w:r w:rsidR="00FD29AB" w:rsidRPr="00FD07D9">
        <w:rPr>
          <w:rFonts w:cs="Arial"/>
          <w:vertAlign w:val="superscript"/>
        </w:rPr>
        <w:t>0,5</w:t>
      </w:r>
      <w:r w:rsidR="00FD29AB">
        <w:rPr>
          <w:rFonts w:cs="Arial"/>
        </w:rPr>
        <w:t xml:space="preserve"> BGB</w:t>
      </w:r>
      <w:r w:rsidR="00FD29AB">
        <w:rPr>
          <w:rFonts w:cs="Arial"/>
          <w:vertAlign w:val="superscript"/>
        </w:rPr>
        <w:t>0,5</w:t>
      </w:r>
      <w:r w:rsidR="00B808AB">
        <w:rPr>
          <w:rFonts w:cs="Arial"/>
        </w:rPr>
        <w:t>)</w:t>
      </w:r>
    </w:p>
    <w:p w:rsidR="00FD29AB" w:rsidRDefault="00FD29AB" w:rsidP="00FD29AB">
      <w:pPr>
        <w:spacing w:after="0"/>
        <w:contextualSpacing/>
        <w:jc w:val="both"/>
        <w:rPr>
          <w:rFonts w:cs="Arial"/>
        </w:rPr>
      </w:pPr>
    </w:p>
    <w:p w:rsidR="00FD29AB" w:rsidRPr="00935831" w:rsidRDefault="00FD29AB" w:rsidP="00825441">
      <w:pPr>
        <w:pStyle w:val="Listenabsatz"/>
        <w:numPr>
          <w:ilvl w:val="0"/>
          <w:numId w:val="5"/>
        </w:numPr>
        <w:spacing w:after="0"/>
        <w:ind w:left="357" w:hanging="357"/>
        <w:rPr>
          <w:rFonts w:cs="Arial"/>
        </w:rPr>
      </w:pPr>
      <w:r>
        <w:rPr>
          <w:rFonts w:cs="Arial"/>
        </w:rPr>
        <w:t>Wann endet die Frist?</w:t>
      </w:r>
    </w:p>
    <w:p w:rsidR="00FD29AB" w:rsidRDefault="00632E29" w:rsidP="00825441">
      <w:pPr>
        <w:spacing w:after="0"/>
        <w:ind w:left="357"/>
        <w:rPr>
          <w:rFonts w:cs="Arial"/>
        </w:rPr>
      </w:pPr>
      <w:r>
        <w:rPr>
          <w:rFonts w:cs="Arial"/>
        </w:rPr>
        <w:t>14</w:t>
      </w:r>
      <w:r w:rsidR="00FD29AB" w:rsidRPr="001745FB">
        <w:rPr>
          <w:rFonts w:cs="Arial"/>
        </w:rPr>
        <w:t>.0</w:t>
      </w:r>
      <w:r w:rsidR="00F55C30">
        <w:rPr>
          <w:rFonts w:cs="Arial"/>
        </w:rPr>
        <w:t>3</w:t>
      </w:r>
      <w:r w:rsidR="00FD29AB">
        <w:rPr>
          <w:rFonts w:cs="Arial"/>
        </w:rPr>
        <w:t>.202</w:t>
      </w:r>
      <w:r w:rsidR="00F55C30">
        <w:rPr>
          <w:rFonts w:cs="Arial"/>
        </w:rPr>
        <w:t>4</w:t>
      </w:r>
      <w:r w:rsidR="00FD29AB" w:rsidRPr="0096511F">
        <w:rPr>
          <w:rFonts w:cs="Arial"/>
          <w:vertAlign w:val="superscript"/>
        </w:rPr>
        <w:t>1</w:t>
      </w:r>
      <w:r w:rsidR="00FD29AB">
        <w:rPr>
          <w:rFonts w:cs="Arial"/>
        </w:rPr>
        <w:t xml:space="preserve"> </w:t>
      </w:r>
      <w:r w:rsidR="00B808AB">
        <w:rPr>
          <w:rFonts w:cs="Arial"/>
        </w:rPr>
        <w:t>24:00 Uhr</w:t>
      </w:r>
      <w:r w:rsidR="00B808AB" w:rsidRPr="0096511F">
        <w:rPr>
          <w:rFonts w:cs="Arial"/>
          <w:vertAlign w:val="superscript"/>
        </w:rPr>
        <w:t>1</w:t>
      </w:r>
      <w:r w:rsidR="00B808AB">
        <w:rPr>
          <w:rFonts w:cs="Arial"/>
        </w:rPr>
        <w:t xml:space="preserve"> </w:t>
      </w:r>
      <w:r w:rsidR="00FD29AB">
        <w:rPr>
          <w:rFonts w:cs="Arial"/>
        </w:rPr>
        <w:t>(§§ 222</w:t>
      </w:r>
      <w:r w:rsidR="00FD29AB" w:rsidRPr="00497BDB">
        <w:rPr>
          <w:rFonts w:cs="Arial"/>
          <w:vertAlign w:val="superscript"/>
        </w:rPr>
        <w:t>0,5</w:t>
      </w:r>
      <w:r w:rsidR="00FD29AB">
        <w:rPr>
          <w:rFonts w:cs="Arial"/>
        </w:rPr>
        <w:t xml:space="preserve"> Abs. 1</w:t>
      </w:r>
      <w:r w:rsidR="00FD29AB" w:rsidRPr="00497BDB">
        <w:rPr>
          <w:rFonts w:cs="Arial"/>
          <w:vertAlign w:val="superscript"/>
        </w:rPr>
        <w:t>0,5</w:t>
      </w:r>
      <w:r w:rsidR="00FD29AB">
        <w:rPr>
          <w:rFonts w:cs="Arial"/>
        </w:rPr>
        <w:t xml:space="preserve"> ZPO</w:t>
      </w:r>
      <w:r w:rsidR="00FD29AB" w:rsidRPr="00497BDB">
        <w:rPr>
          <w:rFonts w:cs="Arial"/>
          <w:vertAlign w:val="superscript"/>
        </w:rPr>
        <w:t>0,5</w:t>
      </w:r>
      <w:r w:rsidR="00FD29AB">
        <w:rPr>
          <w:rFonts w:cs="Arial"/>
        </w:rPr>
        <w:t>, 188</w:t>
      </w:r>
      <w:r w:rsidR="00FD29AB" w:rsidRPr="0099060A">
        <w:rPr>
          <w:rFonts w:cs="Arial"/>
          <w:vertAlign w:val="superscript"/>
        </w:rPr>
        <w:t>0,5</w:t>
      </w:r>
      <w:r w:rsidR="00FD29AB">
        <w:rPr>
          <w:rFonts w:cs="Arial"/>
        </w:rPr>
        <w:t xml:space="preserve"> Abs. 2</w:t>
      </w:r>
      <w:r w:rsidR="00FD29AB" w:rsidRPr="0099060A">
        <w:rPr>
          <w:rFonts w:cs="Arial"/>
          <w:vertAlign w:val="superscript"/>
        </w:rPr>
        <w:t>0,5</w:t>
      </w:r>
      <w:r w:rsidR="00FD29AB">
        <w:rPr>
          <w:rFonts w:cs="Arial"/>
        </w:rPr>
        <w:t xml:space="preserve"> BGB</w:t>
      </w:r>
      <w:r w:rsidR="00FD29AB" w:rsidRPr="0099060A">
        <w:rPr>
          <w:rFonts w:cs="Arial"/>
          <w:vertAlign w:val="superscript"/>
        </w:rPr>
        <w:t>0,5</w:t>
      </w:r>
      <w:r w:rsidR="00B808AB">
        <w:rPr>
          <w:rFonts w:cs="Arial"/>
        </w:rPr>
        <w:t>)</w:t>
      </w:r>
    </w:p>
    <w:p w:rsidR="00FD29AB" w:rsidRDefault="00FD29AB" w:rsidP="00E30777">
      <w:pPr>
        <w:spacing w:after="0"/>
        <w:contextualSpacing/>
        <w:jc w:val="both"/>
        <w:rPr>
          <w:rFonts w:cs="Arial"/>
        </w:rPr>
      </w:pPr>
    </w:p>
    <w:p w:rsidR="00522D52" w:rsidRDefault="00522D52" w:rsidP="00E30777">
      <w:pPr>
        <w:spacing w:after="0"/>
        <w:contextualSpacing/>
        <w:jc w:val="both"/>
        <w:rPr>
          <w:rFonts w:cs="Arial"/>
        </w:rPr>
      </w:pPr>
      <w:r w:rsidRPr="00522D52">
        <w:rPr>
          <w:rFonts w:cs="Arial"/>
          <w:b/>
          <w:u w:val="single"/>
        </w:rPr>
        <w:t>Aufgabe 5:</w:t>
      </w:r>
      <w:r>
        <w:rPr>
          <w:rFonts w:cs="Arial"/>
        </w:rPr>
        <w:t xml:space="preserve"> (11 Punkte)</w:t>
      </w:r>
    </w:p>
    <w:p w:rsidR="00522D52" w:rsidRPr="00522D52" w:rsidRDefault="00522D52" w:rsidP="00522D52">
      <w:pPr>
        <w:pStyle w:val="Listenabsatz"/>
        <w:numPr>
          <w:ilvl w:val="0"/>
          <w:numId w:val="10"/>
        </w:numPr>
        <w:spacing w:after="0"/>
      </w:pPr>
      <w:r w:rsidRPr="00522D52">
        <w:t>Geschäftsunfähigkeit</w:t>
      </w:r>
      <w:r w:rsidRPr="00522D52">
        <w:rPr>
          <w:vertAlign w:val="superscript"/>
        </w:rPr>
        <w:t>1</w:t>
      </w:r>
      <w:r w:rsidRPr="00522D52">
        <w:t xml:space="preserve">: </w:t>
      </w:r>
    </w:p>
    <w:p w:rsidR="00522D52" w:rsidRPr="00522D52" w:rsidRDefault="00522D52" w:rsidP="00A5660A">
      <w:pPr>
        <w:pStyle w:val="Listenabsatz"/>
        <w:numPr>
          <w:ilvl w:val="1"/>
          <w:numId w:val="10"/>
        </w:numPr>
        <w:spacing w:after="0"/>
      </w:pPr>
      <w:r w:rsidRPr="00522D52">
        <w:t>§ 104 BGB</w:t>
      </w:r>
      <w:r w:rsidRPr="00522D52">
        <w:rPr>
          <w:vertAlign w:val="superscript"/>
        </w:rPr>
        <w:t>1</w:t>
      </w:r>
      <w:r>
        <w:t xml:space="preserve">, </w:t>
      </w:r>
      <w:r w:rsidRPr="00522D52">
        <w:t>wer das 7. Lebensjahr noch nicht vollendet hat</w:t>
      </w:r>
      <w:r w:rsidRPr="00522D52">
        <w:rPr>
          <w:vertAlign w:val="superscript"/>
        </w:rPr>
        <w:t>1</w:t>
      </w:r>
      <w:r>
        <w:t xml:space="preserve">, </w:t>
      </w:r>
      <w:r w:rsidRPr="00522D52">
        <w:t>wer krankhafte Störung der Geistestätigkeit</w:t>
      </w:r>
      <w:r w:rsidRPr="00522D52">
        <w:rPr>
          <w:vertAlign w:val="superscript"/>
        </w:rPr>
        <w:t>1</w:t>
      </w:r>
    </w:p>
    <w:p w:rsidR="00522D52" w:rsidRPr="00522D52" w:rsidRDefault="00522D52" w:rsidP="00522D52">
      <w:pPr>
        <w:pStyle w:val="Listenabsatz"/>
        <w:numPr>
          <w:ilvl w:val="0"/>
          <w:numId w:val="11"/>
        </w:numPr>
        <w:spacing w:after="0"/>
      </w:pPr>
      <w:r w:rsidRPr="00522D52">
        <w:t>beschränkte Geschäftsfähigkeit</w:t>
      </w:r>
      <w:r w:rsidRPr="00522D52">
        <w:rPr>
          <w:vertAlign w:val="superscript"/>
        </w:rPr>
        <w:t>1</w:t>
      </w:r>
    </w:p>
    <w:p w:rsidR="00522D52" w:rsidRPr="00522D52" w:rsidRDefault="00522D52" w:rsidP="00E14F3A">
      <w:pPr>
        <w:pStyle w:val="Listenabsatz"/>
        <w:numPr>
          <w:ilvl w:val="1"/>
          <w:numId w:val="11"/>
        </w:numPr>
        <w:spacing w:after="0"/>
      </w:pPr>
      <w:r w:rsidRPr="00522D52">
        <w:t>§ 106 BGB</w:t>
      </w:r>
      <w:r w:rsidRPr="00522D52">
        <w:rPr>
          <w:vertAlign w:val="superscript"/>
        </w:rPr>
        <w:t xml:space="preserve">1, </w:t>
      </w:r>
      <w:r w:rsidRPr="00522D52">
        <w:t>wer das 7. Lebensjahr</w:t>
      </w:r>
      <w:r w:rsidR="001E6372" w:rsidRPr="00522D52">
        <w:rPr>
          <w:vertAlign w:val="superscript"/>
        </w:rPr>
        <w:t>1</w:t>
      </w:r>
      <w:r w:rsidRPr="00522D52">
        <w:t>, aber noch nicht das 18. Lebensjahr vollendet hat</w:t>
      </w:r>
      <w:r w:rsidR="001E6372" w:rsidRPr="00522D52">
        <w:rPr>
          <w:vertAlign w:val="superscript"/>
        </w:rPr>
        <w:t>1</w:t>
      </w:r>
    </w:p>
    <w:p w:rsidR="00522D52" w:rsidRPr="00522D52" w:rsidRDefault="00522D52" w:rsidP="00522D52">
      <w:pPr>
        <w:pStyle w:val="Listenabsatz"/>
        <w:numPr>
          <w:ilvl w:val="0"/>
          <w:numId w:val="11"/>
        </w:numPr>
        <w:spacing w:after="0"/>
      </w:pPr>
      <w:r w:rsidRPr="00522D52">
        <w:t>Geschäftsfähigkeit</w:t>
      </w:r>
      <w:r w:rsidRPr="00522D52">
        <w:rPr>
          <w:vertAlign w:val="superscript"/>
        </w:rPr>
        <w:t>1</w:t>
      </w:r>
    </w:p>
    <w:p w:rsidR="00522D52" w:rsidRPr="00522D52" w:rsidRDefault="00522D52" w:rsidP="00D405AE">
      <w:pPr>
        <w:pStyle w:val="Listenabsatz"/>
        <w:numPr>
          <w:ilvl w:val="1"/>
          <w:numId w:val="11"/>
        </w:numPr>
        <w:spacing w:after="0"/>
      </w:pPr>
      <w:r w:rsidRPr="00522D52">
        <w:t>§ 2 BGB</w:t>
      </w:r>
      <w:r w:rsidRPr="00522D52">
        <w:rPr>
          <w:vertAlign w:val="superscript"/>
        </w:rPr>
        <w:t>1</w:t>
      </w:r>
      <w:r>
        <w:t xml:space="preserve">, </w:t>
      </w:r>
      <w:r w:rsidRPr="00522D52">
        <w:t>mit Vollendung des 18. Lebensjahres</w:t>
      </w:r>
      <w:r w:rsidRPr="00522D52">
        <w:rPr>
          <w:vertAlign w:val="superscript"/>
        </w:rPr>
        <w:t>1</w:t>
      </w:r>
    </w:p>
    <w:p w:rsidR="00DB207E" w:rsidRDefault="00DB207E" w:rsidP="00DB207E">
      <w:pPr>
        <w:spacing w:after="0"/>
        <w:contextualSpacing/>
        <w:jc w:val="both"/>
        <w:rPr>
          <w:rFonts w:cs="Arial"/>
        </w:rPr>
      </w:pPr>
      <w:r w:rsidRPr="0057505C">
        <w:rPr>
          <w:rFonts w:cs="Arial"/>
          <w:b/>
          <w:u w:val="single"/>
        </w:rPr>
        <w:lastRenderedPageBreak/>
        <w:t xml:space="preserve">Aufgabe </w:t>
      </w:r>
      <w:r w:rsidR="00522D52">
        <w:rPr>
          <w:rFonts w:cs="Arial"/>
          <w:b/>
          <w:u w:val="single"/>
        </w:rPr>
        <w:t>6</w:t>
      </w:r>
      <w:r w:rsidRPr="0057505C">
        <w:rPr>
          <w:rFonts w:cs="Arial"/>
          <w:b/>
          <w:u w:val="single"/>
        </w:rPr>
        <w:t>:</w:t>
      </w:r>
      <w:r>
        <w:rPr>
          <w:rFonts w:cs="Arial"/>
        </w:rPr>
        <w:t xml:space="preserve"> (4 Punkte)</w:t>
      </w:r>
    </w:p>
    <w:p w:rsidR="00DB207E" w:rsidRDefault="00BA3F2A" w:rsidP="00DB207E">
      <w:pPr>
        <w:spacing w:after="0"/>
        <w:contextualSpacing/>
        <w:jc w:val="both"/>
        <w:rPr>
          <w:rFonts w:cs="Arial"/>
        </w:rPr>
      </w:pPr>
      <w:r>
        <w:rPr>
          <w:rFonts w:cs="Arial"/>
        </w:rPr>
        <w:t>Anhängigkeit</w:t>
      </w:r>
      <w:r w:rsidR="001E6372" w:rsidRPr="00522D52">
        <w:rPr>
          <w:vertAlign w:val="superscript"/>
        </w:rPr>
        <w:t>1</w:t>
      </w:r>
      <w:r>
        <w:rPr>
          <w:rFonts w:cs="Arial"/>
        </w:rPr>
        <w:t>:</w:t>
      </w:r>
      <w:r w:rsidR="00DB207E">
        <w:rPr>
          <w:rFonts w:cs="Arial"/>
        </w:rPr>
        <w:t xml:space="preserve"> Eingang der Klageschrift beim Gericht</w:t>
      </w:r>
      <w:r w:rsidR="001E6372" w:rsidRPr="00522D52">
        <w:rPr>
          <w:vertAlign w:val="superscript"/>
        </w:rPr>
        <w:t>1</w:t>
      </w:r>
    </w:p>
    <w:p w:rsidR="00DB207E" w:rsidRDefault="00BA3F2A" w:rsidP="00DB207E">
      <w:pPr>
        <w:spacing w:after="0"/>
        <w:contextualSpacing/>
        <w:jc w:val="both"/>
        <w:rPr>
          <w:rFonts w:cs="Arial"/>
        </w:rPr>
      </w:pPr>
      <w:r>
        <w:rPr>
          <w:rFonts w:cs="Arial"/>
        </w:rPr>
        <w:t>Rechtshängigkeit</w:t>
      </w:r>
      <w:r w:rsidR="001E6372" w:rsidRPr="00522D52">
        <w:rPr>
          <w:vertAlign w:val="superscript"/>
        </w:rPr>
        <w:t>1</w:t>
      </w:r>
      <w:r>
        <w:rPr>
          <w:rFonts w:cs="Arial"/>
        </w:rPr>
        <w:t>:</w:t>
      </w:r>
      <w:r w:rsidR="00DB207E">
        <w:rPr>
          <w:rFonts w:cs="Arial"/>
        </w:rPr>
        <w:t xml:space="preserve"> </w:t>
      </w:r>
      <w:r w:rsidR="001E6372">
        <w:rPr>
          <w:rFonts w:cs="Arial"/>
        </w:rPr>
        <w:t xml:space="preserve">wirksame </w:t>
      </w:r>
      <w:r w:rsidR="00DB207E">
        <w:rPr>
          <w:rFonts w:cs="Arial"/>
        </w:rPr>
        <w:t>Zustellung der Klageschrift beim Beklagten</w:t>
      </w:r>
      <w:r w:rsidR="001E6372" w:rsidRPr="00522D52">
        <w:rPr>
          <w:vertAlign w:val="superscript"/>
        </w:rPr>
        <w:t>1</w:t>
      </w:r>
    </w:p>
    <w:p w:rsidR="00D237D7" w:rsidRDefault="00D237D7" w:rsidP="00E30777">
      <w:pPr>
        <w:spacing w:after="0"/>
        <w:contextualSpacing/>
        <w:jc w:val="both"/>
        <w:rPr>
          <w:rFonts w:cs="Arial"/>
        </w:rPr>
      </w:pPr>
    </w:p>
    <w:p w:rsidR="000E7780" w:rsidRPr="000531FA" w:rsidRDefault="000E7780" w:rsidP="000E7780">
      <w:pPr>
        <w:spacing w:after="0"/>
        <w:contextualSpacing/>
        <w:jc w:val="both"/>
        <w:rPr>
          <w:rFonts w:cs="Arial"/>
          <w:b/>
          <w:u w:val="single"/>
        </w:rPr>
      </w:pPr>
      <w:r w:rsidRPr="000531FA">
        <w:rPr>
          <w:rFonts w:cs="Arial"/>
          <w:b/>
          <w:u w:val="single"/>
        </w:rPr>
        <w:t xml:space="preserve">Aufgabe </w:t>
      </w:r>
      <w:r w:rsidR="00522D52">
        <w:rPr>
          <w:rFonts w:cs="Arial"/>
          <w:b/>
          <w:u w:val="single"/>
        </w:rPr>
        <w:t>7</w:t>
      </w:r>
      <w:r w:rsidRPr="000531FA">
        <w:rPr>
          <w:rFonts w:cs="Arial"/>
          <w:b/>
          <w:u w:val="single"/>
        </w:rPr>
        <w:t>:</w:t>
      </w:r>
      <w:r w:rsidRPr="001E278D">
        <w:rPr>
          <w:rFonts w:cs="Arial"/>
        </w:rPr>
        <w:t xml:space="preserve"> </w:t>
      </w:r>
      <w:r>
        <w:rPr>
          <w:rFonts w:cs="Arial"/>
        </w:rPr>
        <w:t>(</w:t>
      </w:r>
      <w:r w:rsidR="00C20CAF">
        <w:rPr>
          <w:rFonts w:cs="Arial"/>
        </w:rPr>
        <w:t>8,5</w:t>
      </w:r>
      <w:r w:rsidRPr="001E278D">
        <w:rPr>
          <w:rFonts w:cs="Arial"/>
        </w:rPr>
        <w:t xml:space="preserve"> Punkte</w:t>
      </w:r>
      <w:r>
        <w:rPr>
          <w:rFonts w:cs="Arial"/>
        </w:rPr>
        <w:t>)</w:t>
      </w:r>
    </w:p>
    <w:p w:rsidR="000E7780" w:rsidRPr="000531FA" w:rsidRDefault="000E7780" w:rsidP="000E7780">
      <w:pPr>
        <w:pStyle w:val="Listenabsatz"/>
        <w:numPr>
          <w:ilvl w:val="0"/>
          <w:numId w:val="1"/>
        </w:numPr>
        <w:spacing w:after="0"/>
        <w:jc w:val="both"/>
        <w:rPr>
          <w:rFonts w:cs="Arial"/>
        </w:rPr>
      </w:pPr>
      <w:r w:rsidRPr="000531FA">
        <w:rPr>
          <w:rFonts w:cs="Arial"/>
        </w:rPr>
        <w:t>Anzeige der Verteidigungsabsicht</w:t>
      </w:r>
      <w:r w:rsidRPr="000531FA">
        <w:rPr>
          <w:rFonts w:cs="Arial"/>
          <w:vertAlign w:val="superscript"/>
        </w:rPr>
        <w:t>1</w:t>
      </w:r>
      <w:r w:rsidRPr="000531FA">
        <w:rPr>
          <w:rFonts w:cs="Arial"/>
        </w:rPr>
        <w:t xml:space="preserve"> </w:t>
      </w:r>
      <w:r w:rsidR="00BA3F2A" w:rsidRPr="000531FA">
        <w:rPr>
          <w:rFonts w:cs="Arial"/>
        </w:rPr>
        <w:t>Notfrist</w:t>
      </w:r>
      <w:r w:rsidR="00BA3F2A" w:rsidRPr="000531FA">
        <w:rPr>
          <w:rFonts w:cs="Arial"/>
          <w:vertAlign w:val="superscript"/>
        </w:rPr>
        <w:t>1</w:t>
      </w:r>
      <w:r w:rsidR="00BA3F2A" w:rsidRPr="000531FA">
        <w:rPr>
          <w:rFonts w:cs="Arial"/>
        </w:rPr>
        <w:t xml:space="preserve"> von 2 Wochen</w:t>
      </w:r>
      <w:r w:rsidR="00BA3F2A" w:rsidRPr="000531FA">
        <w:rPr>
          <w:rFonts w:cs="Arial"/>
          <w:vertAlign w:val="superscript"/>
        </w:rPr>
        <w:t>1</w:t>
      </w:r>
      <w:r w:rsidR="00BA3F2A" w:rsidRPr="000531FA">
        <w:rPr>
          <w:rFonts w:cs="Arial"/>
        </w:rPr>
        <w:t xml:space="preserve"> </w:t>
      </w:r>
      <w:r w:rsidRPr="000531FA">
        <w:rPr>
          <w:rFonts w:cs="Arial"/>
        </w:rPr>
        <w:t>ab Zustellung der Klageschrift</w:t>
      </w:r>
      <w:r w:rsidRPr="000531FA">
        <w:rPr>
          <w:rFonts w:cs="Arial"/>
          <w:vertAlign w:val="superscript"/>
        </w:rPr>
        <w:t>1</w:t>
      </w:r>
    </w:p>
    <w:p w:rsidR="000E7780" w:rsidRPr="00BA3F2A" w:rsidRDefault="000E7780" w:rsidP="000E7780">
      <w:pPr>
        <w:pStyle w:val="Listenabsatz"/>
        <w:numPr>
          <w:ilvl w:val="0"/>
          <w:numId w:val="1"/>
        </w:numPr>
        <w:spacing w:after="0"/>
        <w:jc w:val="both"/>
        <w:rPr>
          <w:rFonts w:cs="Arial"/>
        </w:rPr>
      </w:pPr>
      <w:r w:rsidRPr="000531FA">
        <w:rPr>
          <w:rFonts w:cs="Arial"/>
        </w:rPr>
        <w:t>mindestens 2 weitere Wochen</w:t>
      </w:r>
      <w:r w:rsidRPr="000531FA">
        <w:rPr>
          <w:rFonts w:cs="Arial"/>
          <w:vertAlign w:val="superscript"/>
        </w:rPr>
        <w:t>1</w:t>
      </w:r>
      <w:r w:rsidRPr="000531FA">
        <w:rPr>
          <w:rFonts w:cs="Arial"/>
        </w:rPr>
        <w:t xml:space="preserve"> zur Klageerwiderung</w:t>
      </w:r>
      <w:r w:rsidRPr="000531FA">
        <w:rPr>
          <w:rFonts w:cs="Arial"/>
          <w:vertAlign w:val="superscript"/>
        </w:rPr>
        <w:t>1</w:t>
      </w:r>
      <w:r w:rsidRPr="000531FA">
        <w:rPr>
          <w:rFonts w:cs="Arial"/>
        </w:rPr>
        <w:t xml:space="preserve"> nach Ablauf der Notfrist</w:t>
      </w:r>
      <w:r w:rsidRPr="000531FA">
        <w:rPr>
          <w:rFonts w:cs="Arial"/>
          <w:vertAlign w:val="superscript"/>
        </w:rPr>
        <w:t>1</w:t>
      </w:r>
    </w:p>
    <w:p w:rsidR="00BA3F2A" w:rsidRPr="001B2B0C" w:rsidRDefault="00BA3F2A" w:rsidP="000E7780">
      <w:pPr>
        <w:pStyle w:val="Listenabsatz"/>
        <w:numPr>
          <w:ilvl w:val="0"/>
          <w:numId w:val="1"/>
        </w:numPr>
        <w:spacing w:after="0"/>
        <w:jc w:val="both"/>
        <w:rPr>
          <w:rFonts w:cs="Arial"/>
        </w:rPr>
      </w:pPr>
      <w:r w:rsidRPr="00BA3F2A">
        <w:rPr>
          <w:rFonts w:cs="Arial"/>
        </w:rPr>
        <w:t>§ 276</w:t>
      </w:r>
      <w:r w:rsidR="00C20CAF" w:rsidRPr="005A623D">
        <w:rPr>
          <w:rFonts w:cs="Arial"/>
          <w:vertAlign w:val="superscript"/>
        </w:rPr>
        <w:t>0,5</w:t>
      </w:r>
      <w:r w:rsidRPr="00BA3F2A">
        <w:rPr>
          <w:rFonts w:cs="Arial"/>
        </w:rPr>
        <w:t xml:space="preserve"> Abs. 1</w:t>
      </w:r>
      <w:r w:rsidR="00C20CAF" w:rsidRPr="005A623D">
        <w:rPr>
          <w:rFonts w:cs="Arial"/>
          <w:vertAlign w:val="superscript"/>
        </w:rPr>
        <w:t>0,5</w:t>
      </w:r>
      <w:r w:rsidRPr="00BA3F2A">
        <w:rPr>
          <w:rFonts w:cs="Arial"/>
        </w:rPr>
        <w:t xml:space="preserve"> ZPO</w:t>
      </w:r>
      <w:r w:rsidR="00C20CAF" w:rsidRPr="005A623D">
        <w:rPr>
          <w:rFonts w:cs="Arial"/>
          <w:vertAlign w:val="superscript"/>
        </w:rPr>
        <w:t>0,5</w:t>
      </w:r>
    </w:p>
    <w:p w:rsidR="001B2B0C" w:rsidRDefault="001B2B0C" w:rsidP="001B2B0C">
      <w:pPr>
        <w:spacing w:after="0"/>
        <w:jc w:val="both"/>
        <w:rPr>
          <w:rFonts w:cs="Arial"/>
        </w:rPr>
      </w:pPr>
    </w:p>
    <w:p w:rsidR="001B2B0C" w:rsidRPr="001B2B0C" w:rsidRDefault="001B2B0C" w:rsidP="001B2B0C">
      <w:pPr>
        <w:spacing w:after="0"/>
        <w:jc w:val="both"/>
        <w:rPr>
          <w:rFonts w:cs="Arial"/>
          <w:b/>
          <w:u w:val="single"/>
        </w:rPr>
      </w:pPr>
      <w:r w:rsidRPr="001B2B0C">
        <w:rPr>
          <w:rFonts w:cs="Arial"/>
          <w:b/>
          <w:u w:val="single"/>
        </w:rPr>
        <w:t xml:space="preserve">Aufgabe </w:t>
      </w:r>
      <w:r w:rsidR="008B6B2B">
        <w:rPr>
          <w:rFonts w:cs="Arial"/>
          <w:b/>
          <w:u w:val="single"/>
        </w:rPr>
        <w:t>8</w:t>
      </w:r>
      <w:r w:rsidRPr="001B2B0C">
        <w:rPr>
          <w:rFonts w:cs="Arial"/>
          <w:b/>
          <w:u w:val="single"/>
        </w:rPr>
        <w:t>:</w:t>
      </w:r>
      <w:r w:rsidRPr="001B2B0C">
        <w:rPr>
          <w:rFonts w:cs="Arial"/>
        </w:rPr>
        <w:t xml:space="preserve"> (</w:t>
      </w:r>
      <w:r w:rsidR="00522D52">
        <w:rPr>
          <w:rFonts w:cs="Arial"/>
        </w:rPr>
        <w:t>7</w:t>
      </w:r>
      <w:r w:rsidRPr="001B2B0C">
        <w:rPr>
          <w:rFonts w:cs="Arial"/>
        </w:rPr>
        <w:t xml:space="preserve"> Punkte)</w:t>
      </w:r>
    </w:p>
    <w:p w:rsidR="001B2B0C" w:rsidRDefault="001B2B0C" w:rsidP="001B2B0C">
      <w:pPr>
        <w:pStyle w:val="Listenabsatz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Datum</w:t>
      </w:r>
      <w:r w:rsidRPr="001E278D">
        <w:rPr>
          <w:rFonts w:cs="Arial"/>
          <w:vertAlign w:val="superscript"/>
        </w:rPr>
        <w:t>1</w:t>
      </w:r>
      <w:r>
        <w:rPr>
          <w:rFonts w:cs="Arial"/>
        </w:rPr>
        <w:t>, Uhrzeit</w:t>
      </w:r>
      <w:r w:rsidRPr="001E278D">
        <w:rPr>
          <w:rFonts w:cs="Arial"/>
          <w:vertAlign w:val="superscript"/>
        </w:rPr>
        <w:t>1</w:t>
      </w:r>
      <w:r>
        <w:rPr>
          <w:rFonts w:cs="Arial"/>
        </w:rPr>
        <w:t>, Name</w:t>
      </w:r>
      <w:r w:rsidRPr="001E278D">
        <w:rPr>
          <w:rFonts w:cs="Arial"/>
          <w:vertAlign w:val="superscript"/>
        </w:rPr>
        <w:t>1</w:t>
      </w:r>
      <w:r>
        <w:rPr>
          <w:rFonts w:cs="Arial"/>
        </w:rPr>
        <w:t>, Dienstbezeichnung</w:t>
      </w:r>
      <w:r w:rsidRPr="001E278D">
        <w:rPr>
          <w:rFonts w:cs="Arial"/>
          <w:vertAlign w:val="superscript"/>
        </w:rPr>
        <w:t>1</w:t>
      </w:r>
      <w:r w:rsidR="00595649">
        <w:rPr>
          <w:rFonts w:cs="Arial"/>
          <w:vertAlign w:val="superscript"/>
        </w:rPr>
        <w:t xml:space="preserve"> </w:t>
      </w:r>
      <w:r w:rsidR="00595649" w:rsidRPr="00595649">
        <w:rPr>
          <w:rFonts w:cs="Arial"/>
        </w:rPr>
        <w:t xml:space="preserve">(großes </w:t>
      </w:r>
      <w:proofErr w:type="spellStart"/>
      <w:r w:rsidR="00595649" w:rsidRPr="00595649">
        <w:rPr>
          <w:rFonts w:cs="Arial"/>
        </w:rPr>
        <w:t>Präsentat</w:t>
      </w:r>
      <w:proofErr w:type="spellEnd"/>
      <w:r w:rsidR="00595649" w:rsidRPr="00595649">
        <w:rPr>
          <w:rFonts w:cs="Arial"/>
        </w:rPr>
        <w:t>)</w:t>
      </w:r>
    </w:p>
    <w:p w:rsidR="00E30777" w:rsidRPr="00522D52" w:rsidRDefault="008B6B2B" w:rsidP="005B0219">
      <w:pPr>
        <w:pStyle w:val="Listenabsatz"/>
        <w:numPr>
          <w:ilvl w:val="0"/>
          <w:numId w:val="1"/>
        </w:numPr>
        <w:spacing w:after="0"/>
        <w:jc w:val="both"/>
        <w:rPr>
          <w:rFonts w:cs="Arial"/>
        </w:rPr>
      </w:pPr>
      <w:r w:rsidRPr="00522D52">
        <w:rPr>
          <w:rFonts w:cs="Arial"/>
        </w:rPr>
        <w:t>Wichtig, falls doch noch Schreiben d. Beklagten eingegangen ist</w:t>
      </w:r>
      <w:r w:rsidRPr="00522D52">
        <w:rPr>
          <w:rFonts w:cs="Arial"/>
          <w:vertAlign w:val="superscript"/>
        </w:rPr>
        <w:t>1</w:t>
      </w:r>
      <w:r w:rsidRPr="00522D52">
        <w:rPr>
          <w:rFonts w:cs="Arial"/>
        </w:rPr>
        <w:t>, § 331</w:t>
      </w:r>
      <w:r w:rsidR="00522D52" w:rsidRPr="00522D52">
        <w:rPr>
          <w:rFonts w:cs="Arial"/>
          <w:vertAlign w:val="superscript"/>
        </w:rPr>
        <w:t>0,5</w:t>
      </w:r>
      <w:r w:rsidRPr="00522D52">
        <w:rPr>
          <w:rFonts w:cs="Arial"/>
        </w:rPr>
        <w:t xml:space="preserve"> Abs.3</w:t>
      </w:r>
      <w:r w:rsidR="00522D52" w:rsidRPr="00522D52">
        <w:rPr>
          <w:rFonts w:cs="Arial"/>
          <w:vertAlign w:val="superscript"/>
        </w:rPr>
        <w:t>0,5</w:t>
      </w:r>
      <w:r w:rsidR="001E6372">
        <w:rPr>
          <w:rFonts w:cs="Arial"/>
        </w:rPr>
        <w:t xml:space="preserve"> S. </w:t>
      </w:r>
      <w:r w:rsidRPr="00522D52">
        <w:rPr>
          <w:rFonts w:cs="Arial"/>
        </w:rPr>
        <w:t>1</w:t>
      </w:r>
      <w:r w:rsidR="00522D52" w:rsidRPr="00522D52">
        <w:rPr>
          <w:rFonts w:cs="Arial"/>
          <w:vertAlign w:val="superscript"/>
        </w:rPr>
        <w:t>0,5</w:t>
      </w:r>
      <w:r w:rsidRPr="00522D52">
        <w:rPr>
          <w:rFonts w:cs="Arial"/>
        </w:rPr>
        <w:t xml:space="preserve"> ZPO</w:t>
      </w:r>
      <w:r w:rsidR="00522D52" w:rsidRPr="00316037">
        <w:rPr>
          <w:rFonts w:cs="Arial"/>
          <w:vertAlign w:val="superscript"/>
        </w:rPr>
        <w:t>0,5</w:t>
      </w:r>
    </w:p>
    <w:p w:rsidR="00522D52" w:rsidRDefault="00522D52" w:rsidP="00E30777">
      <w:pPr>
        <w:autoSpaceDE w:val="0"/>
        <w:autoSpaceDN w:val="0"/>
        <w:adjustRightInd w:val="0"/>
        <w:spacing w:after="0"/>
        <w:contextualSpacing/>
        <w:jc w:val="both"/>
        <w:rPr>
          <w:rFonts w:cs="Arial"/>
          <w:b/>
          <w:bCs/>
          <w:u w:val="single"/>
        </w:rPr>
      </w:pPr>
    </w:p>
    <w:p w:rsidR="00E30777" w:rsidRPr="000531FA" w:rsidRDefault="00E30777" w:rsidP="00E30777">
      <w:pPr>
        <w:autoSpaceDE w:val="0"/>
        <w:autoSpaceDN w:val="0"/>
        <w:adjustRightInd w:val="0"/>
        <w:spacing w:after="0"/>
        <w:contextualSpacing/>
        <w:jc w:val="both"/>
        <w:rPr>
          <w:rFonts w:cs="Arial"/>
          <w:b/>
          <w:bCs/>
        </w:rPr>
      </w:pPr>
      <w:r w:rsidRPr="001E278D">
        <w:rPr>
          <w:rFonts w:cs="Arial"/>
          <w:b/>
          <w:bCs/>
          <w:u w:val="single"/>
        </w:rPr>
        <w:t>A</w:t>
      </w:r>
      <w:r>
        <w:rPr>
          <w:rFonts w:cs="Arial"/>
          <w:b/>
          <w:bCs/>
          <w:u w:val="single"/>
        </w:rPr>
        <w:t xml:space="preserve">ufgabe </w:t>
      </w:r>
      <w:r w:rsidR="00522D52">
        <w:rPr>
          <w:rFonts w:cs="Arial"/>
          <w:b/>
          <w:bCs/>
          <w:u w:val="single"/>
        </w:rPr>
        <w:t>9</w:t>
      </w:r>
      <w:r w:rsidRPr="001E278D">
        <w:rPr>
          <w:rFonts w:cs="Arial"/>
          <w:b/>
          <w:bCs/>
          <w:u w:val="single"/>
        </w:rPr>
        <w:t>:</w:t>
      </w:r>
      <w:r w:rsidRPr="001E278D">
        <w:rPr>
          <w:rFonts w:cs="Arial"/>
          <w:bCs/>
        </w:rPr>
        <w:t xml:space="preserve"> (10</w:t>
      </w:r>
      <w:r w:rsidR="00825441">
        <w:rPr>
          <w:rFonts w:cs="Arial"/>
          <w:bCs/>
        </w:rPr>
        <w:t>,5</w:t>
      </w:r>
      <w:r w:rsidRPr="001E278D">
        <w:rPr>
          <w:rFonts w:cs="Arial"/>
          <w:bCs/>
        </w:rPr>
        <w:t xml:space="preserve"> Punkte)</w:t>
      </w:r>
    </w:p>
    <w:p w:rsidR="00E30777" w:rsidRDefault="00E30777" w:rsidP="00BD147E">
      <w:pPr>
        <w:autoSpaceDE w:val="0"/>
        <w:autoSpaceDN w:val="0"/>
        <w:adjustRightInd w:val="0"/>
        <w:spacing w:after="0"/>
        <w:contextualSpacing/>
        <w:jc w:val="both"/>
        <w:rPr>
          <w:rFonts w:cs="Arial"/>
        </w:rPr>
      </w:pPr>
      <w:r w:rsidRPr="000531FA">
        <w:rPr>
          <w:rFonts w:cs="Arial"/>
        </w:rPr>
        <w:t>Notfristen sind im Gesetz ausdrücklich als solche bezeichnet</w:t>
      </w:r>
      <w:r w:rsidRPr="001E278D">
        <w:rPr>
          <w:rFonts w:cs="Arial"/>
          <w:vertAlign w:val="superscript"/>
        </w:rPr>
        <w:t>1</w:t>
      </w:r>
      <w:r w:rsidRPr="000531FA">
        <w:rPr>
          <w:rFonts w:cs="Arial"/>
        </w:rPr>
        <w:t>. Sie können weder verkürzt</w:t>
      </w:r>
      <w:r w:rsidRPr="001E278D">
        <w:rPr>
          <w:rFonts w:cs="Arial"/>
          <w:vertAlign w:val="superscript"/>
        </w:rPr>
        <w:t>1</w:t>
      </w:r>
      <w:r>
        <w:rPr>
          <w:rFonts w:cs="Arial"/>
          <w:vertAlign w:val="superscript"/>
        </w:rPr>
        <w:t xml:space="preserve"> </w:t>
      </w:r>
      <w:r w:rsidRPr="000531FA">
        <w:rPr>
          <w:rFonts w:cs="Arial"/>
        </w:rPr>
        <w:t>noch verlängert</w:t>
      </w:r>
      <w:r w:rsidRPr="001E278D">
        <w:rPr>
          <w:rFonts w:cs="Arial"/>
          <w:vertAlign w:val="superscript"/>
        </w:rPr>
        <w:t>1</w:t>
      </w:r>
      <w:r w:rsidRPr="000531FA">
        <w:rPr>
          <w:rFonts w:cs="Arial"/>
        </w:rPr>
        <w:t xml:space="preserve"> </w:t>
      </w:r>
      <w:r w:rsidRPr="00316037">
        <w:rPr>
          <w:rFonts w:cs="Arial"/>
        </w:rPr>
        <w:t>werden (§ 224</w:t>
      </w:r>
      <w:r w:rsidRPr="00316037">
        <w:rPr>
          <w:rFonts w:cs="Arial"/>
          <w:vertAlign w:val="superscript"/>
        </w:rPr>
        <w:t>0,5</w:t>
      </w:r>
      <w:r w:rsidRPr="00316037">
        <w:rPr>
          <w:rFonts w:cs="Arial"/>
        </w:rPr>
        <w:t xml:space="preserve"> Abs. 1</w:t>
      </w:r>
      <w:r w:rsidR="00825441" w:rsidRPr="00316037">
        <w:rPr>
          <w:rFonts w:cs="Arial"/>
          <w:vertAlign w:val="superscript"/>
        </w:rPr>
        <w:t>0,5</w:t>
      </w:r>
      <w:r w:rsidRPr="00316037">
        <w:rPr>
          <w:rFonts w:cs="Arial"/>
        </w:rPr>
        <w:t xml:space="preserve"> ZPO</w:t>
      </w:r>
      <w:r w:rsidRPr="00316037">
        <w:rPr>
          <w:rFonts w:cs="Arial"/>
          <w:vertAlign w:val="superscript"/>
        </w:rPr>
        <w:t>0,5</w:t>
      </w:r>
      <w:r w:rsidRPr="00316037">
        <w:rPr>
          <w:rFonts w:cs="Arial"/>
        </w:rPr>
        <w:t>).</w:t>
      </w:r>
    </w:p>
    <w:p w:rsidR="00522D52" w:rsidRPr="00522D52" w:rsidRDefault="00522D52" w:rsidP="00BD147E">
      <w:pPr>
        <w:autoSpaceDE w:val="0"/>
        <w:autoSpaceDN w:val="0"/>
        <w:adjustRightInd w:val="0"/>
        <w:spacing w:after="0"/>
        <w:contextualSpacing/>
        <w:jc w:val="both"/>
        <w:rPr>
          <w:rFonts w:cs="Arial"/>
          <w:sz w:val="12"/>
          <w:szCs w:val="12"/>
        </w:rPr>
      </w:pPr>
    </w:p>
    <w:p w:rsidR="00E30777" w:rsidRPr="000531FA" w:rsidRDefault="00E30777" w:rsidP="00BD147E">
      <w:pPr>
        <w:autoSpaceDE w:val="0"/>
        <w:autoSpaceDN w:val="0"/>
        <w:adjustRightInd w:val="0"/>
        <w:spacing w:after="0"/>
        <w:contextualSpacing/>
        <w:jc w:val="both"/>
        <w:rPr>
          <w:rFonts w:cs="Arial"/>
        </w:rPr>
      </w:pPr>
      <w:r w:rsidRPr="000531FA">
        <w:rPr>
          <w:rFonts w:cs="Arial"/>
        </w:rPr>
        <w:t>Beispiele: (je 1 Punkt für Beispiel und entsprechender Vorschrift) Berufungsfrist (§ 517 ZPO),</w:t>
      </w:r>
    </w:p>
    <w:p w:rsidR="00E30777" w:rsidRPr="000531FA" w:rsidRDefault="00E30777" w:rsidP="00BD147E">
      <w:pPr>
        <w:autoSpaceDE w:val="0"/>
        <w:autoSpaceDN w:val="0"/>
        <w:adjustRightInd w:val="0"/>
        <w:spacing w:after="0"/>
        <w:contextualSpacing/>
        <w:jc w:val="both"/>
        <w:rPr>
          <w:rFonts w:cs="Arial"/>
        </w:rPr>
      </w:pPr>
      <w:r w:rsidRPr="000531FA">
        <w:rPr>
          <w:rFonts w:cs="Arial"/>
        </w:rPr>
        <w:t>Revisionsfrist (§ 548 ZPO), Einspruchsfrist gegen ein Versäumnisurteil (§ 339 ZPO), Frist zur</w:t>
      </w:r>
    </w:p>
    <w:p w:rsidR="00E30777" w:rsidRPr="000531FA" w:rsidRDefault="00E30777" w:rsidP="00BD147E">
      <w:pPr>
        <w:autoSpaceDE w:val="0"/>
        <w:autoSpaceDN w:val="0"/>
        <w:adjustRightInd w:val="0"/>
        <w:spacing w:after="0"/>
        <w:contextualSpacing/>
        <w:jc w:val="both"/>
        <w:rPr>
          <w:rFonts w:cs="Arial"/>
        </w:rPr>
      </w:pPr>
      <w:r w:rsidRPr="000531FA">
        <w:rPr>
          <w:rFonts w:cs="Arial"/>
        </w:rPr>
        <w:t>Anzeige der Verteidigungsabsicht (§ 276 ZPO), sofortige Beschwerde (§ 569 ZPO),</w:t>
      </w:r>
    </w:p>
    <w:p w:rsidR="00E30777" w:rsidRPr="000531FA" w:rsidRDefault="00E30777" w:rsidP="00BD147E">
      <w:pPr>
        <w:autoSpaceDE w:val="0"/>
        <w:autoSpaceDN w:val="0"/>
        <w:adjustRightInd w:val="0"/>
        <w:spacing w:after="0"/>
        <w:contextualSpacing/>
        <w:jc w:val="both"/>
        <w:rPr>
          <w:rFonts w:cs="Arial"/>
        </w:rPr>
      </w:pPr>
      <w:r w:rsidRPr="000531FA">
        <w:rPr>
          <w:rFonts w:cs="Arial"/>
        </w:rPr>
        <w:t>Rechtsbeschwerde (§ 575 ZPO)</w:t>
      </w:r>
      <w:r w:rsidRPr="001E278D">
        <w:rPr>
          <w:rFonts w:cs="Arial"/>
          <w:vertAlign w:val="superscript"/>
        </w:rPr>
        <w:t>6</w:t>
      </w:r>
      <w:r w:rsidRPr="000531FA">
        <w:rPr>
          <w:rFonts w:cs="Arial"/>
        </w:rPr>
        <w:t>.</w:t>
      </w:r>
    </w:p>
    <w:p w:rsidR="00E30777" w:rsidRDefault="00E30777" w:rsidP="00BD147E">
      <w:pPr>
        <w:spacing w:after="0"/>
        <w:contextualSpacing/>
        <w:jc w:val="both"/>
        <w:rPr>
          <w:rFonts w:cs="Arial"/>
        </w:rPr>
      </w:pPr>
    </w:p>
    <w:p w:rsidR="00E30777" w:rsidRDefault="00E30777" w:rsidP="00BD147E">
      <w:pPr>
        <w:spacing w:after="0"/>
        <w:contextualSpacing/>
        <w:jc w:val="both"/>
        <w:rPr>
          <w:rFonts w:cs="Arial"/>
        </w:rPr>
      </w:pPr>
      <w:r>
        <w:rPr>
          <w:rFonts w:cs="Arial"/>
          <w:b/>
          <w:u w:val="single"/>
        </w:rPr>
        <w:t xml:space="preserve">Aufgabe </w:t>
      </w:r>
      <w:r w:rsidR="00522D52">
        <w:rPr>
          <w:rFonts w:cs="Arial"/>
          <w:b/>
          <w:u w:val="single"/>
        </w:rPr>
        <w:t>10</w:t>
      </w:r>
      <w:r w:rsidRPr="005813DF">
        <w:rPr>
          <w:rFonts w:cs="Arial"/>
          <w:b/>
          <w:u w:val="single"/>
        </w:rPr>
        <w:t>:</w:t>
      </w:r>
      <w:r>
        <w:rPr>
          <w:rFonts w:cs="Arial"/>
        </w:rPr>
        <w:t xml:space="preserve"> (4 Punkte)</w:t>
      </w:r>
    </w:p>
    <w:p w:rsidR="00E30777" w:rsidRDefault="00E30777" w:rsidP="00BD147E">
      <w:pPr>
        <w:spacing w:after="0"/>
        <w:contextualSpacing/>
        <w:jc w:val="both"/>
        <w:rPr>
          <w:rFonts w:cs="Arial"/>
        </w:rPr>
      </w:pPr>
      <w:r>
        <w:rPr>
          <w:rFonts w:cs="Arial"/>
        </w:rPr>
        <w:t>AG = C</w:t>
      </w:r>
      <w:r w:rsidRPr="005813DF">
        <w:rPr>
          <w:rFonts w:cs="Arial"/>
          <w:vertAlign w:val="superscript"/>
        </w:rPr>
        <w:t>2</w:t>
      </w:r>
    </w:p>
    <w:p w:rsidR="00E30777" w:rsidRDefault="00E30777" w:rsidP="00BD147E">
      <w:pPr>
        <w:spacing w:after="0"/>
        <w:contextualSpacing/>
        <w:jc w:val="both"/>
        <w:rPr>
          <w:rFonts w:cs="Arial"/>
        </w:rPr>
      </w:pPr>
      <w:r>
        <w:rPr>
          <w:rFonts w:cs="Arial"/>
        </w:rPr>
        <w:t>LG = O</w:t>
      </w:r>
      <w:r w:rsidRPr="005813DF">
        <w:rPr>
          <w:rFonts w:cs="Arial"/>
          <w:vertAlign w:val="superscript"/>
        </w:rPr>
        <w:t>2</w:t>
      </w:r>
      <w:r>
        <w:rPr>
          <w:rFonts w:cs="Arial"/>
        </w:rPr>
        <w:t xml:space="preserve"> </w:t>
      </w:r>
    </w:p>
    <w:p w:rsidR="00FD29AB" w:rsidRDefault="00FD29AB" w:rsidP="00BD147E">
      <w:pPr>
        <w:spacing w:after="0"/>
        <w:contextualSpacing/>
        <w:jc w:val="both"/>
        <w:rPr>
          <w:rFonts w:cs="Arial"/>
        </w:rPr>
      </w:pPr>
    </w:p>
    <w:p w:rsidR="00E30777" w:rsidRPr="00924101" w:rsidRDefault="00924101" w:rsidP="00BD147E">
      <w:pPr>
        <w:spacing w:after="0"/>
        <w:contextualSpacing/>
        <w:jc w:val="both"/>
        <w:rPr>
          <w:rFonts w:cs="Arial"/>
          <w:b/>
          <w:u w:val="single"/>
        </w:rPr>
      </w:pPr>
      <w:r w:rsidRPr="00924101">
        <w:rPr>
          <w:rFonts w:cs="Arial"/>
          <w:b/>
          <w:u w:val="single"/>
        </w:rPr>
        <w:t xml:space="preserve">Aufgabe </w:t>
      </w:r>
      <w:r w:rsidR="001B2B0C">
        <w:rPr>
          <w:rFonts w:cs="Arial"/>
          <w:b/>
          <w:u w:val="single"/>
        </w:rPr>
        <w:t>1</w:t>
      </w:r>
      <w:r w:rsidR="00522D52">
        <w:rPr>
          <w:rFonts w:cs="Arial"/>
          <w:b/>
          <w:u w:val="single"/>
        </w:rPr>
        <w:t>1</w:t>
      </w:r>
      <w:r w:rsidRPr="00924101">
        <w:rPr>
          <w:rFonts w:cs="Arial"/>
          <w:b/>
          <w:u w:val="single"/>
        </w:rPr>
        <w:t>:</w:t>
      </w:r>
      <w:r w:rsidR="00B808AB">
        <w:rPr>
          <w:rFonts w:cs="Arial"/>
        </w:rPr>
        <w:t xml:space="preserve"> (4</w:t>
      </w:r>
      <w:r w:rsidR="001135D8" w:rsidRPr="001135D8">
        <w:rPr>
          <w:rFonts w:cs="Arial"/>
        </w:rPr>
        <w:t xml:space="preserve"> Punkte)</w:t>
      </w:r>
    </w:p>
    <w:p w:rsidR="00924101" w:rsidRDefault="001135D8" w:rsidP="00BD147E">
      <w:pPr>
        <w:spacing w:after="0"/>
        <w:contextualSpacing/>
        <w:jc w:val="both"/>
        <w:rPr>
          <w:rFonts w:cs="Arial"/>
        </w:rPr>
      </w:pPr>
      <w:r>
        <w:rPr>
          <w:rFonts w:cs="Arial"/>
        </w:rPr>
        <w:t>Amtsgericht:</w:t>
      </w:r>
      <w:r>
        <w:rPr>
          <w:rFonts w:cs="Arial"/>
        </w:rPr>
        <w:tab/>
        <w:t>Kläger</w:t>
      </w:r>
      <w:r w:rsidRPr="001135D8">
        <w:rPr>
          <w:rFonts w:cs="Arial"/>
          <w:vertAlign w:val="superscript"/>
        </w:rPr>
        <w:t>1</w:t>
      </w:r>
      <w:r>
        <w:rPr>
          <w:rFonts w:cs="Arial"/>
        </w:rPr>
        <w:t xml:space="preserve"> und Beklagte</w:t>
      </w:r>
      <w:r w:rsidRPr="001135D8">
        <w:rPr>
          <w:rFonts w:cs="Arial"/>
          <w:vertAlign w:val="superscript"/>
        </w:rPr>
        <w:t>1</w:t>
      </w:r>
    </w:p>
    <w:p w:rsidR="001135D8" w:rsidRDefault="001135D8" w:rsidP="00BD147E">
      <w:pPr>
        <w:spacing w:after="0"/>
        <w:contextualSpacing/>
        <w:jc w:val="both"/>
        <w:rPr>
          <w:rFonts w:cs="Arial"/>
        </w:rPr>
      </w:pPr>
      <w:r>
        <w:rPr>
          <w:rFonts w:cs="Arial"/>
        </w:rPr>
        <w:t>Mahngericht:</w:t>
      </w:r>
      <w:r>
        <w:rPr>
          <w:rFonts w:cs="Arial"/>
        </w:rPr>
        <w:tab/>
        <w:t>Antragsteller</w:t>
      </w:r>
      <w:r w:rsidRPr="001135D8">
        <w:rPr>
          <w:rFonts w:cs="Arial"/>
          <w:vertAlign w:val="superscript"/>
        </w:rPr>
        <w:t>1</w:t>
      </w:r>
      <w:r>
        <w:rPr>
          <w:rFonts w:cs="Arial"/>
        </w:rPr>
        <w:t xml:space="preserve"> und Antragsgegner</w:t>
      </w:r>
      <w:r w:rsidRPr="001135D8">
        <w:rPr>
          <w:rFonts w:cs="Arial"/>
          <w:vertAlign w:val="superscript"/>
        </w:rPr>
        <w:t>1</w:t>
      </w:r>
    </w:p>
    <w:p w:rsidR="00924101" w:rsidRPr="00BD147E" w:rsidRDefault="00924101" w:rsidP="00BD147E">
      <w:pPr>
        <w:spacing w:after="0"/>
        <w:contextualSpacing/>
        <w:jc w:val="both"/>
        <w:rPr>
          <w:rFonts w:cs="Arial"/>
        </w:rPr>
      </w:pPr>
    </w:p>
    <w:p w:rsidR="00924101" w:rsidRPr="00BD147E" w:rsidRDefault="00924101" w:rsidP="00BD147E">
      <w:pPr>
        <w:spacing w:after="0"/>
        <w:contextualSpacing/>
        <w:jc w:val="both"/>
        <w:rPr>
          <w:rFonts w:cs="Arial"/>
          <w:u w:val="single"/>
        </w:rPr>
      </w:pPr>
    </w:p>
    <w:p w:rsidR="00BE5FDC" w:rsidRDefault="00BE5FDC" w:rsidP="00BD147E">
      <w:pPr>
        <w:spacing w:after="0"/>
      </w:pPr>
    </w:p>
    <w:sectPr w:rsidR="00BE5FDC" w:rsidSect="004C76E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1E70"/>
    <w:multiLevelType w:val="hybridMultilevel"/>
    <w:tmpl w:val="89F6209A"/>
    <w:lvl w:ilvl="0" w:tplc="235AABF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750BF"/>
    <w:multiLevelType w:val="hybridMultilevel"/>
    <w:tmpl w:val="7F6E30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35916"/>
    <w:multiLevelType w:val="hybridMultilevel"/>
    <w:tmpl w:val="9B164790"/>
    <w:lvl w:ilvl="0" w:tplc="505C54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460CA"/>
    <w:multiLevelType w:val="hybridMultilevel"/>
    <w:tmpl w:val="7F6E30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2C0"/>
    <w:multiLevelType w:val="hybridMultilevel"/>
    <w:tmpl w:val="5CA469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102D1"/>
    <w:multiLevelType w:val="hybridMultilevel"/>
    <w:tmpl w:val="E63289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37811"/>
    <w:multiLevelType w:val="hybridMultilevel"/>
    <w:tmpl w:val="9A728D04"/>
    <w:lvl w:ilvl="0" w:tplc="235AABF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23A7"/>
    <w:multiLevelType w:val="hybridMultilevel"/>
    <w:tmpl w:val="D1D45D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8065D"/>
    <w:multiLevelType w:val="hybridMultilevel"/>
    <w:tmpl w:val="E55A6B96"/>
    <w:lvl w:ilvl="0" w:tplc="45D0C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05A5C"/>
    <w:multiLevelType w:val="hybridMultilevel"/>
    <w:tmpl w:val="F11A01CE"/>
    <w:lvl w:ilvl="0" w:tplc="45D0C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F3127"/>
    <w:multiLevelType w:val="hybridMultilevel"/>
    <w:tmpl w:val="DC7650BA"/>
    <w:lvl w:ilvl="0" w:tplc="505C54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77"/>
    <w:rsid w:val="000E2059"/>
    <w:rsid w:val="000E7780"/>
    <w:rsid w:val="001135D8"/>
    <w:rsid w:val="001B2B0C"/>
    <w:rsid w:val="001E6372"/>
    <w:rsid w:val="002B27AE"/>
    <w:rsid w:val="002F3315"/>
    <w:rsid w:val="002F4707"/>
    <w:rsid w:val="004C76EC"/>
    <w:rsid w:val="00520D3D"/>
    <w:rsid w:val="00522D52"/>
    <w:rsid w:val="00585276"/>
    <w:rsid w:val="00595649"/>
    <w:rsid w:val="00601DE7"/>
    <w:rsid w:val="00632E29"/>
    <w:rsid w:val="007665B8"/>
    <w:rsid w:val="00810407"/>
    <w:rsid w:val="00825441"/>
    <w:rsid w:val="008B6B2B"/>
    <w:rsid w:val="00924101"/>
    <w:rsid w:val="00A47579"/>
    <w:rsid w:val="00AF04F7"/>
    <w:rsid w:val="00B36583"/>
    <w:rsid w:val="00B60776"/>
    <w:rsid w:val="00B808AB"/>
    <w:rsid w:val="00BA3F2A"/>
    <w:rsid w:val="00BD147E"/>
    <w:rsid w:val="00BE5FDC"/>
    <w:rsid w:val="00C20CAF"/>
    <w:rsid w:val="00C9080F"/>
    <w:rsid w:val="00CA0DDB"/>
    <w:rsid w:val="00D237D7"/>
    <w:rsid w:val="00DB207E"/>
    <w:rsid w:val="00E30777"/>
    <w:rsid w:val="00ED0DE4"/>
    <w:rsid w:val="00F55C30"/>
    <w:rsid w:val="00F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DB921-A9C7-4C33-AD33-771516A9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0777"/>
    <w:pPr>
      <w:spacing w:after="200" w:line="276" w:lineRule="auto"/>
    </w:pPr>
    <w:rPr>
      <w:rFonts w:eastAsia="Calibri" w:cs="Times New Roman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0777"/>
    <w:pPr>
      <w:ind w:left="720"/>
      <w:contextualSpacing/>
    </w:pPr>
  </w:style>
  <w:style w:type="paragraph" w:customStyle="1" w:styleId="Default">
    <w:name w:val="Default"/>
    <w:rsid w:val="00E3077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lang w:eastAsia="de-DE"/>
    </w:rPr>
  </w:style>
  <w:style w:type="table" w:styleId="Tabellenraster">
    <w:name w:val="Table Grid"/>
    <w:basedOn w:val="NormaleTabelle"/>
    <w:uiPriority w:val="59"/>
    <w:rsid w:val="00E30777"/>
    <w:pPr>
      <w:spacing w:after="0" w:line="240" w:lineRule="auto"/>
    </w:pPr>
    <w:rPr>
      <w:rFonts w:eastAsia="Calibri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47E"/>
    <w:rPr>
      <w:rFonts w:ascii="Segoe UI" w:eastAsia="Calibr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E2FB-3C0D-4D1B-9A25-7A311BDB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Melchert, Birgit</dc:creator>
  <cp:keywords/>
  <dc:description/>
  <cp:lastModifiedBy>Melchert, Birgit</cp:lastModifiedBy>
  <cp:revision>7</cp:revision>
  <cp:lastPrinted>2024-05-13T10:01:00Z</cp:lastPrinted>
  <dcterms:created xsi:type="dcterms:W3CDTF">2024-03-28T09:22:00Z</dcterms:created>
  <dcterms:modified xsi:type="dcterms:W3CDTF">2024-05-13T10:01:00Z</dcterms:modified>
</cp:coreProperties>
</file>